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44B7" w14:textId="54D3D6AD" w:rsidR="0095381E" w:rsidRDefault="00946206" w:rsidP="0095381E">
      <w:pPr>
        <w:pStyle w:val="NormalWeb"/>
        <w:rPr>
          <w:color w:val="000000"/>
          <w:sz w:val="27"/>
          <w:szCs w:val="27"/>
        </w:rPr>
      </w:pPr>
      <w:r>
        <w:rPr>
          <w:color w:val="000000"/>
          <w:sz w:val="27"/>
          <w:szCs w:val="27"/>
        </w:rPr>
        <w:t>HAVANT BOROUGH</w:t>
      </w:r>
      <w:r w:rsidR="0095381E">
        <w:rPr>
          <w:color w:val="000000"/>
          <w:sz w:val="27"/>
          <w:szCs w:val="27"/>
        </w:rPr>
        <w:t xml:space="preserve"> COUNCIL</w:t>
      </w:r>
    </w:p>
    <w:p w14:paraId="6794E842" w14:textId="77777777" w:rsidR="0095381E" w:rsidRDefault="0095381E" w:rsidP="0095381E">
      <w:pPr>
        <w:pStyle w:val="NormalWeb"/>
        <w:rPr>
          <w:color w:val="000000"/>
          <w:sz w:val="27"/>
          <w:szCs w:val="27"/>
        </w:rPr>
      </w:pPr>
      <w:r>
        <w:rPr>
          <w:color w:val="000000"/>
          <w:sz w:val="27"/>
          <w:szCs w:val="27"/>
        </w:rPr>
        <w:t>PUBLIC INSPECTION AND AUDIT OF ACCOUNTS 2017/18</w:t>
      </w:r>
    </w:p>
    <w:p w14:paraId="569F2CA1" w14:textId="77777777" w:rsidR="0095381E" w:rsidRDefault="0095381E" w:rsidP="0095381E">
      <w:pPr>
        <w:pStyle w:val="NormalWeb"/>
        <w:rPr>
          <w:color w:val="000000"/>
          <w:sz w:val="27"/>
          <w:szCs w:val="27"/>
        </w:rPr>
      </w:pPr>
      <w:r>
        <w:rPr>
          <w:color w:val="000000"/>
          <w:sz w:val="27"/>
          <w:szCs w:val="27"/>
        </w:rPr>
        <w:t>Under the requirement of the LOCAL AUDIT AND ACCOUNTABILITY ACT 2014, SECTIONS 3, 26 &amp; 27 and in line with the ACCOUNTS AND AUDIT REGULATIONS 2015, SECTIONS 14(1) AND 15(1)</w:t>
      </w:r>
    </w:p>
    <w:p w14:paraId="337FF19C" w14:textId="5D67E94F" w:rsidR="0095381E" w:rsidRPr="00946206" w:rsidRDefault="0095381E" w:rsidP="0095381E">
      <w:pPr>
        <w:pStyle w:val="NormalWeb"/>
        <w:rPr>
          <w:color w:val="000000"/>
          <w:sz w:val="27"/>
          <w:szCs w:val="27"/>
        </w:rPr>
      </w:pPr>
      <w:r>
        <w:rPr>
          <w:color w:val="000000"/>
          <w:sz w:val="27"/>
          <w:szCs w:val="27"/>
        </w:rPr>
        <w:t xml:space="preserve">NOTICE IS GIVEN that from 1st June 2018 to 12th July 2018 any person interested may, during normal office hours Monday to Friday, inspect and make copies of the accounts of </w:t>
      </w:r>
      <w:r w:rsidR="00946206">
        <w:rPr>
          <w:color w:val="000000"/>
          <w:sz w:val="27"/>
          <w:szCs w:val="27"/>
        </w:rPr>
        <w:t>Havant Borough</w:t>
      </w:r>
      <w:r>
        <w:rPr>
          <w:color w:val="000000"/>
          <w:sz w:val="27"/>
          <w:szCs w:val="27"/>
        </w:rPr>
        <w:t xml:space="preserve"> Council for the year ended 31 March 2018, and of all books, deeds, contracts, bills, vouchers and receipts relating thereto. The accounts and other documents will be available for inspection at the </w:t>
      </w:r>
      <w:r w:rsidR="00946206" w:rsidRPr="00946206">
        <w:rPr>
          <w:rStyle w:val="Emphasis"/>
          <w:i w:val="0"/>
          <w:color w:val="000000"/>
          <w:shd w:val="clear" w:color="auto" w:fill="FFFFFF"/>
        </w:rPr>
        <w:t xml:space="preserve">Public </w:t>
      </w:r>
      <w:r w:rsidR="00946206" w:rsidRPr="00946206">
        <w:rPr>
          <w:rStyle w:val="Emphasis"/>
          <w:i w:val="0"/>
          <w:color w:val="000000"/>
          <w:sz w:val="27"/>
          <w:szCs w:val="27"/>
          <w:shd w:val="clear" w:color="auto" w:fill="FFFFFF"/>
        </w:rPr>
        <w:t>Service Plaza, Civic Centre Road, Havant, PO9 2AX</w:t>
      </w:r>
      <w:r w:rsidR="00946206" w:rsidRPr="00946206">
        <w:rPr>
          <w:rStyle w:val="Emphasis"/>
          <w:i w:val="0"/>
          <w:color w:val="000000"/>
          <w:sz w:val="27"/>
          <w:szCs w:val="27"/>
          <w:shd w:val="clear" w:color="auto" w:fill="FFFFFF"/>
        </w:rPr>
        <w:t xml:space="preserve"> </w:t>
      </w:r>
      <w:r w:rsidRPr="00946206">
        <w:rPr>
          <w:color w:val="000000"/>
          <w:sz w:val="27"/>
          <w:szCs w:val="27"/>
        </w:rPr>
        <w:t>where they are normally kept, or otherwise by arrangement.</w:t>
      </w:r>
    </w:p>
    <w:p w14:paraId="4E64AE56" w14:textId="699D209F" w:rsidR="0095381E" w:rsidRPr="00946206" w:rsidRDefault="0095381E" w:rsidP="0095381E">
      <w:pPr>
        <w:pStyle w:val="NormalWeb"/>
        <w:rPr>
          <w:color w:val="000000"/>
          <w:sz w:val="27"/>
          <w:szCs w:val="27"/>
        </w:rPr>
      </w:pPr>
      <w:r w:rsidRPr="00946206">
        <w:rPr>
          <w:color w:val="000000"/>
          <w:sz w:val="27"/>
          <w:szCs w:val="27"/>
        </w:rPr>
        <w:t xml:space="preserve">Application should be made initially to the </w:t>
      </w:r>
      <w:r w:rsidRPr="00946206">
        <w:rPr>
          <w:color w:val="000000"/>
          <w:sz w:val="27"/>
          <w:szCs w:val="27"/>
        </w:rPr>
        <w:t>Chief Finance Officer</w:t>
      </w:r>
      <w:r w:rsidRPr="00946206">
        <w:rPr>
          <w:color w:val="000000"/>
          <w:sz w:val="27"/>
          <w:szCs w:val="27"/>
        </w:rPr>
        <w:t xml:space="preserve"> at the </w:t>
      </w:r>
      <w:r w:rsidR="00946206" w:rsidRPr="00946206">
        <w:rPr>
          <w:rStyle w:val="Emphasis"/>
          <w:i w:val="0"/>
          <w:color w:val="000000"/>
          <w:sz w:val="27"/>
          <w:szCs w:val="27"/>
          <w:shd w:val="clear" w:color="auto" w:fill="FFFFFF"/>
        </w:rPr>
        <w:t>Public Service Plaza, Civic Centre Road, Havant, PO9 2AX</w:t>
      </w:r>
      <w:r w:rsidRPr="00946206">
        <w:rPr>
          <w:color w:val="000000"/>
          <w:sz w:val="27"/>
          <w:szCs w:val="27"/>
        </w:rPr>
        <w:t>.</w:t>
      </w:r>
    </w:p>
    <w:p w14:paraId="0780E9B8" w14:textId="7FE16F87" w:rsidR="0095381E" w:rsidRDefault="0095381E" w:rsidP="0095381E">
      <w:pPr>
        <w:pStyle w:val="NormalWeb"/>
        <w:rPr>
          <w:color w:val="000000"/>
          <w:sz w:val="27"/>
          <w:szCs w:val="27"/>
        </w:rPr>
      </w:pPr>
      <w:r>
        <w:rPr>
          <w:color w:val="000000"/>
          <w:sz w:val="27"/>
          <w:szCs w:val="27"/>
        </w:rPr>
        <w:t xml:space="preserve">Questions may be received and dealt with at the offices of </w:t>
      </w:r>
      <w:r w:rsidR="00D234FA">
        <w:rPr>
          <w:color w:val="000000"/>
          <w:sz w:val="27"/>
          <w:szCs w:val="27"/>
        </w:rPr>
        <w:t xml:space="preserve">Havant Borough </w:t>
      </w:r>
      <w:bookmarkStart w:id="0" w:name="_GoBack"/>
      <w:bookmarkEnd w:id="0"/>
      <w:r>
        <w:rPr>
          <w:color w:val="000000"/>
          <w:sz w:val="27"/>
          <w:szCs w:val="27"/>
        </w:rPr>
        <w:t>Council</w:t>
      </w:r>
      <w:r>
        <w:rPr>
          <w:color w:val="000000"/>
          <w:sz w:val="27"/>
          <w:szCs w:val="27"/>
        </w:rPr>
        <w:t xml:space="preserve"> by arrangement with Andrew Brittain, Executive Director, Ernst and Young LLP, Apex Plaza, Forbury Road, Reading, Berkshire RG1 1YE (tel. no. 01189 281599) to whom requests for this purpose should be addressed.</w:t>
      </w:r>
    </w:p>
    <w:p w14:paraId="7792EE77" w14:textId="1E4DB415" w:rsidR="0095381E" w:rsidRDefault="0095381E" w:rsidP="0095381E">
      <w:pPr>
        <w:pStyle w:val="NormalWeb"/>
        <w:rPr>
          <w:color w:val="000000"/>
          <w:sz w:val="27"/>
          <w:szCs w:val="27"/>
        </w:rPr>
      </w:pPr>
      <w:r>
        <w:rPr>
          <w:color w:val="000000"/>
          <w:sz w:val="27"/>
          <w:szCs w:val="27"/>
        </w:rPr>
        <w:t xml:space="preserve">No objection may be made unless the Auditor has previously received written notice of the proposed objection and its grounds. A copy of this notice should be sent to the </w:t>
      </w:r>
      <w:r w:rsidR="00946206">
        <w:rPr>
          <w:color w:val="000000"/>
          <w:sz w:val="27"/>
          <w:szCs w:val="27"/>
        </w:rPr>
        <w:t>Chief Finance Officer</w:t>
      </w:r>
      <w:r>
        <w:rPr>
          <w:color w:val="000000"/>
          <w:sz w:val="27"/>
          <w:szCs w:val="27"/>
        </w:rPr>
        <w:t xml:space="preserve"> at the Civic Offices address stated above.</w:t>
      </w:r>
    </w:p>
    <w:p w14:paraId="60DCADE8" w14:textId="77777777" w:rsidR="00316B82" w:rsidRDefault="00316B82"/>
    <w:sectPr w:rsidR="00316B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08FF" w14:textId="77777777" w:rsidR="0095381E" w:rsidRDefault="0095381E" w:rsidP="0095381E">
      <w:pPr>
        <w:spacing w:after="0" w:line="240" w:lineRule="auto"/>
      </w:pPr>
      <w:r>
        <w:separator/>
      </w:r>
    </w:p>
  </w:endnote>
  <w:endnote w:type="continuationSeparator" w:id="0">
    <w:p w14:paraId="11F80133" w14:textId="77777777" w:rsidR="0095381E" w:rsidRDefault="0095381E" w:rsidP="0095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88A01" w14:textId="77777777" w:rsidR="0095381E" w:rsidRDefault="0095381E" w:rsidP="0095381E">
      <w:pPr>
        <w:spacing w:after="0" w:line="240" w:lineRule="auto"/>
      </w:pPr>
      <w:r>
        <w:separator/>
      </w:r>
    </w:p>
  </w:footnote>
  <w:footnote w:type="continuationSeparator" w:id="0">
    <w:p w14:paraId="59DD33A9" w14:textId="77777777" w:rsidR="0095381E" w:rsidRDefault="0095381E" w:rsidP="00953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1E"/>
    <w:rsid w:val="00316B82"/>
    <w:rsid w:val="00946206"/>
    <w:rsid w:val="0095381E"/>
    <w:rsid w:val="00D23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FCD7"/>
  <w15:chartTrackingRefBased/>
  <w15:docId w15:val="{4927154E-FD56-49E8-A710-993FE126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1E"/>
  </w:style>
  <w:style w:type="paragraph" w:styleId="Footer">
    <w:name w:val="footer"/>
    <w:basedOn w:val="Normal"/>
    <w:link w:val="FooterChar"/>
    <w:uiPriority w:val="99"/>
    <w:unhideWhenUsed/>
    <w:rsid w:val="0095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1E"/>
  </w:style>
  <w:style w:type="paragraph" w:styleId="NormalWeb">
    <w:name w:val="Normal (Web)"/>
    <w:basedOn w:val="Normal"/>
    <w:uiPriority w:val="99"/>
    <w:semiHidden/>
    <w:unhideWhenUsed/>
    <w:rsid w:val="00953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46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Tottle, Al</dc:creator>
  <cp:keywords/>
  <dc:description/>
  <cp:lastModifiedBy>Tottle, Al</cp:lastModifiedBy>
  <cp:revision>4</cp:revision>
  <dcterms:created xsi:type="dcterms:W3CDTF">2018-05-14T09:01:00Z</dcterms:created>
  <dcterms:modified xsi:type="dcterms:W3CDTF">2018-05-14T09:06:00Z</dcterms:modified>
</cp:coreProperties>
</file>