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335B" w14:textId="5ABD67DE" w:rsidR="000F699A" w:rsidRPr="00863E81" w:rsidRDefault="000F699A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 xml:space="preserve">Garden Waste collection service </w:t>
      </w:r>
      <w:r w:rsidR="00863E81">
        <w:rPr>
          <w:rFonts w:eastAsia="Calibri"/>
          <w:b/>
          <w:szCs w:val="24"/>
        </w:rPr>
        <w:t>te</w:t>
      </w:r>
      <w:r w:rsidRPr="00863E81">
        <w:rPr>
          <w:rFonts w:eastAsia="Calibri"/>
          <w:b/>
          <w:szCs w:val="24"/>
        </w:rPr>
        <w:t xml:space="preserve">rms and </w:t>
      </w:r>
      <w:r w:rsidR="00863E81">
        <w:rPr>
          <w:rFonts w:eastAsia="Calibri"/>
          <w:b/>
          <w:szCs w:val="24"/>
        </w:rPr>
        <w:t>c</w:t>
      </w:r>
      <w:r w:rsidRPr="00863E81">
        <w:rPr>
          <w:rFonts w:eastAsia="Calibri"/>
          <w:b/>
          <w:szCs w:val="24"/>
        </w:rPr>
        <w:t>onditions.</w:t>
      </w:r>
    </w:p>
    <w:p w14:paraId="647E7417" w14:textId="77777777" w:rsidR="000F699A" w:rsidRPr="00863E81" w:rsidRDefault="000F699A" w:rsidP="00DC7488">
      <w:pPr>
        <w:rPr>
          <w:rFonts w:eastAsia="Calibri"/>
          <w:b/>
          <w:szCs w:val="24"/>
        </w:rPr>
      </w:pPr>
    </w:p>
    <w:p w14:paraId="47585352" w14:textId="2F46873E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>Collection</w:t>
      </w:r>
    </w:p>
    <w:p w14:paraId="3FBF15F6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22813C2B" w14:textId="72E772DB" w:rsidR="00DC7488" w:rsidRPr="00863E81" w:rsidRDefault="00DC7488" w:rsidP="00DC7488">
      <w:pPr>
        <w:numPr>
          <w:ilvl w:val="0"/>
          <w:numId w:val="1"/>
        </w:num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Garden waste can only be collected from garden waste sacks or wheeled bins issued by </w:t>
      </w:r>
      <w:r w:rsidR="000F699A" w:rsidRPr="00863E81">
        <w:rPr>
          <w:rFonts w:eastAsia="Calibri"/>
          <w:bCs/>
          <w:szCs w:val="24"/>
        </w:rPr>
        <w:t>Havant Borough</w:t>
      </w:r>
      <w:r w:rsidRPr="00863E81">
        <w:rPr>
          <w:rFonts w:eastAsia="Calibri"/>
          <w:bCs/>
          <w:szCs w:val="24"/>
        </w:rPr>
        <w:t xml:space="preserve"> Council</w:t>
      </w:r>
    </w:p>
    <w:p w14:paraId="52EE0D1F" w14:textId="77777777" w:rsidR="00DC7488" w:rsidRPr="00863E81" w:rsidRDefault="00DC7488" w:rsidP="00DC7488">
      <w:pPr>
        <w:numPr>
          <w:ilvl w:val="0"/>
          <w:numId w:val="1"/>
        </w:num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A valid licence lasts one year from the date of the month that it is issued</w:t>
      </w:r>
    </w:p>
    <w:p w14:paraId="117A2D64" w14:textId="77777777" w:rsidR="00DC7488" w:rsidRPr="00863E81" w:rsidRDefault="00DC7488" w:rsidP="00DC7488">
      <w:pPr>
        <w:numPr>
          <w:ilvl w:val="0"/>
          <w:numId w:val="1"/>
        </w:num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Every sack and/or bin put out for collection must have one valid annual licence</w:t>
      </w:r>
    </w:p>
    <w:p w14:paraId="172C019D" w14:textId="77777777" w:rsidR="00DC7488" w:rsidRPr="00863E81" w:rsidRDefault="00DC7488" w:rsidP="00DC7488">
      <w:pPr>
        <w:numPr>
          <w:ilvl w:val="0"/>
          <w:numId w:val="1"/>
        </w:num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Garden waste sacks or wheeled bins must be placed at the roadside edge of the property by 7am on the day of your collection</w:t>
      </w:r>
    </w:p>
    <w:p w14:paraId="0E46A4ED" w14:textId="77777777" w:rsidR="00DC7488" w:rsidRPr="00863E81" w:rsidRDefault="00DC7488" w:rsidP="00DC7488">
      <w:pPr>
        <w:numPr>
          <w:ilvl w:val="0"/>
          <w:numId w:val="1"/>
        </w:num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If your sack or wheeled bin is ever missed and you are sure there was no good reason for </w:t>
      </w:r>
      <w:proofErr w:type="gramStart"/>
      <w:r w:rsidRPr="00863E81">
        <w:rPr>
          <w:rFonts w:eastAsia="Calibri"/>
          <w:bCs/>
          <w:szCs w:val="24"/>
        </w:rPr>
        <w:t>this</w:t>
      </w:r>
      <w:proofErr w:type="gramEnd"/>
      <w:r w:rsidRPr="00863E81">
        <w:rPr>
          <w:rFonts w:eastAsia="Calibri"/>
          <w:bCs/>
          <w:szCs w:val="24"/>
        </w:rPr>
        <w:t xml:space="preserve"> then please report it to us before 4pm on the next working day</w:t>
      </w:r>
    </w:p>
    <w:p w14:paraId="4731D71D" w14:textId="77777777" w:rsidR="00DC7488" w:rsidRPr="00863E81" w:rsidRDefault="00DC7488" w:rsidP="00DC7488">
      <w:pPr>
        <w:rPr>
          <w:rFonts w:eastAsia="Calibri"/>
          <w:b/>
          <w:szCs w:val="24"/>
        </w:rPr>
      </w:pPr>
    </w:p>
    <w:p w14:paraId="5E164428" w14:textId="20BA604D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>Collection day</w:t>
      </w:r>
    </w:p>
    <w:p w14:paraId="290D2CF6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17419D75" w14:textId="79829BAD" w:rsidR="00DC7488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Your collection day will be decided by </w:t>
      </w:r>
      <w:r w:rsidR="000F699A" w:rsidRPr="00863E81">
        <w:rPr>
          <w:rFonts w:eastAsia="Calibri"/>
          <w:bCs/>
          <w:szCs w:val="24"/>
        </w:rPr>
        <w:t>Havant Borough</w:t>
      </w:r>
      <w:r w:rsidRPr="00863E81">
        <w:rPr>
          <w:rFonts w:eastAsia="Calibri"/>
          <w:bCs/>
          <w:szCs w:val="24"/>
        </w:rPr>
        <w:t xml:space="preserve"> Council and/or our service providers and we reserve the right to amend the collection day giving you reasonable notice of any changes. </w:t>
      </w:r>
    </w:p>
    <w:p w14:paraId="229B3289" w14:textId="77777777" w:rsidR="00863E81" w:rsidRPr="00863E81" w:rsidRDefault="00863E81" w:rsidP="00DC7488">
      <w:pPr>
        <w:rPr>
          <w:rFonts w:eastAsia="Calibri"/>
          <w:bCs/>
          <w:szCs w:val="24"/>
        </w:rPr>
      </w:pPr>
    </w:p>
    <w:p w14:paraId="28C4E515" w14:textId="77777777" w:rsid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The day of collection may change due to circumstances beyond our control, for example inclement weather, which may make it unsafe to carry out a collection. </w:t>
      </w:r>
    </w:p>
    <w:p w14:paraId="05D3E96D" w14:textId="77777777" w:rsidR="00863E81" w:rsidRDefault="00863E81" w:rsidP="00DC7488">
      <w:pPr>
        <w:rPr>
          <w:rFonts w:eastAsia="Calibri"/>
          <w:bCs/>
          <w:szCs w:val="24"/>
        </w:rPr>
      </w:pPr>
    </w:p>
    <w:p w14:paraId="4B424CB2" w14:textId="249511AD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We will do our best to keep residents informed of any delays to their collection day.</w:t>
      </w:r>
    </w:p>
    <w:p w14:paraId="49853589" w14:textId="77777777" w:rsidR="00DC7488" w:rsidRPr="00863E81" w:rsidRDefault="00DC7488" w:rsidP="00DC7488">
      <w:pPr>
        <w:rPr>
          <w:rFonts w:eastAsia="Calibri"/>
          <w:b/>
          <w:szCs w:val="24"/>
        </w:rPr>
      </w:pPr>
    </w:p>
    <w:p w14:paraId="16639FB0" w14:textId="36EE80D2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>Special collection arrangements</w:t>
      </w:r>
    </w:p>
    <w:p w14:paraId="76D0C3F7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55174D36" w14:textId="77777777" w:rsid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Other collection arrangements may be agreed to help anyone who has difficulty putting their container out.  </w:t>
      </w:r>
    </w:p>
    <w:p w14:paraId="0479129C" w14:textId="77777777" w:rsidR="00863E81" w:rsidRDefault="00863E81" w:rsidP="00DC7488">
      <w:pPr>
        <w:rPr>
          <w:rFonts w:eastAsia="Calibri"/>
          <w:bCs/>
          <w:szCs w:val="24"/>
        </w:rPr>
      </w:pPr>
    </w:p>
    <w:p w14:paraId="06F1F164" w14:textId="0B6F486E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Please contact us on 0</w:t>
      </w:r>
      <w:r w:rsidR="005F3B88">
        <w:rPr>
          <w:rFonts w:eastAsia="Calibri"/>
          <w:bCs/>
          <w:szCs w:val="24"/>
        </w:rPr>
        <w:t>2392 446019</w:t>
      </w:r>
      <w:r w:rsidRPr="00863E81">
        <w:rPr>
          <w:rFonts w:eastAsia="Calibri"/>
          <w:bCs/>
          <w:szCs w:val="24"/>
        </w:rPr>
        <w:t xml:space="preserve"> for further information.</w:t>
      </w:r>
    </w:p>
    <w:p w14:paraId="0AC643A0" w14:textId="77777777" w:rsidR="00DC7488" w:rsidRPr="00863E81" w:rsidRDefault="00DC7488" w:rsidP="00DC7488">
      <w:pPr>
        <w:rPr>
          <w:rFonts w:eastAsia="Calibri"/>
          <w:bCs/>
          <w:szCs w:val="24"/>
        </w:rPr>
      </w:pPr>
    </w:p>
    <w:p w14:paraId="731D10BD" w14:textId="41FAC61A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 xml:space="preserve">People living in </w:t>
      </w:r>
      <w:r w:rsidR="000F699A" w:rsidRPr="00863E81">
        <w:rPr>
          <w:rFonts w:eastAsia="Calibri"/>
          <w:b/>
          <w:szCs w:val="24"/>
        </w:rPr>
        <w:t>“</w:t>
      </w:r>
      <w:r w:rsidRPr="00863E81">
        <w:rPr>
          <w:rFonts w:eastAsia="Calibri"/>
          <w:b/>
          <w:szCs w:val="24"/>
        </w:rPr>
        <w:t>hard to reach</w:t>
      </w:r>
      <w:r w:rsidR="000F699A" w:rsidRPr="00863E81">
        <w:rPr>
          <w:rFonts w:eastAsia="Calibri"/>
          <w:b/>
          <w:szCs w:val="24"/>
        </w:rPr>
        <w:t>”</w:t>
      </w:r>
      <w:r w:rsidRPr="00863E81">
        <w:rPr>
          <w:rFonts w:eastAsia="Calibri"/>
          <w:b/>
          <w:szCs w:val="24"/>
        </w:rPr>
        <w:t xml:space="preserve"> properties</w:t>
      </w:r>
    </w:p>
    <w:p w14:paraId="4C8EB886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3D1804AB" w14:textId="6E95EAFB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If you live in a</w:t>
      </w:r>
      <w:r w:rsidR="000F699A" w:rsidRPr="00863E81">
        <w:rPr>
          <w:rFonts w:eastAsia="Calibri"/>
          <w:bCs/>
          <w:szCs w:val="24"/>
        </w:rPr>
        <w:t xml:space="preserve"> </w:t>
      </w:r>
      <w:r w:rsidRPr="00863E81">
        <w:rPr>
          <w:rFonts w:eastAsia="Calibri"/>
          <w:bCs/>
          <w:szCs w:val="24"/>
        </w:rPr>
        <w:t xml:space="preserve">property </w:t>
      </w:r>
      <w:r w:rsidR="000F699A" w:rsidRPr="00863E81">
        <w:rPr>
          <w:rFonts w:eastAsia="Calibri"/>
          <w:bCs/>
          <w:szCs w:val="24"/>
        </w:rPr>
        <w:t xml:space="preserve">that is defined by the council as “hard to reach” for waste collection </w:t>
      </w:r>
      <w:r w:rsidRPr="00863E81">
        <w:rPr>
          <w:rFonts w:eastAsia="Calibri"/>
          <w:bCs/>
          <w:szCs w:val="24"/>
        </w:rPr>
        <w:t xml:space="preserve">you </w:t>
      </w:r>
      <w:r w:rsidR="000F699A" w:rsidRPr="00863E81">
        <w:rPr>
          <w:rFonts w:eastAsia="Calibri"/>
          <w:bCs/>
          <w:szCs w:val="24"/>
        </w:rPr>
        <w:t>may</w:t>
      </w:r>
      <w:r w:rsidRPr="00863E81">
        <w:rPr>
          <w:rFonts w:eastAsia="Calibri"/>
          <w:bCs/>
          <w:szCs w:val="24"/>
        </w:rPr>
        <w:t xml:space="preserve"> be unable to use the garden waste service.</w:t>
      </w:r>
    </w:p>
    <w:p w14:paraId="5D77DE13" w14:textId="77777777" w:rsidR="00DC7488" w:rsidRPr="00863E81" w:rsidRDefault="00DC7488" w:rsidP="00DC7488">
      <w:pPr>
        <w:rPr>
          <w:rFonts w:eastAsia="Calibri"/>
          <w:b/>
          <w:szCs w:val="24"/>
        </w:rPr>
      </w:pPr>
    </w:p>
    <w:p w14:paraId="5A8F6374" w14:textId="1A49C7CC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>Christmas suspension</w:t>
      </w:r>
    </w:p>
    <w:p w14:paraId="1B828BCB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49E75034" w14:textId="77777777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Garden waste collections will be suspended for a two-week period over the Christmas holiday, for dates please refer to your waste collection calendar.</w:t>
      </w:r>
    </w:p>
    <w:p w14:paraId="49FCA66B" w14:textId="77777777" w:rsidR="00DC7488" w:rsidRPr="00863E81" w:rsidRDefault="00DC7488" w:rsidP="00DC7488">
      <w:pPr>
        <w:rPr>
          <w:rFonts w:eastAsia="Calibri"/>
          <w:bCs/>
          <w:szCs w:val="24"/>
        </w:rPr>
      </w:pPr>
    </w:p>
    <w:p w14:paraId="7C89344E" w14:textId="7A39A470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>Sack licences</w:t>
      </w:r>
    </w:p>
    <w:p w14:paraId="106657A6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75AB62FB" w14:textId="77777777" w:rsid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The garden waste sack collection service is no longer open to new customers.  </w:t>
      </w:r>
    </w:p>
    <w:p w14:paraId="09BF16D1" w14:textId="77777777" w:rsidR="00863E81" w:rsidRDefault="00863E81" w:rsidP="00DC7488">
      <w:pPr>
        <w:rPr>
          <w:rFonts w:eastAsia="Calibri"/>
          <w:bCs/>
          <w:szCs w:val="24"/>
        </w:rPr>
      </w:pPr>
    </w:p>
    <w:p w14:paraId="36A88195" w14:textId="4B013E47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Only customers who have current, active sack licences will be able to renew them.</w:t>
      </w:r>
    </w:p>
    <w:p w14:paraId="798004AC" w14:textId="77777777" w:rsidR="00DC7488" w:rsidRPr="00863E81" w:rsidRDefault="00DC7488" w:rsidP="00DC7488">
      <w:pPr>
        <w:rPr>
          <w:rFonts w:eastAsia="Calibri"/>
          <w:bCs/>
          <w:szCs w:val="24"/>
        </w:rPr>
      </w:pPr>
    </w:p>
    <w:p w14:paraId="20C9270B" w14:textId="77777777" w:rsidR="00863E81" w:rsidRDefault="00863E81" w:rsidP="00DC7488">
      <w:pPr>
        <w:rPr>
          <w:rFonts w:eastAsia="Calibri"/>
          <w:b/>
          <w:szCs w:val="24"/>
        </w:rPr>
      </w:pPr>
    </w:p>
    <w:p w14:paraId="3F4028A1" w14:textId="2DAEAA54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lastRenderedPageBreak/>
        <w:t>What you can put in your wheeled bin or sack</w:t>
      </w:r>
    </w:p>
    <w:p w14:paraId="63A5BB69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1B6382EE" w14:textId="5FEB9242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The garden waste you provide must fit within the dimensions of the wheeled bin or sack you put out. The maximum weight for a sack is 16kg. Wheeled bins must be easily moveable by the crews. </w:t>
      </w:r>
    </w:p>
    <w:p w14:paraId="53A2A127" w14:textId="77777777" w:rsidR="00DC7488" w:rsidRPr="00863E81" w:rsidRDefault="00DC7488" w:rsidP="00DC7488">
      <w:pPr>
        <w:rPr>
          <w:rFonts w:eastAsia="Calibri"/>
          <w:bCs/>
          <w:szCs w:val="24"/>
        </w:rPr>
      </w:pPr>
    </w:p>
    <w:p w14:paraId="210D33F4" w14:textId="6B56CFD5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 xml:space="preserve">What can go in the bin? </w:t>
      </w:r>
    </w:p>
    <w:p w14:paraId="7C7000C2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128EE8DE" w14:textId="77777777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Grass cuttings, hedge cuttings, small branches, leaves, </w:t>
      </w:r>
      <w:proofErr w:type="spellStart"/>
      <w:r w:rsidRPr="00863E81">
        <w:rPr>
          <w:rFonts w:eastAsia="Calibri"/>
          <w:bCs/>
          <w:szCs w:val="24"/>
        </w:rPr>
        <w:t>prunings</w:t>
      </w:r>
      <w:proofErr w:type="spellEnd"/>
    </w:p>
    <w:p w14:paraId="5AB5D5A5" w14:textId="77777777" w:rsidR="00863E81" w:rsidRDefault="00DC7488" w:rsidP="00DC7488">
      <w:pPr>
        <w:shd w:val="clear" w:color="auto" w:fill="FFFFFF"/>
        <w:spacing w:before="199" w:after="199"/>
        <w:outlineLvl w:val="1"/>
        <w:rPr>
          <w:b/>
          <w:bCs/>
          <w:color w:val="000000"/>
          <w:szCs w:val="24"/>
          <w:lang w:eastAsia="en-GB"/>
        </w:rPr>
      </w:pPr>
      <w:r w:rsidRPr="00863E81">
        <w:rPr>
          <w:b/>
          <w:bCs/>
          <w:color w:val="000000"/>
          <w:szCs w:val="24"/>
          <w:lang w:eastAsia="en-GB"/>
        </w:rPr>
        <w:t xml:space="preserve">What can't go in?  </w:t>
      </w:r>
    </w:p>
    <w:p w14:paraId="0F883C3B" w14:textId="1925D054" w:rsidR="00DC7488" w:rsidRPr="00863E81" w:rsidRDefault="004F16CD" w:rsidP="00DC7488">
      <w:pPr>
        <w:shd w:val="clear" w:color="auto" w:fill="FFFFFF"/>
        <w:spacing w:before="199" w:after="199"/>
        <w:outlineLvl w:val="1"/>
        <w:rPr>
          <w:b/>
          <w:bCs/>
          <w:color w:val="000000"/>
          <w:szCs w:val="24"/>
          <w:lang w:eastAsia="en-GB"/>
        </w:rPr>
      </w:pPr>
      <w:r w:rsidRPr="00863E81">
        <w:rPr>
          <w:color w:val="000000"/>
          <w:szCs w:val="24"/>
          <w:lang w:eastAsia="en-GB"/>
        </w:rPr>
        <w:t>S</w:t>
      </w:r>
      <w:r w:rsidR="00DC7488" w:rsidRPr="00863E81">
        <w:rPr>
          <w:color w:val="000000"/>
          <w:szCs w:val="24"/>
          <w:lang w:eastAsia="en-GB"/>
        </w:rPr>
        <w:t>oil, concrete, rubble, vegetable peelings, food scraps, coal, ash, animal waste, commercial waste, general household waste</w:t>
      </w:r>
    </w:p>
    <w:p w14:paraId="787B6405" w14:textId="77777777" w:rsidR="00DC7488" w:rsidRPr="00863E81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>Renewal</w:t>
      </w:r>
    </w:p>
    <w:p w14:paraId="6F1B3DA4" w14:textId="77777777" w:rsidR="00863E81" w:rsidRDefault="00863E81" w:rsidP="00DC7488">
      <w:pPr>
        <w:rPr>
          <w:rFonts w:eastAsia="Calibri"/>
          <w:bCs/>
          <w:szCs w:val="24"/>
        </w:rPr>
      </w:pPr>
    </w:p>
    <w:p w14:paraId="30B903B0" w14:textId="0CD1FE73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A letter will be sent to you to tell you when you licence is about to expire and explain how you can renew your licence(s) well before any licence expires.</w:t>
      </w:r>
    </w:p>
    <w:p w14:paraId="44CF31C2" w14:textId="77777777" w:rsidR="00DC7488" w:rsidRPr="00863E81" w:rsidRDefault="00DC7488" w:rsidP="00DC7488">
      <w:pPr>
        <w:rPr>
          <w:rFonts w:eastAsia="Calibri"/>
          <w:b/>
          <w:szCs w:val="24"/>
        </w:rPr>
      </w:pPr>
    </w:p>
    <w:p w14:paraId="5BB4A981" w14:textId="2EB87D71" w:rsidR="00DC7488" w:rsidRPr="00863E81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 xml:space="preserve">Adverse </w:t>
      </w:r>
      <w:r w:rsidR="000F699A" w:rsidRPr="00863E81">
        <w:rPr>
          <w:rFonts w:eastAsia="Calibri"/>
          <w:b/>
          <w:szCs w:val="24"/>
        </w:rPr>
        <w:t>w</w:t>
      </w:r>
      <w:r w:rsidRPr="00863E81">
        <w:rPr>
          <w:rFonts w:eastAsia="Calibri"/>
          <w:b/>
          <w:szCs w:val="24"/>
        </w:rPr>
        <w:t xml:space="preserve">eather and </w:t>
      </w:r>
      <w:r w:rsidR="000F699A" w:rsidRPr="00863E81">
        <w:rPr>
          <w:rFonts w:eastAsia="Calibri"/>
          <w:b/>
          <w:szCs w:val="24"/>
        </w:rPr>
        <w:t>c</w:t>
      </w:r>
      <w:r w:rsidRPr="00863E81">
        <w:rPr>
          <w:rFonts w:eastAsia="Calibri"/>
          <w:b/>
          <w:szCs w:val="24"/>
        </w:rPr>
        <w:t xml:space="preserve">ircumstances </w:t>
      </w:r>
      <w:r w:rsidR="000F699A" w:rsidRPr="00863E81">
        <w:rPr>
          <w:rFonts w:eastAsia="Calibri"/>
          <w:b/>
          <w:szCs w:val="24"/>
        </w:rPr>
        <w:t>beyond</w:t>
      </w:r>
      <w:r w:rsidRPr="00863E81">
        <w:rPr>
          <w:rFonts w:eastAsia="Calibri"/>
          <w:b/>
          <w:szCs w:val="24"/>
        </w:rPr>
        <w:t xml:space="preserve"> our </w:t>
      </w:r>
      <w:r w:rsidR="000F699A" w:rsidRPr="00863E81">
        <w:rPr>
          <w:rFonts w:eastAsia="Calibri"/>
          <w:b/>
          <w:szCs w:val="24"/>
        </w:rPr>
        <w:t>c</w:t>
      </w:r>
      <w:r w:rsidRPr="00863E81">
        <w:rPr>
          <w:rFonts w:eastAsia="Calibri"/>
          <w:b/>
          <w:szCs w:val="24"/>
        </w:rPr>
        <w:t xml:space="preserve">ontrol </w:t>
      </w:r>
    </w:p>
    <w:p w14:paraId="67CFADD0" w14:textId="77777777" w:rsidR="00863E81" w:rsidRDefault="00863E81" w:rsidP="00DC7488">
      <w:pPr>
        <w:rPr>
          <w:rFonts w:eastAsia="Calibri"/>
          <w:bCs/>
          <w:szCs w:val="24"/>
        </w:rPr>
      </w:pPr>
    </w:p>
    <w:p w14:paraId="6B8313E0" w14:textId="3587AF10" w:rsid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If it is not possible to empty your bin due to circumstances beyond the </w:t>
      </w:r>
      <w:r w:rsidR="000F699A" w:rsidRPr="00863E81">
        <w:rPr>
          <w:rFonts w:eastAsia="Calibri"/>
          <w:bCs/>
          <w:szCs w:val="24"/>
        </w:rPr>
        <w:t>c</w:t>
      </w:r>
      <w:r w:rsidRPr="00863E81">
        <w:rPr>
          <w:rFonts w:eastAsia="Calibri"/>
          <w:bCs/>
          <w:szCs w:val="24"/>
        </w:rPr>
        <w:t xml:space="preserve">ouncil’s control, such as adverse weather or a </w:t>
      </w:r>
      <w:r w:rsidR="00863E81">
        <w:rPr>
          <w:rFonts w:eastAsia="Calibri"/>
          <w:bCs/>
          <w:szCs w:val="24"/>
        </w:rPr>
        <w:t>f</w:t>
      </w:r>
      <w:r w:rsidRPr="00863E81">
        <w:rPr>
          <w:rFonts w:eastAsia="Calibri"/>
          <w:bCs/>
          <w:szCs w:val="24"/>
        </w:rPr>
        <w:t xml:space="preserve">orce </w:t>
      </w:r>
      <w:r w:rsidR="00863E81">
        <w:rPr>
          <w:rFonts w:eastAsia="Calibri"/>
          <w:bCs/>
          <w:szCs w:val="24"/>
        </w:rPr>
        <w:t>m</w:t>
      </w:r>
      <w:r w:rsidRPr="00863E81">
        <w:rPr>
          <w:rFonts w:eastAsia="Calibri"/>
          <w:bCs/>
          <w:szCs w:val="24"/>
        </w:rPr>
        <w:t xml:space="preserve">ajeure </w:t>
      </w:r>
      <w:r w:rsidR="00863E81">
        <w:rPr>
          <w:rFonts w:eastAsia="Calibri"/>
          <w:bCs/>
          <w:szCs w:val="24"/>
        </w:rPr>
        <w:t>e</w:t>
      </w:r>
      <w:r w:rsidRPr="00863E81">
        <w:rPr>
          <w:rFonts w:eastAsia="Calibri"/>
          <w:bCs/>
          <w:szCs w:val="24"/>
        </w:rPr>
        <w:t xml:space="preserve">vent*, attempts will be made to return and empty the bin where practicable however collections cannot be guaranteed. </w:t>
      </w:r>
    </w:p>
    <w:p w14:paraId="3C4BC824" w14:textId="77777777" w:rsidR="00863E81" w:rsidRDefault="00863E81" w:rsidP="00DC7488">
      <w:pPr>
        <w:rPr>
          <w:rFonts w:eastAsia="Calibri"/>
          <w:bCs/>
          <w:szCs w:val="24"/>
        </w:rPr>
      </w:pPr>
    </w:p>
    <w:p w14:paraId="25A5D425" w14:textId="77777777" w:rsid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In the event of sustained adverse weather or other circumstances beyond the </w:t>
      </w:r>
      <w:r w:rsidR="000F699A" w:rsidRPr="00863E81">
        <w:rPr>
          <w:rFonts w:eastAsia="Calibri"/>
          <w:bCs/>
          <w:szCs w:val="24"/>
        </w:rPr>
        <w:t>c</w:t>
      </w:r>
      <w:r w:rsidRPr="00863E81">
        <w:rPr>
          <w:rFonts w:eastAsia="Calibri"/>
          <w:bCs/>
          <w:szCs w:val="24"/>
        </w:rPr>
        <w:t xml:space="preserve">ouncil’s control the service may be suspended </w:t>
      </w:r>
      <w:r w:rsidR="000F699A" w:rsidRPr="00863E81">
        <w:rPr>
          <w:rFonts w:eastAsia="Calibri"/>
          <w:bCs/>
          <w:szCs w:val="24"/>
        </w:rPr>
        <w:t>to</w:t>
      </w:r>
      <w:r w:rsidRPr="00863E81">
        <w:rPr>
          <w:rFonts w:eastAsia="Calibri"/>
          <w:bCs/>
          <w:szCs w:val="24"/>
        </w:rPr>
        <w:t xml:space="preserve"> redirect resources to residual refuse collections. </w:t>
      </w:r>
    </w:p>
    <w:p w14:paraId="4FA4D891" w14:textId="77777777" w:rsidR="00863E81" w:rsidRDefault="00863E81" w:rsidP="00DC7488">
      <w:pPr>
        <w:rPr>
          <w:rFonts w:eastAsia="Calibri"/>
          <w:bCs/>
          <w:szCs w:val="24"/>
        </w:rPr>
      </w:pPr>
    </w:p>
    <w:p w14:paraId="3CD7A563" w14:textId="65C848FC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Service charges will not be refunded in any circumstances where collections cannot take place because of the above circumstances.</w:t>
      </w:r>
    </w:p>
    <w:p w14:paraId="37F0938B" w14:textId="77777777" w:rsidR="00DC7488" w:rsidRPr="00863E81" w:rsidRDefault="00DC7488" w:rsidP="00DC7488">
      <w:pPr>
        <w:rPr>
          <w:rFonts w:eastAsia="Calibri"/>
          <w:b/>
          <w:szCs w:val="24"/>
        </w:rPr>
      </w:pPr>
    </w:p>
    <w:p w14:paraId="23590767" w14:textId="588A81AA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>Pricing</w:t>
      </w:r>
    </w:p>
    <w:p w14:paraId="549D32FE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297DADF8" w14:textId="7B339B0D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Prices are as stated on </w:t>
      </w:r>
      <w:hyperlink r:id="rId5" w:history="1">
        <w:r w:rsidR="00863E81" w:rsidRPr="00863E81">
          <w:rPr>
            <w:rStyle w:val="Hyperlink"/>
            <w:rFonts w:eastAsia="Calibri"/>
            <w:bCs/>
            <w:szCs w:val="24"/>
          </w:rPr>
          <w:t>http://www.havant.gov.uk/garden-waste</w:t>
        </w:r>
      </w:hyperlink>
      <w:r w:rsidR="000F699A" w:rsidRPr="00863E81">
        <w:rPr>
          <w:rFonts w:eastAsia="Calibri"/>
          <w:bCs/>
          <w:szCs w:val="24"/>
        </w:rPr>
        <w:t>.</w:t>
      </w:r>
    </w:p>
    <w:p w14:paraId="5587DBBC" w14:textId="77777777" w:rsidR="00DC7488" w:rsidRPr="00863E81" w:rsidRDefault="00DC7488" w:rsidP="00DC7488">
      <w:pPr>
        <w:rPr>
          <w:rFonts w:eastAsia="Calibri"/>
          <w:b/>
          <w:szCs w:val="24"/>
        </w:rPr>
      </w:pPr>
    </w:p>
    <w:p w14:paraId="2570D3C4" w14:textId="38E740D8" w:rsidR="00DC7488" w:rsidRDefault="00DC7488" w:rsidP="00DC7488">
      <w:pPr>
        <w:rPr>
          <w:rFonts w:eastAsia="Calibri"/>
          <w:b/>
          <w:szCs w:val="24"/>
        </w:rPr>
      </w:pPr>
      <w:r w:rsidRPr="00863E81">
        <w:rPr>
          <w:rFonts w:eastAsia="Calibri"/>
          <w:b/>
          <w:szCs w:val="24"/>
        </w:rPr>
        <w:t>Refunds</w:t>
      </w:r>
    </w:p>
    <w:p w14:paraId="1AAF7790" w14:textId="77777777" w:rsidR="00863E81" w:rsidRPr="00863E81" w:rsidRDefault="00863E81" w:rsidP="00DC7488">
      <w:pPr>
        <w:rPr>
          <w:rFonts w:eastAsia="Calibri"/>
          <w:b/>
          <w:szCs w:val="24"/>
        </w:rPr>
      </w:pPr>
    </w:p>
    <w:p w14:paraId="295C672F" w14:textId="77777777" w:rsid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 xml:space="preserve">Overpayments will be returned to customers as soon as possible.  The service itself is non-refundable.  </w:t>
      </w:r>
    </w:p>
    <w:p w14:paraId="6DDFAC70" w14:textId="77777777" w:rsidR="00863E81" w:rsidRDefault="00863E81" w:rsidP="00DC7488">
      <w:pPr>
        <w:rPr>
          <w:rFonts w:eastAsia="Calibri"/>
          <w:bCs/>
          <w:szCs w:val="24"/>
        </w:rPr>
      </w:pPr>
    </w:p>
    <w:p w14:paraId="7478C91C" w14:textId="58EF42BA" w:rsidR="00DC7488" w:rsidRPr="00863E81" w:rsidRDefault="00DC7488" w:rsidP="00DC7488">
      <w:pPr>
        <w:rPr>
          <w:rFonts w:eastAsia="Calibri"/>
          <w:bCs/>
          <w:szCs w:val="24"/>
        </w:rPr>
      </w:pPr>
      <w:r w:rsidRPr="00863E81">
        <w:rPr>
          <w:rFonts w:eastAsia="Calibri"/>
          <w:bCs/>
          <w:szCs w:val="24"/>
        </w:rPr>
        <w:t>Orders over £42 can be cancelled up to 14 days after delivery for a full or partial refund.  To be eligible for a refund, your bin must be returned unused.</w:t>
      </w:r>
    </w:p>
    <w:p w14:paraId="58C83F3E" w14:textId="77777777" w:rsidR="00DC7488" w:rsidRPr="00863E81" w:rsidRDefault="00DC7488" w:rsidP="00DC7488">
      <w:pPr>
        <w:rPr>
          <w:rFonts w:eastAsia="Calibri"/>
          <w:b/>
          <w:szCs w:val="24"/>
        </w:rPr>
      </w:pPr>
    </w:p>
    <w:p w14:paraId="61469617" w14:textId="28B474BA" w:rsidR="00DC7488" w:rsidRPr="00863E81" w:rsidRDefault="00DC7488" w:rsidP="00863E81">
      <w:pPr>
        <w:rPr>
          <w:rFonts w:eastAsia="Calibri"/>
          <w:bCs/>
          <w:szCs w:val="24"/>
        </w:rPr>
      </w:pPr>
      <w:r w:rsidRPr="00863E81">
        <w:rPr>
          <w:rFonts w:eastAsia="Calibri"/>
          <w:b/>
          <w:szCs w:val="24"/>
        </w:rPr>
        <w:t>*</w:t>
      </w:r>
      <w:r w:rsidR="00863E81">
        <w:rPr>
          <w:rFonts w:eastAsia="Calibri"/>
          <w:b/>
          <w:szCs w:val="24"/>
        </w:rPr>
        <w:t xml:space="preserve"> </w:t>
      </w:r>
      <w:r w:rsidRPr="00863E81">
        <w:rPr>
          <w:rFonts w:eastAsia="Calibri"/>
          <w:b/>
          <w:szCs w:val="24"/>
        </w:rPr>
        <w:t xml:space="preserve">Force </w:t>
      </w:r>
      <w:r w:rsidR="00863E81">
        <w:rPr>
          <w:rFonts w:eastAsia="Calibri"/>
          <w:b/>
          <w:szCs w:val="24"/>
        </w:rPr>
        <w:t>m</w:t>
      </w:r>
      <w:r w:rsidRPr="00863E81">
        <w:rPr>
          <w:rFonts w:eastAsia="Calibri"/>
          <w:b/>
          <w:szCs w:val="24"/>
        </w:rPr>
        <w:t xml:space="preserve">ajeure </w:t>
      </w:r>
      <w:r w:rsidR="00863E81">
        <w:rPr>
          <w:rFonts w:eastAsia="Calibri"/>
          <w:b/>
          <w:szCs w:val="24"/>
        </w:rPr>
        <w:t>e</w:t>
      </w:r>
      <w:r w:rsidRPr="00863E81">
        <w:rPr>
          <w:rFonts w:eastAsia="Calibri"/>
          <w:b/>
          <w:szCs w:val="24"/>
        </w:rPr>
        <w:t xml:space="preserve">vent: </w:t>
      </w:r>
      <w:r w:rsidRPr="00863E81">
        <w:rPr>
          <w:rFonts w:eastAsia="Calibri"/>
          <w:bCs/>
          <w:i/>
          <w:iCs/>
          <w:szCs w:val="24"/>
        </w:rPr>
        <w:t>any circumstances not within a party’s reasonable control including without limitation acts of God, flood, storm damage, drought, earthquake, other natural disaster, epidemic or pandemic, collapse of buildings, fire, explosion or accident.</w:t>
      </w:r>
    </w:p>
    <w:sectPr w:rsidR="00DC7488" w:rsidRPr="00863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0F63"/>
    <w:multiLevelType w:val="hybridMultilevel"/>
    <w:tmpl w:val="05003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88"/>
    <w:rsid w:val="000F699A"/>
    <w:rsid w:val="0031265E"/>
    <w:rsid w:val="004F16CD"/>
    <w:rsid w:val="005F3B88"/>
    <w:rsid w:val="00863E81"/>
    <w:rsid w:val="00DC7488"/>
    <w:rsid w:val="00E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BC4B"/>
  <w15:chartTrackingRefBased/>
  <w15:docId w15:val="{678A9612-9A74-4001-A3F2-43D50DE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88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E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vant.gov.uk/garden-wa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Rosie</dc:creator>
  <cp:keywords/>
  <dc:description/>
  <cp:lastModifiedBy>Reames, Sonja</cp:lastModifiedBy>
  <cp:revision>2</cp:revision>
  <dcterms:created xsi:type="dcterms:W3CDTF">2022-09-22T13:43:00Z</dcterms:created>
  <dcterms:modified xsi:type="dcterms:W3CDTF">2022-09-22T13:43:00Z</dcterms:modified>
</cp:coreProperties>
</file>