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E4135" w14:textId="39D8C957" w:rsidR="003E52A3" w:rsidRPr="00037FFD" w:rsidRDefault="003E52A3" w:rsidP="003E52A3">
      <w:pPr>
        <w:rPr>
          <w:rFonts w:ascii="Arial" w:hAnsi="Arial" w:cs="Arial"/>
        </w:rPr>
      </w:pPr>
      <w:r w:rsidRPr="00037FFD">
        <w:rPr>
          <w:rFonts w:ascii="Arial" w:hAnsi="Arial" w:cs="Arial"/>
          <w:noProof/>
        </w:rPr>
        <mc:AlternateContent>
          <mc:Choice Requires="wps">
            <w:drawing>
              <wp:anchor distT="0" distB="0" distL="114300" distR="114300" simplePos="0" relativeHeight="251658242" behindDoc="0" locked="0" layoutInCell="1" allowOverlap="1" wp14:anchorId="5EDBA358" wp14:editId="56C096CF">
                <wp:simplePos x="0" y="0"/>
                <wp:positionH relativeFrom="column">
                  <wp:posOffset>-899160</wp:posOffset>
                </wp:positionH>
                <wp:positionV relativeFrom="paragraph">
                  <wp:posOffset>-944880</wp:posOffset>
                </wp:positionV>
                <wp:extent cx="7583214" cy="25298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3214" cy="2529840"/>
                        </a:xfrm>
                        <a:prstGeom prst="rect">
                          <a:avLst/>
                        </a:prstGeom>
                        <a:solidFill>
                          <a:srgbClr val="2B2234"/>
                        </a:solidFill>
                        <a:ln w="9525">
                          <a:noFill/>
                          <a:miter lim="800000"/>
                          <a:headEnd/>
                          <a:tailEnd/>
                        </a:ln>
                      </wps:spPr>
                      <wps:txbx>
                        <w:txbxContent>
                          <w:p w14:paraId="676C82BD" w14:textId="77777777" w:rsidR="009C51A4" w:rsidRPr="004605AA" w:rsidRDefault="009C51A4" w:rsidP="003E52A3"/>
                          <w:p w14:paraId="68245BFE" w14:textId="347C22AB" w:rsidR="009C51A4" w:rsidRPr="007923E9" w:rsidRDefault="009C51A4" w:rsidP="0016222C">
                            <w:pPr>
                              <w:jc w:val="center"/>
                              <w:rPr>
                                <w:rFonts w:ascii="Arial" w:hAnsi="Arial" w:cs="Arial"/>
                                <w:sz w:val="56"/>
                                <w:szCs w:val="56"/>
                              </w:rPr>
                            </w:pPr>
                            <w:r w:rsidRPr="007923E9">
                              <w:rPr>
                                <w:rFonts w:ascii="Arial" w:hAnsi="Arial" w:cs="Arial"/>
                                <w:sz w:val="56"/>
                                <w:szCs w:val="56"/>
                              </w:rPr>
                              <w:t>Havant Borough Council</w:t>
                            </w:r>
                          </w:p>
                          <w:p w14:paraId="1415EDCE" w14:textId="77777777" w:rsidR="009C51A4" w:rsidRPr="007923E9" w:rsidRDefault="009C51A4" w:rsidP="007D2449">
                            <w:pPr>
                              <w:jc w:val="center"/>
                              <w:rPr>
                                <w:rFonts w:ascii="Arial" w:hAnsi="Arial" w:cs="Arial"/>
                                <w:sz w:val="56"/>
                                <w:szCs w:val="56"/>
                              </w:rPr>
                            </w:pPr>
                            <w:r w:rsidRPr="007923E9">
                              <w:rPr>
                                <w:rFonts w:ascii="Arial" w:hAnsi="Arial" w:cs="Arial"/>
                                <w:sz w:val="56"/>
                                <w:szCs w:val="56"/>
                              </w:rPr>
                              <w:t xml:space="preserve">Emergency Response </w:t>
                            </w:r>
                          </w:p>
                          <w:p w14:paraId="0DCCCAC7" w14:textId="2073C33E" w:rsidR="009C51A4" w:rsidRDefault="009C51A4" w:rsidP="007D2449">
                            <w:pPr>
                              <w:jc w:val="center"/>
                              <w:rPr>
                                <w:rFonts w:ascii="Arial" w:hAnsi="Arial" w:cs="Arial"/>
                                <w:sz w:val="56"/>
                                <w:szCs w:val="56"/>
                              </w:rPr>
                            </w:pPr>
                            <w:r w:rsidRPr="007923E9">
                              <w:rPr>
                                <w:rFonts w:ascii="Arial" w:hAnsi="Arial" w:cs="Arial"/>
                                <w:sz w:val="56"/>
                                <w:szCs w:val="56"/>
                              </w:rPr>
                              <w:t>Arrangement</w:t>
                            </w:r>
                          </w:p>
                          <w:p w14:paraId="20C9897D" w14:textId="5EE85EA8" w:rsidR="007923E9" w:rsidRPr="007923E9" w:rsidRDefault="007923E9" w:rsidP="007D2449">
                            <w:pPr>
                              <w:jc w:val="center"/>
                              <w:rPr>
                                <w:rFonts w:ascii="Arial" w:hAnsi="Arial" w:cs="Arial"/>
                                <w:sz w:val="56"/>
                                <w:szCs w:val="56"/>
                              </w:rPr>
                            </w:pPr>
                            <w:r>
                              <w:rPr>
                                <w:rFonts w:ascii="Arial" w:hAnsi="Arial" w:cs="Arial"/>
                                <w:sz w:val="56"/>
                                <w:szCs w:val="56"/>
                              </w:rPr>
                              <w:t>202</w:t>
                            </w:r>
                            <w:r w:rsidR="001B727E">
                              <w:rPr>
                                <w:rFonts w:ascii="Arial" w:hAnsi="Arial" w:cs="Arial"/>
                                <w:sz w:val="56"/>
                                <w:szCs w:val="56"/>
                              </w:rPr>
                              <w:t>6</w:t>
                            </w:r>
                            <w:r>
                              <w:rPr>
                                <w:rFonts w:ascii="Arial" w:hAnsi="Arial" w:cs="Arial"/>
                                <w:sz w:val="56"/>
                                <w:szCs w:val="56"/>
                              </w:rPr>
                              <w:t>-202</w:t>
                            </w:r>
                            <w:r w:rsidR="001B727E">
                              <w:rPr>
                                <w:rFonts w:ascii="Arial" w:hAnsi="Arial" w:cs="Arial"/>
                                <w:sz w:val="56"/>
                                <w:szCs w:val="5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DBA358" id="_x0000_t202" coordsize="21600,21600" o:spt="202" path="m,l,21600r21600,l21600,xe">
                <v:stroke joinstyle="miter"/>
                <v:path gradientshapeok="t" o:connecttype="rect"/>
              </v:shapetype>
              <v:shape id="Text Box 2" o:spid="_x0000_s1026" type="#_x0000_t202" style="position:absolute;margin-left:-70.8pt;margin-top:-74.4pt;width:597.1pt;height:199.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" fillcolor="#2b2234" stroked="f">
                <v:textbox>
                  <w:txbxContent>
                    <w:p w14:paraId="676C82BD" w14:textId="77777777" w:rsidR="009C51A4" w:rsidRPr="004605AA" w:rsidRDefault="009C51A4" w:rsidP="003E52A3"/>
                    <w:p w14:paraId="68245BFE" w14:textId="347C22AB" w:rsidR="009C51A4" w:rsidRPr="007923E9" w:rsidRDefault="009C51A4" w:rsidP="0016222C">
                      <w:pPr>
                        <w:jc w:val="center"/>
                        <w:rPr>
                          <w:rFonts w:ascii="Arial" w:hAnsi="Arial" w:cs="Arial"/>
                          <w:sz w:val="56"/>
                          <w:szCs w:val="56"/>
                        </w:rPr>
                      </w:pPr>
                      <w:r w:rsidRPr="007923E9">
                        <w:rPr>
                          <w:rFonts w:ascii="Arial" w:hAnsi="Arial" w:cs="Arial"/>
                          <w:sz w:val="56"/>
                          <w:szCs w:val="56"/>
                        </w:rPr>
                        <w:t>Havant Borough Council</w:t>
                      </w:r>
                    </w:p>
                    <w:p w14:paraId="1415EDCE" w14:textId="77777777" w:rsidR="009C51A4" w:rsidRPr="007923E9" w:rsidRDefault="009C51A4" w:rsidP="007D2449">
                      <w:pPr>
                        <w:jc w:val="center"/>
                        <w:rPr>
                          <w:rFonts w:ascii="Arial" w:hAnsi="Arial" w:cs="Arial"/>
                          <w:sz w:val="56"/>
                          <w:szCs w:val="56"/>
                        </w:rPr>
                      </w:pPr>
                      <w:r w:rsidRPr="007923E9">
                        <w:rPr>
                          <w:rFonts w:ascii="Arial" w:hAnsi="Arial" w:cs="Arial"/>
                          <w:sz w:val="56"/>
                          <w:szCs w:val="56"/>
                        </w:rPr>
                        <w:t xml:space="preserve">Emergency Response </w:t>
                      </w:r>
                    </w:p>
                    <w:p w14:paraId="0DCCCAC7" w14:textId="2073C33E" w:rsidR="009C51A4" w:rsidRDefault="009C51A4" w:rsidP="007D2449">
                      <w:pPr>
                        <w:jc w:val="center"/>
                        <w:rPr>
                          <w:rFonts w:ascii="Arial" w:hAnsi="Arial" w:cs="Arial"/>
                          <w:sz w:val="56"/>
                          <w:szCs w:val="56"/>
                        </w:rPr>
                      </w:pPr>
                      <w:r w:rsidRPr="007923E9">
                        <w:rPr>
                          <w:rFonts w:ascii="Arial" w:hAnsi="Arial" w:cs="Arial"/>
                          <w:sz w:val="56"/>
                          <w:szCs w:val="56"/>
                        </w:rPr>
                        <w:t>Arrangement</w:t>
                      </w:r>
                    </w:p>
                    <w:p w14:paraId="20C9897D" w14:textId="5EE85EA8" w:rsidR="007923E9" w:rsidRPr="007923E9" w:rsidRDefault="007923E9" w:rsidP="007D2449">
                      <w:pPr>
                        <w:jc w:val="center"/>
                        <w:rPr>
                          <w:rFonts w:ascii="Arial" w:hAnsi="Arial" w:cs="Arial"/>
                          <w:sz w:val="56"/>
                          <w:szCs w:val="56"/>
                        </w:rPr>
                      </w:pPr>
                      <w:r>
                        <w:rPr>
                          <w:rFonts w:ascii="Arial" w:hAnsi="Arial" w:cs="Arial"/>
                          <w:sz w:val="56"/>
                          <w:szCs w:val="56"/>
                        </w:rPr>
                        <w:t>202</w:t>
                      </w:r>
                      <w:r w:rsidR="001B727E">
                        <w:rPr>
                          <w:rFonts w:ascii="Arial" w:hAnsi="Arial" w:cs="Arial"/>
                          <w:sz w:val="56"/>
                          <w:szCs w:val="56"/>
                        </w:rPr>
                        <w:t>6</w:t>
                      </w:r>
                      <w:r>
                        <w:rPr>
                          <w:rFonts w:ascii="Arial" w:hAnsi="Arial" w:cs="Arial"/>
                          <w:sz w:val="56"/>
                          <w:szCs w:val="56"/>
                        </w:rPr>
                        <w:t>-202</w:t>
                      </w:r>
                      <w:r w:rsidR="001B727E">
                        <w:rPr>
                          <w:rFonts w:ascii="Arial" w:hAnsi="Arial" w:cs="Arial"/>
                          <w:sz w:val="56"/>
                          <w:szCs w:val="56"/>
                        </w:rPr>
                        <w:t>7</w:t>
                      </w:r>
                    </w:p>
                  </w:txbxContent>
                </v:textbox>
              </v:shape>
            </w:pict>
          </mc:Fallback>
        </mc:AlternateContent>
      </w:r>
      <w:r w:rsidR="00B772D1" w:rsidRPr="00037FFD">
        <w:rPr>
          <w:rFonts w:ascii="Arial" w:hAnsi="Arial" w:cs="Arial"/>
        </w:rPr>
        <w:t xml:space="preserve">Mkmmm  </w:t>
      </w:r>
    </w:p>
    <w:p w14:paraId="68F846AC" w14:textId="77777777" w:rsidR="003E52A3" w:rsidRPr="00037FFD" w:rsidRDefault="003E52A3" w:rsidP="003E52A3">
      <w:pPr>
        <w:rPr>
          <w:rFonts w:ascii="Arial" w:hAnsi="Arial" w:cs="Arial"/>
        </w:rPr>
      </w:pPr>
    </w:p>
    <w:p w14:paraId="17BC2C13" w14:textId="77777777" w:rsidR="003E52A3" w:rsidRPr="00037FFD" w:rsidRDefault="003E52A3" w:rsidP="003E52A3">
      <w:pPr>
        <w:rPr>
          <w:rFonts w:ascii="Arial" w:hAnsi="Arial" w:cs="Arial"/>
        </w:rPr>
      </w:pPr>
    </w:p>
    <w:p w14:paraId="28F3847C" w14:textId="77777777" w:rsidR="003E52A3" w:rsidRPr="00037FFD" w:rsidRDefault="003E52A3" w:rsidP="003E52A3">
      <w:pPr>
        <w:rPr>
          <w:rFonts w:ascii="Arial" w:hAnsi="Arial" w:cs="Arial"/>
        </w:rPr>
      </w:pPr>
    </w:p>
    <w:p w14:paraId="212E49A3" w14:textId="77777777" w:rsidR="003E52A3" w:rsidRPr="00037FFD" w:rsidRDefault="003E52A3" w:rsidP="003E52A3">
      <w:pPr>
        <w:rPr>
          <w:rFonts w:ascii="Arial" w:hAnsi="Arial" w:cs="Arial"/>
        </w:rPr>
      </w:pPr>
    </w:p>
    <w:p w14:paraId="07CBBBB9" w14:textId="77777777" w:rsidR="003E52A3" w:rsidRPr="00037FFD" w:rsidRDefault="003E52A3" w:rsidP="003E52A3">
      <w:pPr>
        <w:rPr>
          <w:rFonts w:ascii="Arial" w:hAnsi="Arial" w:cs="Arial"/>
        </w:rPr>
      </w:pPr>
    </w:p>
    <w:p w14:paraId="2DED62F4" w14:textId="77777777" w:rsidR="003E52A3" w:rsidRPr="00037FFD" w:rsidRDefault="003E52A3" w:rsidP="003E52A3">
      <w:pPr>
        <w:rPr>
          <w:rFonts w:ascii="Arial" w:hAnsi="Arial" w:cs="Arial"/>
        </w:rPr>
      </w:pPr>
    </w:p>
    <w:p w14:paraId="06F9EDB5" w14:textId="492AA44F" w:rsidR="003E52A3" w:rsidRPr="00037FFD" w:rsidRDefault="003E52A3" w:rsidP="003E52A3">
      <w:pPr>
        <w:rPr>
          <w:rFonts w:ascii="Arial" w:hAnsi="Arial" w:cs="Arial"/>
        </w:rPr>
      </w:pPr>
    </w:p>
    <w:p w14:paraId="57512C5C" w14:textId="51239DE8" w:rsidR="003E52A3" w:rsidRDefault="008663DE" w:rsidP="003E52A3">
      <w:pPr>
        <w:rPr>
          <w:rFonts w:ascii="Arial" w:hAnsi="Arial" w:cs="Arial"/>
        </w:rPr>
      </w:pPr>
      <w:r w:rsidRPr="00DF0B00">
        <w:rPr>
          <w:noProof/>
          <w:color w:val="0462C1"/>
          <w:sz w:val="23"/>
          <w:szCs w:val="23"/>
        </w:rPr>
        <w:drawing>
          <wp:anchor distT="0" distB="0" distL="114300" distR="114300" simplePos="0" relativeHeight="251662340" behindDoc="0" locked="0" layoutInCell="1" allowOverlap="1" wp14:anchorId="7C3B3B06" wp14:editId="11FB9332">
            <wp:simplePos x="0" y="0"/>
            <wp:positionH relativeFrom="margin">
              <wp:align>left</wp:align>
            </wp:positionH>
            <wp:positionV relativeFrom="page">
              <wp:posOffset>4127500</wp:posOffset>
            </wp:positionV>
            <wp:extent cx="5838190" cy="47561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38190" cy="4756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AE1A8" w14:textId="77777777" w:rsidR="00275F6F" w:rsidRPr="00037FFD" w:rsidRDefault="00275F6F" w:rsidP="003E52A3">
      <w:pPr>
        <w:rPr>
          <w:rFonts w:ascii="Arial" w:hAnsi="Arial" w:cs="Arial"/>
        </w:rPr>
      </w:pPr>
    </w:p>
    <w:p w14:paraId="601FB3F1" w14:textId="6CC3DD6F" w:rsidR="003E52A3" w:rsidRPr="00037FFD" w:rsidRDefault="003E52A3" w:rsidP="003E52A3">
      <w:pPr>
        <w:rPr>
          <w:rFonts w:ascii="Arial" w:hAnsi="Arial" w:cs="Arial"/>
        </w:rPr>
      </w:pPr>
    </w:p>
    <w:p w14:paraId="38025E98" w14:textId="77777777" w:rsidR="00C52C75" w:rsidRPr="00037FFD" w:rsidRDefault="00C52C75" w:rsidP="00C52C75">
      <w:pPr>
        <w:rPr>
          <w:rFonts w:ascii="Arial" w:hAnsi="Arial" w:cs="Arial"/>
        </w:rPr>
      </w:pPr>
    </w:p>
    <w:p w14:paraId="75F9C3F8" w14:textId="77777777" w:rsidR="000332C1" w:rsidRDefault="000332C1" w:rsidP="00C52C75">
      <w:pPr>
        <w:tabs>
          <w:tab w:val="left" w:pos="5100"/>
        </w:tabs>
        <w:rPr>
          <w:rFonts w:ascii="Arial" w:hAnsi="Arial" w:cs="Arial"/>
        </w:rPr>
      </w:pPr>
    </w:p>
    <w:p w14:paraId="2020D154" w14:textId="77777777" w:rsidR="00DD7314" w:rsidRDefault="00DD7314" w:rsidP="00C52C75">
      <w:pPr>
        <w:tabs>
          <w:tab w:val="left" w:pos="5100"/>
        </w:tabs>
        <w:rPr>
          <w:rFonts w:ascii="Arial" w:hAnsi="Arial" w:cs="Arial"/>
        </w:rPr>
      </w:pPr>
    </w:p>
    <w:p w14:paraId="180CF727" w14:textId="77777777" w:rsidR="00DD7314" w:rsidRDefault="00DD7314" w:rsidP="00C52C75">
      <w:pPr>
        <w:tabs>
          <w:tab w:val="left" w:pos="5100"/>
        </w:tabs>
        <w:rPr>
          <w:rFonts w:ascii="Arial" w:hAnsi="Arial" w:cs="Arial"/>
        </w:rPr>
      </w:pPr>
    </w:p>
    <w:p w14:paraId="6C207599" w14:textId="77777777" w:rsidR="003459AA" w:rsidRDefault="003459AA" w:rsidP="00C52C75">
      <w:pPr>
        <w:tabs>
          <w:tab w:val="left" w:pos="5100"/>
        </w:tabs>
        <w:rPr>
          <w:rFonts w:ascii="Arial" w:hAnsi="Arial" w:cs="Arial"/>
        </w:rPr>
      </w:pPr>
    </w:p>
    <w:p w14:paraId="1CD4D45D" w14:textId="193A4973" w:rsidR="00C52C75" w:rsidRPr="00037FFD" w:rsidRDefault="00C52C75" w:rsidP="00C52C75">
      <w:pPr>
        <w:tabs>
          <w:tab w:val="left" w:pos="5100"/>
        </w:tabs>
        <w:rPr>
          <w:rFonts w:ascii="Arial" w:hAnsi="Arial" w:cs="Arial"/>
        </w:rPr>
      </w:pPr>
      <w:r w:rsidRPr="00037FFD">
        <w:rPr>
          <w:rFonts w:ascii="Arial" w:hAnsi="Arial" w:cs="Arial"/>
        </w:rPr>
        <w:tab/>
      </w:r>
    </w:p>
    <w:p w14:paraId="0DC2FA05" w14:textId="7A0CAC06" w:rsidR="00996FE7" w:rsidRPr="00DC2B54" w:rsidRDefault="00996FE7" w:rsidP="00C52C75">
      <w:pPr>
        <w:rPr>
          <w:rFonts w:ascii="Arial" w:hAnsi="Arial" w:cs="Arial"/>
          <w:b/>
        </w:rPr>
      </w:pPr>
      <w:bookmarkStart w:id="0" w:name="_Toc102059298"/>
      <w:r w:rsidRPr="00DC2B54">
        <w:rPr>
          <w:rFonts w:ascii="Arial" w:hAnsi="Arial" w:cs="Arial"/>
          <w:b/>
        </w:rPr>
        <w:lastRenderedPageBreak/>
        <w:t>Plan</w:t>
      </w:r>
      <w:r w:rsidR="00262174" w:rsidRPr="00DC2B54">
        <w:rPr>
          <w:rFonts w:ascii="Arial" w:hAnsi="Arial" w:cs="Arial"/>
          <w:b/>
        </w:rPr>
        <w:t xml:space="preserve"> o</w:t>
      </w:r>
      <w:r w:rsidRPr="00DC2B54">
        <w:rPr>
          <w:rFonts w:ascii="Arial" w:hAnsi="Arial" w:cs="Arial"/>
          <w:b/>
        </w:rPr>
        <w:t>wnership</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56"/>
        <w:gridCol w:w="5760"/>
      </w:tblGrid>
      <w:tr w:rsidR="00615CF2" w:rsidRPr="00037FFD" w14:paraId="75E04818" w14:textId="77777777" w:rsidTr="00ED4C83">
        <w:tc>
          <w:tcPr>
            <w:tcW w:w="3256" w:type="dxa"/>
          </w:tcPr>
          <w:p w14:paraId="0D0A15D5" w14:textId="00C40146" w:rsidR="00615CF2" w:rsidRPr="00037FFD" w:rsidRDefault="00615CF2" w:rsidP="003D357D">
            <w:pPr>
              <w:spacing w:line="276" w:lineRule="auto"/>
              <w:rPr>
                <w:rFonts w:ascii="Arial" w:hAnsi="Arial" w:cs="Arial"/>
              </w:rPr>
            </w:pPr>
            <w:r w:rsidRPr="00037FFD">
              <w:rPr>
                <w:rFonts w:ascii="Arial" w:hAnsi="Arial" w:cs="Arial"/>
              </w:rPr>
              <w:t>Prepared and owned by</w:t>
            </w:r>
          </w:p>
        </w:tc>
        <w:tc>
          <w:tcPr>
            <w:tcW w:w="5760" w:type="dxa"/>
          </w:tcPr>
          <w:p w14:paraId="56F45150" w14:textId="554AC722" w:rsidR="00615CF2" w:rsidRPr="00037FFD" w:rsidRDefault="006B7F4D" w:rsidP="003D357D">
            <w:pPr>
              <w:spacing w:line="276" w:lineRule="auto"/>
              <w:rPr>
                <w:rFonts w:ascii="Arial" w:hAnsi="Arial" w:cs="Arial"/>
              </w:rPr>
            </w:pPr>
            <w:r>
              <w:rPr>
                <w:rFonts w:ascii="Arial" w:hAnsi="Arial" w:cs="Arial"/>
              </w:rPr>
              <w:t>Havant</w:t>
            </w:r>
            <w:r w:rsidR="008634AD" w:rsidRPr="00037FFD">
              <w:rPr>
                <w:rFonts w:ascii="Arial" w:hAnsi="Arial" w:cs="Arial"/>
              </w:rPr>
              <w:t xml:space="preserve"> Borough Council</w:t>
            </w:r>
            <w:r w:rsidR="005C61A1">
              <w:rPr>
                <w:rFonts w:ascii="Arial" w:hAnsi="Arial" w:cs="Arial"/>
              </w:rPr>
              <w:t xml:space="preserve"> (HBC)</w:t>
            </w:r>
          </w:p>
        </w:tc>
      </w:tr>
      <w:tr w:rsidR="00615CF2" w:rsidRPr="00037FFD" w14:paraId="5CB75235" w14:textId="77777777" w:rsidTr="00ED4C83">
        <w:tc>
          <w:tcPr>
            <w:tcW w:w="3256" w:type="dxa"/>
          </w:tcPr>
          <w:p w14:paraId="383ABF59" w14:textId="77777777" w:rsidR="00615CF2" w:rsidRPr="00037FFD" w:rsidRDefault="00615CF2" w:rsidP="003D357D">
            <w:pPr>
              <w:spacing w:line="276" w:lineRule="auto"/>
              <w:rPr>
                <w:rFonts w:ascii="Arial" w:hAnsi="Arial" w:cs="Arial"/>
              </w:rPr>
            </w:pPr>
            <w:r w:rsidRPr="00037FFD">
              <w:rPr>
                <w:rFonts w:ascii="Arial" w:hAnsi="Arial" w:cs="Arial"/>
              </w:rPr>
              <w:t>Plan Author and reviewing authority</w:t>
            </w:r>
          </w:p>
        </w:tc>
        <w:tc>
          <w:tcPr>
            <w:tcW w:w="5760" w:type="dxa"/>
          </w:tcPr>
          <w:p w14:paraId="40CB9246" w14:textId="7D77836B" w:rsidR="00615CF2" w:rsidRPr="00037FFD" w:rsidRDefault="005C61A1" w:rsidP="003D357D">
            <w:pPr>
              <w:spacing w:line="276" w:lineRule="auto"/>
              <w:rPr>
                <w:rFonts w:ascii="Arial" w:hAnsi="Arial" w:cs="Arial"/>
              </w:rPr>
            </w:pPr>
            <w:r>
              <w:rPr>
                <w:rFonts w:ascii="Arial" w:hAnsi="Arial" w:cs="Arial"/>
              </w:rPr>
              <w:t>HBC</w:t>
            </w:r>
            <w:r w:rsidRPr="00037FFD">
              <w:rPr>
                <w:rFonts w:ascii="Arial" w:hAnsi="Arial" w:cs="Arial"/>
              </w:rPr>
              <w:t xml:space="preserve"> </w:t>
            </w:r>
            <w:r>
              <w:rPr>
                <w:rFonts w:ascii="Arial" w:hAnsi="Arial" w:cs="Arial"/>
              </w:rPr>
              <w:t>H&amp;S, EPRR Lead</w:t>
            </w:r>
            <w:r w:rsidR="00AC1CD8">
              <w:rPr>
                <w:rFonts w:ascii="Arial" w:hAnsi="Arial" w:cs="Arial"/>
              </w:rPr>
              <w:t>.</w:t>
            </w:r>
          </w:p>
        </w:tc>
      </w:tr>
    </w:tbl>
    <w:p w14:paraId="583DB682" w14:textId="77777777" w:rsidR="00F662A3" w:rsidRPr="00037FFD" w:rsidRDefault="00F662A3" w:rsidP="00700447">
      <w:pPr>
        <w:rPr>
          <w:rFonts w:ascii="Arial" w:hAnsi="Arial" w:cs="Arial"/>
        </w:rPr>
      </w:pPr>
    </w:p>
    <w:p w14:paraId="1454EFA1" w14:textId="3B17E33C" w:rsidR="003E52A3" w:rsidRPr="00DC2B54" w:rsidRDefault="003E52A3" w:rsidP="00037FFD">
      <w:pPr>
        <w:rPr>
          <w:rFonts w:ascii="Arial" w:hAnsi="Arial" w:cs="Arial"/>
          <w:b/>
        </w:rPr>
      </w:pPr>
      <w:bookmarkStart w:id="1" w:name="_Toc102059299"/>
      <w:r w:rsidRPr="00DC2B54">
        <w:rPr>
          <w:rFonts w:ascii="Arial" w:hAnsi="Arial" w:cs="Arial"/>
          <w:b/>
        </w:rPr>
        <w:t>Document control</w:t>
      </w:r>
      <w:bookmarkEnd w:id="1"/>
      <w:r w:rsidRPr="00DC2B54">
        <w:rPr>
          <w:rFonts w:ascii="Arial" w:hAnsi="Arial" w:cs="Arial"/>
          <w:b/>
        </w:rPr>
        <w:t xml:space="preserve"> </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3"/>
        <w:gridCol w:w="1389"/>
        <w:gridCol w:w="2013"/>
        <w:gridCol w:w="3755"/>
      </w:tblGrid>
      <w:tr w:rsidR="003E52A3" w:rsidRPr="00037FFD" w14:paraId="17FFC7DC" w14:textId="77777777" w:rsidTr="00D75C52">
        <w:tc>
          <w:tcPr>
            <w:tcW w:w="1843" w:type="dxa"/>
            <w:shd w:val="clear" w:color="auto" w:fill="F2F2F2" w:themeFill="background1" w:themeFillShade="F2"/>
            <w:vAlign w:val="center"/>
          </w:tcPr>
          <w:p w14:paraId="1979B8F3" w14:textId="77777777" w:rsidR="003E52A3" w:rsidRPr="00037FFD" w:rsidRDefault="003E52A3" w:rsidP="007567CD">
            <w:pPr>
              <w:rPr>
                <w:rFonts w:ascii="Arial" w:hAnsi="Arial" w:cs="Arial"/>
                <w:b/>
              </w:rPr>
            </w:pPr>
            <w:r w:rsidRPr="00037FFD">
              <w:rPr>
                <w:rFonts w:ascii="Arial" w:hAnsi="Arial" w:cs="Arial"/>
                <w:b/>
              </w:rPr>
              <w:t>Plan version</w:t>
            </w:r>
          </w:p>
        </w:tc>
        <w:tc>
          <w:tcPr>
            <w:tcW w:w="1389" w:type="dxa"/>
            <w:shd w:val="clear" w:color="auto" w:fill="F2F2F2" w:themeFill="background1" w:themeFillShade="F2"/>
            <w:vAlign w:val="center"/>
          </w:tcPr>
          <w:p w14:paraId="6DB9045D" w14:textId="77777777" w:rsidR="003E52A3" w:rsidRPr="00037FFD" w:rsidRDefault="003E52A3" w:rsidP="007567CD">
            <w:pPr>
              <w:rPr>
                <w:rFonts w:ascii="Arial" w:hAnsi="Arial" w:cs="Arial"/>
                <w:b/>
              </w:rPr>
            </w:pPr>
            <w:r w:rsidRPr="00037FFD">
              <w:rPr>
                <w:rFonts w:ascii="Arial" w:hAnsi="Arial" w:cs="Arial"/>
                <w:b/>
              </w:rPr>
              <w:t>Date</w:t>
            </w:r>
          </w:p>
        </w:tc>
        <w:tc>
          <w:tcPr>
            <w:tcW w:w="2013" w:type="dxa"/>
            <w:shd w:val="clear" w:color="auto" w:fill="F2F2F2" w:themeFill="background1" w:themeFillShade="F2"/>
            <w:vAlign w:val="center"/>
          </w:tcPr>
          <w:p w14:paraId="6DE94590" w14:textId="77777777" w:rsidR="003E52A3" w:rsidRPr="00037FFD" w:rsidRDefault="003E52A3" w:rsidP="007567CD">
            <w:pPr>
              <w:rPr>
                <w:rFonts w:ascii="Arial" w:hAnsi="Arial" w:cs="Arial"/>
                <w:b/>
              </w:rPr>
            </w:pPr>
            <w:r w:rsidRPr="00037FFD">
              <w:rPr>
                <w:rFonts w:ascii="Arial" w:hAnsi="Arial" w:cs="Arial"/>
                <w:b/>
              </w:rPr>
              <w:t>Remark(s)</w:t>
            </w:r>
          </w:p>
        </w:tc>
        <w:tc>
          <w:tcPr>
            <w:tcW w:w="3755" w:type="dxa"/>
            <w:shd w:val="clear" w:color="auto" w:fill="F2F2F2" w:themeFill="background1" w:themeFillShade="F2"/>
            <w:vAlign w:val="center"/>
          </w:tcPr>
          <w:p w14:paraId="291EA72A" w14:textId="77777777" w:rsidR="003E52A3" w:rsidRPr="00037FFD" w:rsidRDefault="003E52A3" w:rsidP="007567CD">
            <w:pPr>
              <w:rPr>
                <w:rFonts w:ascii="Arial" w:hAnsi="Arial" w:cs="Arial"/>
                <w:b/>
              </w:rPr>
            </w:pPr>
            <w:r w:rsidRPr="00037FFD">
              <w:rPr>
                <w:rFonts w:ascii="Arial" w:hAnsi="Arial" w:cs="Arial"/>
                <w:b/>
              </w:rPr>
              <w:t>Reviewer(s)</w:t>
            </w:r>
          </w:p>
        </w:tc>
      </w:tr>
      <w:tr w:rsidR="003E52A3" w:rsidRPr="00037FFD" w14:paraId="200F3885" w14:textId="77777777" w:rsidTr="00D75C52">
        <w:tc>
          <w:tcPr>
            <w:tcW w:w="1843" w:type="dxa"/>
            <w:vAlign w:val="center"/>
          </w:tcPr>
          <w:p w14:paraId="4AA2EEFB" w14:textId="26C3C05C" w:rsidR="003E52A3" w:rsidRPr="00037FFD" w:rsidRDefault="0099611F" w:rsidP="007567CD">
            <w:pPr>
              <w:rPr>
                <w:rFonts w:ascii="Arial" w:hAnsi="Arial" w:cs="Arial"/>
              </w:rPr>
            </w:pPr>
            <w:r>
              <w:rPr>
                <w:rFonts w:ascii="Arial" w:hAnsi="Arial" w:cs="Arial"/>
              </w:rPr>
              <w:t>3.</w:t>
            </w:r>
            <w:r w:rsidR="00AC3035">
              <w:rPr>
                <w:rFonts w:ascii="Arial" w:hAnsi="Arial" w:cs="Arial"/>
              </w:rPr>
              <w:t>1</w:t>
            </w:r>
          </w:p>
        </w:tc>
        <w:tc>
          <w:tcPr>
            <w:tcW w:w="1389" w:type="dxa"/>
            <w:vAlign w:val="center"/>
          </w:tcPr>
          <w:p w14:paraId="67B6E587" w14:textId="1349C1E8" w:rsidR="003E52A3" w:rsidRPr="00037FFD" w:rsidRDefault="009731C0" w:rsidP="007567CD">
            <w:pPr>
              <w:rPr>
                <w:rFonts w:ascii="Arial" w:hAnsi="Arial" w:cs="Arial"/>
              </w:rPr>
            </w:pPr>
            <w:r>
              <w:rPr>
                <w:rFonts w:ascii="Arial" w:hAnsi="Arial" w:cs="Arial"/>
              </w:rPr>
              <w:t>May</w:t>
            </w:r>
            <w:r w:rsidR="006A4B3E" w:rsidRPr="00037FFD">
              <w:rPr>
                <w:rFonts w:ascii="Arial" w:hAnsi="Arial" w:cs="Arial"/>
              </w:rPr>
              <w:t xml:space="preserve"> 2</w:t>
            </w:r>
            <w:r w:rsidR="005F6293" w:rsidRPr="00037FFD">
              <w:rPr>
                <w:rFonts w:ascii="Arial" w:hAnsi="Arial" w:cs="Arial"/>
              </w:rPr>
              <w:t>02</w:t>
            </w:r>
            <w:r w:rsidR="00856FB1" w:rsidRPr="00037FFD">
              <w:rPr>
                <w:rFonts w:ascii="Arial" w:hAnsi="Arial" w:cs="Arial"/>
              </w:rPr>
              <w:t>5</w:t>
            </w:r>
          </w:p>
        </w:tc>
        <w:tc>
          <w:tcPr>
            <w:tcW w:w="2013" w:type="dxa"/>
            <w:vAlign w:val="center"/>
          </w:tcPr>
          <w:p w14:paraId="6E905DC8" w14:textId="641C710B" w:rsidR="003E52A3" w:rsidRPr="00037FFD" w:rsidRDefault="00182889" w:rsidP="007567CD">
            <w:pPr>
              <w:rPr>
                <w:rFonts w:ascii="Arial" w:hAnsi="Arial" w:cs="Arial"/>
              </w:rPr>
            </w:pPr>
            <w:r>
              <w:rPr>
                <w:rFonts w:ascii="Arial" w:hAnsi="Arial" w:cs="Arial"/>
              </w:rPr>
              <w:t>Scheduled Plan review</w:t>
            </w:r>
          </w:p>
        </w:tc>
        <w:tc>
          <w:tcPr>
            <w:tcW w:w="3755" w:type="dxa"/>
            <w:vAlign w:val="center"/>
          </w:tcPr>
          <w:p w14:paraId="336AB785" w14:textId="43D676CE" w:rsidR="003E52A3" w:rsidRPr="00037FFD" w:rsidRDefault="007914D7" w:rsidP="007567CD">
            <w:pPr>
              <w:rPr>
                <w:rFonts w:ascii="Arial" w:hAnsi="Arial" w:cs="Arial"/>
              </w:rPr>
            </w:pPr>
            <w:r>
              <w:rPr>
                <w:rFonts w:ascii="Arial" w:hAnsi="Arial" w:cs="Arial"/>
              </w:rPr>
              <w:t xml:space="preserve"> </w:t>
            </w:r>
            <w:r w:rsidR="00B90A52">
              <w:rPr>
                <w:rFonts w:ascii="Arial" w:hAnsi="Arial" w:cs="Arial"/>
              </w:rPr>
              <w:t>HBC</w:t>
            </w:r>
            <w:r w:rsidR="00B90A52" w:rsidRPr="00037FFD">
              <w:rPr>
                <w:rFonts w:ascii="Arial" w:hAnsi="Arial" w:cs="Arial"/>
              </w:rPr>
              <w:t xml:space="preserve"> </w:t>
            </w:r>
            <w:r w:rsidR="00B90A52">
              <w:rPr>
                <w:rFonts w:ascii="Arial" w:hAnsi="Arial" w:cs="Arial"/>
              </w:rPr>
              <w:t>H&amp;S</w:t>
            </w:r>
            <w:r>
              <w:rPr>
                <w:rFonts w:ascii="Arial" w:hAnsi="Arial" w:cs="Arial"/>
              </w:rPr>
              <w:t xml:space="preserve"> &amp;</w:t>
            </w:r>
            <w:r w:rsidR="00B90A52">
              <w:rPr>
                <w:rFonts w:ascii="Arial" w:hAnsi="Arial" w:cs="Arial"/>
              </w:rPr>
              <w:t xml:space="preserve"> EPRR Lead</w:t>
            </w:r>
          </w:p>
        </w:tc>
      </w:tr>
      <w:tr w:rsidR="003E52A3" w:rsidRPr="00037FFD" w14:paraId="68BABC7D" w14:textId="77777777" w:rsidTr="00D75C52">
        <w:tc>
          <w:tcPr>
            <w:tcW w:w="1843" w:type="dxa"/>
            <w:vAlign w:val="center"/>
          </w:tcPr>
          <w:p w14:paraId="02F7F992" w14:textId="0F219CD3" w:rsidR="003E52A3" w:rsidRPr="00037FFD" w:rsidRDefault="00EE5ABC" w:rsidP="007567CD">
            <w:pPr>
              <w:rPr>
                <w:rFonts w:ascii="Arial" w:hAnsi="Arial" w:cs="Arial"/>
              </w:rPr>
            </w:pPr>
            <w:r>
              <w:rPr>
                <w:rFonts w:ascii="Arial" w:hAnsi="Arial" w:cs="Arial"/>
              </w:rPr>
              <w:t>3.1</w:t>
            </w:r>
          </w:p>
        </w:tc>
        <w:tc>
          <w:tcPr>
            <w:tcW w:w="1389" w:type="dxa"/>
            <w:vAlign w:val="center"/>
          </w:tcPr>
          <w:p w14:paraId="7E2E12CD" w14:textId="0EBF240F" w:rsidR="003E52A3" w:rsidRPr="00037FFD" w:rsidRDefault="009731C0" w:rsidP="007567CD">
            <w:pPr>
              <w:rPr>
                <w:rFonts w:ascii="Arial" w:hAnsi="Arial" w:cs="Arial"/>
              </w:rPr>
            </w:pPr>
            <w:r>
              <w:rPr>
                <w:rFonts w:ascii="Arial" w:hAnsi="Arial" w:cs="Arial"/>
              </w:rPr>
              <w:t>June</w:t>
            </w:r>
            <w:r w:rsidR="007C461A">
              <w:rPr>
                <w:rFonts w:ascii="Arial" w:hAnsi="Arial" w:cs="Arial"/>
              </w:rPr>
              <w:t xml:space="preserve"> - August</w:t>
            </w:r>
            <w:r w:rsidR="00182889" w:rsidRPr="00037FFD">
              <w:rPr>
                <w:rFonts w:ascii="Arial" w:hAnsi="Arial" w:cs="Arial"/>
              </w:rPr>
              <w:t xml:space="preserve"> 2025</w:t>
            </w:r>
          </w:p>
        </w:tc>
        <w:tc>
          <w:tcPr>
            <w:tcW w:w="2013" w:type="dxa"/>
            <w:vAlign w:val="center"/>
          </w:tcPr>
          <w:p w14:paraId="48944E97" w14:textId="7374C954" w:rsidR="003E52A3" w:rsidRPr="00037FFD" w:rsidRDefault="00182889" w:rsidP="007567CD">
            <w:pPr>
              <w:rPr>
                <w:rFonts w:ascii="Arial" w:hAnsi="Arial" w:cs="Arial"/>
              </w:rPr>
            </w:pPr>
            <w:r>
              <w:rPr>
                <w:rFonts w:ascii="Arial" w:hAnsi="Arial" w:cs="Arial"/>
              </w:rPr>
              <w:t>Draft consultation update</w:t>
            </w:r>
          </w:p>
        </w:tc>
        <w:tc>
          <w:tcPr>
            <w:tcW w:w="3755" w:type="dxa"/>
            <w:vAlign w:val="center"/>
          </w:tcPr>
          <w:p w14:paraId="7C97DB08" w14:textId="19101D23" w:rsidR="003E52A3" w:rsidRPr="00037FFD" w:rsidRDefault="007914D7" w:rsidP="007567CD">
            <w:pPr>
              <w:rPr>
                <w:rFonts w:ascii="Arial" w:hAnsi="Arial" w:cs="Arial"/>
              </w:rPr>
            </w:pPr>
            <w:r>
              <w:rPr>
                <w:rFonts w:ascii="Arial" w:hAnsi="Arial" w:cs="Arial"/>
              </w:rPr>
              <w:t xml:space="preserve"> </w:t>
            </w:r>
            <w:r w:rsidR="00B90A52">
              <w:rPr>
                <w:rFonts w:ascii="Arial" w:hAnsi="Arial" w:cs="Arial"/>
              </w:rPr>
              <w:t>HBC Chief Policy Officer</w:t>
            </w:r>
          </w:p>
        </w:tc>
      </w:tr>
      <w:tr w:rsidR="00C52C75" w:rsidRPr="00037FFD" w14:paraId="5A0DBDB6" w14:textId="77777777" w:rsidTr="00D75C52">
        <w:tc>
          <w:tcPr>
            <w:tcW w:w="1843" w:type="dxa"/>
            <w:vAlign w:val="center"/>
          </w:tcPr>
          <w:p w14:paraId="57DC02AF" w14:textId="26CD991A" w:rsidR="00C52C75" w:rsidRPr="00037FFD" w:rsidRDefault="00C52C75" w:rsidP="007567CD">
            <w:pPr>
              <w:rPr>
                <w:rFonts w:ascii="Arial" w:hAnsi="Arial" w:cs="Arial"/>
              </w:rPr>
            </w:pPr>
          </w:p>
        </w:tc>
        <w:tc>
          <w:tcPr>
            <w:tcW w:w="1389" w:type="dxa"/>
            <w:vAlign w:val="center"/>
          </w:tcPr>
          <w:p w14:paraId="2E5FDECC" w14:textId="23A322F5" w:rsidR="00C52C75" w:rsidRPr="00037FFD" w:rsidRDefault="00CE6860" w:rsidP="007567CD">
            <w:pPr>
              <w:rPr>
                <w:rFonts w:ascii="Arial" w:hAnsi="Arial" w:cs="Arial"/>
              </w:rPr>
            </w:pPr>
            <w:r>
              <w:rPr>
                <w:rFonts w:ascii="Arial" w:hAnsi="Arial" w:cs="Arial"/>
              </w:rPr>
              <w:t>A</w:t>
            </w:r>
            <w:r>
              <w:t>ugust 2025</w:t>
            </w:r>
          </w:p>
        </w:tc>
        <w:tc>
          <w:tcPr>
            <w:tcW w:w="2013" w:type="dxa"/>
            <w:vAlign w:val="center"/>
          </w:tcPr>
          <w:p w14:paraId="2EF30F2D" w14:textId="6F536C08" w:rsidR="00C52C75" w:rsidRPr="00037FFD" w:rsidRDefault="00182889" w:rsidP="007567CD">
            <w:pPr>
              <w:rPr>
                <w:rFonts w:ascii="Arial" w:hAnsi="Arial" w:cs="Arial"/>
              </w:rPr>
            </w:pPr>
            <w:r w:rsidRPr="00037FFD">
              <w:rPr>
                <w:rFonts w:ascii="Arial" w:hAnsi="Arial" w:cs="Arial"/>
              </w:rPr>
              <w:t>Full plan finalised</w:t>
            </w:r>
            <w:r>
              <w:rPr>
                <w:rFonts w:ascii="Arial" w:hAnsi="Arial" w:cs="Arial"/>
              </w:rPr>
              <w:t xml:space="preserve"> and published</w:t>
            </w:r>
          </w:p>
        </w:tc>
        <w:tc>
          <w:tcPr>
            <w:tcW w:w="3755" w:type="dxa"/>
            <w:vAlign w:val="center"/>
          </w:tcPr>
          <w:p w14:paraId="3D9A0DBC" w14:textId="63D045AB" w:rsidR="00C52C75" w:rsidRPr="00037FFD" w:rsidRDefault="00CE6860" w:rsidP="007567CD">
            <w:pPr>
              <w:rPr>
                <w:rFonts w:ascii="Arial" w:hAnsi="Arial" w:cs="Arial"/>
              </w:rPr>
            </w:pPr>
            <w:r>
              <w:rPr>
                <w:rFonts w:ascii="Arial" w:hAnsi="Arial" w:cs="Arial"/>
              </w:rPr>
              <w:t>E</w:t>
            </w:r>
            <w:r>
              <w:t>LT</w:t>
            </w:r>
          </w:p>
        </w:tc>
      </w:tr>
      <w:tr w:rsidR="001B727E" w:rsidRPr="00037FFD" w14:paraId="7D70138F" w14:textId="77777777" w:rsidTr="00D75C52">
        <w:tc>
          <w:tcPr>
            <w:tcW w:w="1843" w:type="dxa"/>
            <w:vAlign w:val="center"/>
          </w:tcPr>
          <w:p w14:paraId="4A39D975" w14:textId="6300B1B7" w:rsidR="001B727E" w:rsidRPr="00037FFD" w:rsidRDefault="001B727E" w:rsidP="007567CD">
            <w:pPr>
              <w:rPr>
                <w:rFonts w:ascii="Arial" w:hAnsi="Arial" w:cs="Arial"/>
              </w:rPr>
            </w:pPr>
            <w:r>
              <w:rPr>
                <w:rFonts w:ascii="Arial" w:hAnsi="Arial" w:cs="Arial"/>
              </w:rPr>
              <w:t>3.2</w:t>
            </w:r>
          </w:p>
        </w:tc>
        <w:tc>
          <w:tcPr>
            <w:tcW w:w="1389" w:type="dxa"/>
            <w:vAlign w:val="center"/>
          </w:tcPr>
          <w:p w14:paraId="2858388B" w14:textId="000A4A42" w:rsidR="001B727E" w:rsidRDefault="001B727E" w:rsidP="007567CD">
            <w:pPr>
              <w:rPr>
                <w:rFonts w:ascii="Arial" w:hAnsi="Arial" w:cs="Arial"/>
              </w:rPr>
            </w:pPr>
            <w:r>
              <w:rPr>
                <w:rFonts w:ascii="Arial" w:hAnsi="Arial" w:cs="Arial"/>
              </w:rPr>
              <w:t>September 2026</w:t>
            </w:r>
          </w:p>
        </w:tc>
        <w:tc>
          <w:tcPr>
            <w:tcW w:w="2013" w:type="dxa"/>
            <w:vAlign w:val="center"/>
          </w:tcPr>
          <w:p w14:paraId="5B7DFA92" w14:textId="6CD13AD9" w:rsidR="001B727E" w:rsidRPr="00037FFD" w:rsidRDefault="001B727E" w:rsidP="007567CD">
            <w:pPr>
              <w:rPr>
                <w:rFonts w:ascii="Arial" w:hAnsi="Arial" w:cs="Arial"/>
              </w:rPr>
            </w:pPr>
            <w:r>
              <w:rPr>
                <w:rFonts w:ascii="Arial" w:hAnsi="Arial" w:cs="Arial"/>
              </w:rPr>
              <w:t>Scheduled Plan review. Changes to link to external document at contents 3.1</w:t>
            </w:r>
          </w:p>
        </w:tc>
        <w:tc>
          <w:tcPr>
            <w:tcW w:w="3755" w:type="dxa"/>
            <w:vAlign w:val="center"/>
          </w:tcPr>
          <w:p w14:paraId="0B029739" w14:textId="4062BEAF" w:rsidR="001B727E" w:rsidRDefault="001B727E" w:rsidP="007567CD">
            <w:pPr>
              <w:rPr>
                <w:rFonts w:ascii="Arial" w:hAnsi="Arial" w:cs="Arial"/>
              </w:rPr>
            </w:pPr>
            <w:r>
              <w:rPr>
                <w:rFonts w:ascii="Arial" w:hAnsi="Arial" w:cs="Arial"/>
              </w:rPr>
              <w:t xml:space="preserve">EP Officer </w:t>
            </w:r>
          </w:p>
        </w:tc>
      </w:tr>
      <w:tr w:rsidR="001B727E" w:rsidRPr="00037FFD" w14:paraId="72DA7682" w14:textId="77777777" w:rsidTr="00D75C52">
        <w:tc>
          <w:tcPr>
            <w:tcW w:w="1843" w:type="dxa"/>
            <w:vAlign w:val="center"/>
          </w:tcPr>
          <w:p w14:paraId="4574E154" w14:textId="77777777" w:rsidR="001B727E" w:rsidRDefault="001B727E" w:rsidP="007567CD">
            <w:pPr>
              <w:rPr>
                <w:rFonts w:ascii="Arial" w:hAnsi="Arial" w:cs="Arial"/>
              </w:rPr>
            </w:pPr>
          </w:p>
        </w:tc>
        <w:tc>
          <w:tcPr>
            <w:tcW w:w="1389" w:type="dxa"/>
            <w:vAlign w:val="center"/>
          </w:tcPr>
          <w:p w14:paraId="2FF52770" w14:textId="77777777" w:rsidR="001B727E" w:rsidRDefault="001B727E" w:rsidP="007567CD">
            <w:pPr>
              <w:rPr>
                <w:rFonts w:ascii="Arial" w:hAnsi="Arial" w:cs="Arial"/>
              </w:rPr>
            </w:pPr>
          </w:p>
        </w:tc>
        <w:tc>
          <w:tcPr>
            <w:tcW w:w="2013" w:type="dxa"/>
            <w:vAlign w:val="center"/>
          </w:tcPr>
          <w:p w14:paraId="6AF6B7F2" w14:textId="77777777" w:rsidR="001B727E" w:rsidRDefault="001B727E" w:rsidP="007567CD">
            <w:pPr>
              <w:rPr>
                <w:rFonts w:ascii="Arial" w:hAnsi="Arial" w:cs="Arial"/>
              </w:rPr>
            </w:pPr>
          </w:p>
        </w:tc>
        <w:tc>
          <w:tcPr>
            <w:tcW w:w="3755" w:type="dxa"/>
            <w:vAlign w:val="center"/>
          </w:tcPr>
          <w:p w14:paraId="15FBAAF7" w14:textId="77777777" w:rsidR="001B727E" w:rsidRDefault="001B727E" w:rsidP="007567CD">
            <w:pPr>
              <w:rPr>
                <w:rFonts w:ascii="Arial" w:hAnsi="Arial" w:cs="Arial"/>
              </w:rPr>
            </w:pPr>
          </w:p>
        </w:tc>
      </w:tr>
    </w:tbl>
    <w:p w14:paraId="40B0E9B1" w14:textId="77144E62" w:rsidR="003E52A3" w:rsidRPr="00037FFD" w:rsidRDefault="003E52A3" w:rsidP="003E52A3">
      <w:pPr>
        <w:rPr>
          <w:rFonts w:ascii="Arial" w:hAnsi="Arial" w:cs="Arial"/>
          <w:lang w:val="en-US"/>
        </w:rPr>
      </w:pPr>
    </w:p>
    <w:p w14:paraId="5D831A44" w14:textId="455685F9" w:rsidR="00037FFD" w:rsidRPr="00130581" w:rsidRDefault="00EE5A90" w:rsidP="00130581">
      <w:pPr>
        <w:jc w:val="both"/>
        <w:rPr>
          <w:rFonts w:ascii="Arial" w:hAnsi="Arial" w:cs="Arial"/>
          <w:b/>
          <w:lang w:val="en-US"/>
        </w:rPr>
      </w:pPr>
      <w:bookmarkStart w:id="2" w:name="_Toc102059300"/>
      <w:r w:rsidRPr="00130581">
        <w:rPr>
          <w:rFonts w:ascii="Arial" w:hAnsi="Arial" w:cs="Arial"/>
          <w:b/>
          <w:lang w:val="en-US"/>
        </w:rPr>
        <w:t xml:space="preserve">Plan review </w:t>
      </w:r>
      <w:bookmarkEnd w:id="2"/>
      <w:r w:rsidR="00B45531" w:rsidRPr="00130581">
        <w:rPr>
          <w:rFonts w:ascii="Arial" w:hAnsi="Arial" w:cs="Arial"/>
          <w:b/>
          <w:lang w:val="en-US"/>
        </w:rPr>
        <w:t>date.</w:t>
      </w:r>
    </w:p>
    <w:p w14:paraId="08407604" w14:textId="20017E2E" w:rsidR="00EE5A90" w:rsidRPr="00DC2B54" w:rsidRDefault="00464439" w:rsidP="000332C1">
      <w:pPr>
        <w:rPr>
          <w:rFonts w:ascii="Arial" w:hAnsi="Arial" w:cs="Arial"/>
          <w:lang w:val="en-US"/>
        </w:rPr>
      </w:pPr>
      <w:r w:rsidRPr="00DC2B54">
        <w:rPr>
          <w:rFonts w:ascii="Arial" w:hAnsi="Arial" w:cs="Arial"/>
          <w:lang w:val="en-US"/>
        </w:rPr>
        <w:t>The plan will be reviewed in</w:t>
      </w:r>
      <w:r w:rsidR="00D167BE" w:rsidRPr="00DC2B54">
        <w:rPr>
          <w:rFonts w:ascii="Arial" w:hAnsi="Arial" w:cs="Arial"/>
          <w:lang w:val="en-US"/>
        </w:rPr>
        <w:t xml:space="preserve"> </w:t>
      </w:r>
      <w:r w:rsidR="001B727E">
        <w:rPr>
          <w:rFonts w:ascii="Arial" w:hAnsi="Arial" w:cs="Arial"/>
          <w:lang w:val="en-US"/>
        </w:rPr>
        <w:t>September</w:t>
      </w:r>
      <w:r w:rsidRPr="00DC2B54">
        <w:rPr>
          <w:rFonts w:ascii="Arial" w:hAnsi="Arial" w:cs="Arial"/>
          <w:lang w:val="en-US"/>
        </w:rPr>
        <w:t xml:space="preserve"> 202</w:t>
      </w:r>
      <w:r w:rsidR="001B727E">
        <w:rPr>
          <w:rFonts w:ascii="Arial" w:hAnsi="Arial" w:cs="Arial"/>
          <w:lang w:val="en-US"/>
        </w:rPr>
        <w:t>7</w:t>
      </w:r>
      <w:r w:rsidR="009731C0">
        <w:rPr>
          <w:rFonts w:ascii="Arial" w:hAnsi="Arial" w:cs="Arial"/>
          <w:lang w:val="en-US"/>
        </w:rPr>
        <w:t xml:space="preserve">, or sooner if there is a </w:t>
      </w:r>
      <w:r w:rsidR="00653228">
        <w:rPr>
          <w:rFonts w:ascii="Arial" w:hAnsi="Arial" w:cs="Arial"/>
          <w:lang w:val="en-US"/>
        </w:rPr>
        <w:t>notable change</w:t>
      </w:r>
      <w:r w:rsidR="009731C0">
        <w:rPr>
          <w:rFonts w:ascii="Arial" w:hAnsi="Arial" w:cs="Arial"/>
          <w:lang w:val="en-US"/>
        </w:rPr>
        <w:t>.</w:t>
      </w:r>
    </w:p>
    <w:p w14:paraId="39DB520B" w14:textId="77777777" w:rsidR="002D6575" w:rsidRPr="002D6575" w:rsidRDefault="002D6575" w:rsidP="002D6575">
      <w:pPr>
        <w:rPr>
          <w:lang w:val="en-US"/>
        </w:rPr>
      </w:pPr>
    </w:p>
    <w:p w14:paraId="4B612BA2" w14:textId="4ED6246E" w:rsidR="00EE5A90" w:rsidRPr="00130581" w:rsidRDefault="00EE5A90" w:rsidP="00130581">
      <w:pPr>
        <w:jc w:val="both"/>
        <w:rPr>
          <w:rFonts w:ascii="Arial" w:hAnsi="Arial" w:cs="Arial"/>
          <w:b/>
          <w:lang w:val="en-US"/>
        </w:rPr>
      </w:pPr>
      <w:bookmarkStart w:id="3" w:name="_Toc102059301"/>
      <w:r w:rsidRPr="00130581">
        <w:rPr>
          <w:rFonts w:ascii="Arial" w:hAnsi="Arial" w:cs="Arial"/>
          <w:b/>
          <w:lang w:val="en-US"/>
        </w:rPr>
        <w:t>Protective marking</w:t>
      </w:r>
      <w:bookmarkEnd w:id="3"/>
      <w:r w:rsidRPr="00130581">
        <w:rPr>
          <w:rFonts w:ascii="Arial" w:hAnsi="Arial" w:cs="Arial"/>
          <w:b/>
          <w:lang w:val="en-US"/>
        </w:rPr>
        <w:t xml:space="preserve"> </w:t>
      </w:r>
    </w:p>
    <w:p w14:paraId="06D74D8B" w14:textId="52A0AC36" w:rsidR="00081FE9" w:rsidRPr="00037FFD" w:rsidRDefault="00081FE9" w:rsidP="00081FE9">
      <w:pPr>
        <w:jc w:val="both"/>
        <w:rPr>
          <w:rFonts w:ascii="Arial" w:hAnsi="Arial" w:cs="Arial"/>
          <w:lang w:val="en-US"/>
        </w:rPr>
      </w:pPr>
      <w:r w:rsidRPr="00037FFD">
        <w:rPr>
          <w:rFonts w:ascii="Arial" w:hAnsi="Arial" w:cs="Arial"/>
          <w:lang w:val="en-US"/>
        </w:rPr>
        <w:t xml:space="preserve">This document </w:t>
      </w:r>
      <w:r w:rsidR="00653228">
        <w:rPr>
          <w:rFonts w:ascii="Arial" w:hAnsi="Arial" w:cs="Arial"/>
          <w:lang w:val="en-US"/>
        </w:rPr>
        <w:t>is</w:t>
      </w:r>
      <w:r w:rsidRPr="00037FFD">
        <w:rPr>
          <w:rFonts w:ascii="Arial" w:hAnsi="Arial" w:cs="Arial"/>
          <w:lang w:val="en-US"/>
        </w:rPr>
        <w:t xml:space="preserve"> g</w:t>
      </w:r>
      <w:r w:rsidR="00653228">
        <w:rPr>
          <w:rFonts w:ascii="Arial" w:hAnsi="Arial" w:cs="Arial"/>
          <w:lang w:val="en-US"/>
        </w:rPr>
        <w:t>ranted</w:t>
      </w:r>
      <w:r w:rsidRPr="00037FFD">
        <w:rPr>
          <w:rFonts w:ascii="Arial" w:hAnsi="Arial" w:cs="Arial"/>
          <w:lang w:val="en-US"/>
        </w:rPr>
        <w:t xml:space="preserve"> the protective marking of “OFFICIAL</w:t>
      </w:r>
      <w:r w:rsidR="00414250" w:rsidRPr="00037FFD">
        <w:rPr>
          <w:rFonts w:ascii="Arial" w:hAnsi="Arial" w:cs="Arial"/>
          <w:lang w:val="en-US"/>
        </w:rPr>
        <w:t>,”</w:t>
      </w:r>
      <w:r w:rsidRPr="00037FFD">
        <w:rPr>
          <w:rFonts w:ascii="Arial" w:hAnsi="Arial" w:cs="Arial"/>
          <w:lang w:val="en-US"/>
        </w:rPr>
        <w:t xml:space="preserve"> however the annexes have been given the protective marking of “OFFICIAL SENSITIVE” as copies will contain personal data of staff (in some cases) and other data or numbers.</w:t>
      </w:r>
    </w:p>
    <w:p w14:paraId="0CC67849" w14:textId="60A691FD" w:rsidR="00081FE9" w:rsidRPr="00037FFD" w:rsidRDefault="00081FE9" w:rsidP="00081FE9">
      <w:pPr>
        <w:jc w:val="both"/>
        <w:rPr>
          <w:rFonts w:ascii="Arial" w:hAnsi="Arial" w:cs="Arial"/>
          <w:lang w:val="en-US"/>
        </w:rPr>
      </w:pPr>
      <w:r w:rsidRPr="00037FFD">
        <w:rPr>
          <w:rFonts w:ascii="Arial" w:hAnsi="Arial" w:cs="Arial"/>
          <w:lang w:val="en-US"/>
        </w:rPr>
        <w:t>This document must be kept secure and must not be transmitted via public e-mail systems or other electronic methods of transfer. It will be made available under the same conditions to those staff requiring access as part of their role. A redacted version of this document can be made public if required.</w:t>
      </w:r>
    </w:p>
    <w:p w14:paraId="5E0210E7" w14:textId="1F007FD1" w:rsidR="003E52A3" w:rsidRPr="00037FFD" w:rsidRDefault="00081FE9" w:rsidP="001F702B">
      <w:pPr>
        <w:jc w:val="both"/>
        <w:rPr>
          <w:rFonts w:ascii="Arial" w:hAnsi="Arial" w:cs="Arial"/>
          <w:lang w:val="en-US"/>
        </w:rPr>
      </w:pPr>
      <w:r w:rsidRPr="00037FFD">
        <w:rPr>
          <w:rFonts w:ascii="Arial" w:hAnsi="Arial" w:cs="Arial"/>
          <w:lang w:val="en-US"/>
        </w:rPr>
        <w:t xml:space="preserve">Resilience Direct (RD) is available to manage viewing, </w:t>
      </w:r>
      <w:r w:rsidR="00414250" w:rsidRPr="00037FFD">
        <w:rPr>
          <w:rFonts w:ascii="Arial" w:hAnsi="Arial" w:cs="Arial"/>
          <w:lang w:val="en-US"/>
        </w:rPr>
        <w:t>sharing,</w:t>
      </w:r>
      <w:r w:rsidRPr="00037FFD">
        <w:rPr>
          <w:rFonts w:ascii="Arial" w:hAnsi="Arial" w:cs="Arial"/>
          <w:lang w:val="en-US"/>
        </w:rPr>
        <w:t xml:space="preserve"> and storing of these plans securely. The responsibility for this security remains with the nominated LA Administrator for </w:t>
      </w:r>
      <w:r w:rsidR="0025452B" w:rsidRPr="00037FFD">
        <w:rPr>
          <w:rFonts w:ascii="Arial" w:hAnsi="Arial" w:cs="Arial"/>
          <w:lang w:val="en-US"/>
        </w:rPr>
        <w:t xml:space="preserve">RD. </w:t>
      </w:r>
    </w:p>
    <w:p w14:paraId="21AFDFBD" w14:textId="7327235C" w:rsidR="006B37FE" w:rsidRPr="00037FFD" w:rsidRDefault="006B37FE" w:rsidP="001F702B">
      <w:pPr>
        <w:jc w:val="both"/>
        <w:rPr>
          <w:rFonts w:ascii="Arial" w:hAnsi="Arial" w:cs="Arial"/>
          <w:lang w:val="en-US"/>
        </w:rPr>
      </w:pPr>
    </w:p>
    <w:p w14:paraId="3F84681F" w14:textId="559B5616" w:rsidR="006B37FE" w:rsidRPr="00037FFD" w:rsidRDefault="006B37FE" w:rsidP="001F702B">
      <w:pPr>
        <w:jc w:val="both"/>
        <w:rPr>
          <w:rFonts w:ascii="Arial" w:hAnsi="Arial" w:cs="Arial"/>
          <w:lang w:val="en-US"/>
        </w:rPr>
      </w:pPr>
    </w:p>
    <w:p w14:paraId="43426841" w14:textId="65A64C6B" w:rsidR="006B37FE" w:rsidRPr="00037FFD" w:rsidRDefault="006B37FE" w:rsidP="001F702B">
      <w:pPr>
        <w:jc w:val="both"/>
        <w:rPr>
          <w:rFonts w:ascii="Arial" w:hAnsi="Arial" w:cs="Arial"/>
          <w:lang w:val="en-US"/>
        </w:rPr>
      </w:pPr>
    </w:p>
    <w:p w14:paraId="37CE97A9" w14:textId="0B9D12BA" w:rsidR="006B37FE" w:rsidRPr="00037FFD" w:rsidRDefault="006B37FE" w:rsidP="001F702B">
      <w:pPr>
        <w:jc w:val="both"/>
        <w:rPr>
          <w:rFonts w:ascii="Arial" w:hAnsi="Arial" w:cs="Arial"/>
          <w:lang w:val="en-US"/>
        </w:rPr>
      </w:pPr>
    </w:p>
    <w:p w14:paraId="23E4255D" w14:textId="447260DE" w:rsidR="006B37FE" w:rsidRDefault="006B37FE" w:rsidP="001F702B">
      <w:pPr>
        <w:jc w:val="both"/>
        <w:rPr>
          <w:rFonts w:ascii="Arial" w:hAnsi="Arial" w:cs="Arial"/>
          <w:lang w:val="en-US"/>
        </w:rPr>
      </w:pPr>
    </w:p>
    <w:p w14:paraId="72FB0C59" w14:textId="24159B29" w:rsidR="00DD7314" w:rsidRDefault="00DD7314" w:rsidP="001F702B">
      <w:pPr>
        <w:jc w:val="both"/>
        <w:rPr>
          <w:rFonts w:ascii="Arial" w:hAnsi="Arial" w:cs="Arial"/>
          <w:lang w:val="en-US"/>
        </w:rPr>
      </w:pPr>
    </w:p>
    <w:p w14:paraId="6BEE2BDD" w14:textId="2B15B16D" w:rsidR="00DD7314" w:rsidRDefault="00DD7314" w:rsidP="001F702B">
      <w:pPr>
        <w:jc w:val="both"/>
        <w:rPr>
          <w:rFonts w:ascii="Arial" w:hAnsi="Arial" w:cs="Arial"/>
          <w:lang w:val="en-US"/>
        </w:rPr>
      </w:pPr>
    </w:p>
    <w:p w14:paraId="7A446B0D" w14:textId="2DCBC45D" w:rsidR="00DD7314" w:rsidRDefault="00DD7314" w:rsidP="001F702B">
      <w:pPr>
        <w:jc w:val="both"/>
        <w:rPr>
          <w:rFonts w:ascii="Arial" w:hAnsi="Arial" w:cs="Arial"/>
          <w:lang w:val="en-US"/>
        </w:rPr>
      </w:pPr>
    </w:p>
    <w:p w14:paraId="7D38FA53" w14:textId="77777777" w:rsidR="00DD7314" w:rsidRDefault="00DD7314" w:rsidP="001F702B">
      <w:pPr>
        <w:jc w:val="both"/>
        <w:rPr>
          <w:rFonts w:ascii="Arial" w:hAnsi="Arial" w:cs="Arial"/>
          <w:lang w:val="en-US"/>
        </w:rPr>
      </w:pPr>
    </w:p>
    <w:p w14:paraId="5B82D89E" w14:textId="45F30234" w:rsidR="00182889" w:rsidRPr="00130581" w:rsidRDefault="00F87FC5" w:rsidP="001F702B">
      <w:pPr>
        <w:jc w:val="both"/>
        <w:rPr>
          <w:rFonts w:ascii="Arial" w:hAnsi="Arial" w:cs="Arial"/>
          <w:b/>
          <w:lang w:val="en-US"/>
        </w:rPr>
      </w:pPr>
      <w:r w:rsidRPr="00130581">
        <w:rPr>
          <w:rFonts w:ascii="Arial" w:hAnsi="Arial" w:cs="Arial"/>
          <w:b/>
          <w:lang w:val="en-US"/>
        </w:rPr>
        <w:t>List of Acronyms</w:t>
      </w:r>
    </w:p>
    <w:tbl>
      <w:tblPr>
        <w:tblStyle w:val="TableGrid"/>
        <w:tblW w:w="0" w:type="auto"/>
        <w:tblLook w:val="04A0" w:firstRow="1" w:lastRow="0" w:firstColumn="1" w:lastColumn="0" w:noHBand="0" w:noVBand="1"/>
      </w:tblPr>
      <w:tblGrid>
        <w:gridCol w:w="2689"/>
        <w:gridCol w:w="6327"/>
      </w:tblGrid>
      <w:tr w:rsidR="00F87FC5" w:rsidRPr="00037FFD" w14:paraId="2AB93A46" w14:textId="77777777" w:rsidTr="004902E1">
        <w:tc>
          <w:tcPr>
            <w:tcW w:w="2689" w:type="dxa"/>
          </w:tcPr>
          <w:p w14:paraId="66A20D97" w14:textId="77777777" w:rsidR="00F87FC5" w:rsidRPr="00037FFD" w:rsidRDefault="00F87FC5" w:rsidP="004902E1">
            <w:pPr>
              <w:spacing w:line="276" w:lineRule="auto"/>
              <w:rPr>
                <w:rFonts w:ascii="Arial" w:hAnsi="Arial" w:cs="Arial"/>
              </w:rPr>
            </w:pPr>
            <w:r w:rsidRPr="00037FFD">
              <w:rPr>
                <w:rFonts w:ascii="Arial" w:hAnsi="Arial" w:cs="Arial"/>
              </w:rPr>
              <w:t>BCM</w:t>
            </w:r>
          </w:p>
        </w:tc>
        <w:tc>
          <w:tcPr>
            <w:tcW w:w="6327" w:type="dxa"/>
          </w:tcPr>
          <w:p w14:paraId="71F04CA5" w14:textId="77777777" w:rsidR="00F87FC5" w:rsidRPr="00037FFD" w:rsidRDefault="00F87FC5" w:rsidP="004902E1">
            <w:pPr>
              <w:spacing w:line="276" w:lineRule="auto"/>
              <w:rPr>
                <w:rFonts w:ascii="Arial" w:hAnsi="Arial" w:cs="Arial"/>
              </w:rPr>
            </w:pPr>
            <w:r w:rsidRPr="00037FFD">
              <w:rPr>
                <w:rFonts w:ascii="Arial" w:hAnsi="Arial" w:cs="Arial"/>
              </w:rPr>
              <w:t>Business Continuity Management</w:t>
            </w:r>
          </w:p>
        </w:tc>
      </w:tr>
      <w:tr w:rsidR="00F87FC5" w:rsidRPr="00037FFD" w14:paraId="56F9B0C9" w14:textId="77777777" w:rsidTr="004902E1">
        <w:tc>
          <w:tcPr>
            <w:tcW w:w="2689" w:type="dxa"/>
          </w:tcPr>
          <w:p w14:paraId="1EFD4B4D" w14:textId="77777777" w:rsidR="00F87FC5" w:rsidRPr="00037FFD" w:rsidRDefault="00F87FC5" w:rsidP="004902E1">
            <w:pPr>
              <w:spacing w:line="276" w:lineRule="auto"/>
              <w:rPr>
                <w:rFonts w:ascii="Arial" w:hAnsi="Arial" w:cs="Arial"/>
              </w:rPr>
            </w:pPr>
            <w:r w:rsidRPr="00037FFD">
              <w:rPr>
                <w:rFonts w:ascii="Arial" w:hAnsi="Arial" w:cs="Arial"/>
              </w:rPr>
              <w:t>CBRN</w:t>
            </w:r>
          </w:p>
        </w:tc>
        <w:tc>
          <w:tcPr>
            <w:tcW w:w="6327" w:type="dxa"/>
          </w:tcPr>
          <w:p w14:paraId="763E8177" w14:textId="77777777" w:rsidR="00F87FC5" w:rsidRPr="00037FFD" w:rsidRDefault="00F87FC5" w:rsidP="004902E1">
            <w:pPr>
              <w:spacing w:line="276" w:lineRule="auto"/>
              <w:rPr>
                <w:rFonts w:ascii="Arial" w:hAnsi="Arial" w:cs="Arial"/>
              </w:rPr>
            </w:pPr>
            <w:r w:rsidRPr="00037FFD">
              <w:rPr>
                <w:rFonts w:ascii="Arial" w:hAnsi="Arial" w:cs="Arial"/>
                <w:lang w:eastAsia="en-GB"/>
              </w:rPr>
              <w:t>Chemical Biological Radiation Nuclear</w:t>
            </w:r>
          </w:p>
        </w:tc>
      </w:tr>
      <w:tr w:rsidR="00F87FC5" w:rsidRPr="00037FFD" w14:paraId="07A8F534" w14:textId="77777777" w:rsidTr="004902E1">
        <w:tc>
          <w:tcPr>
            <w:tcW w:w="2689" w:type="dxa"/>
          </w:tcPr>
          <w:p w14:paraId="43FFE0EB" w14:textId="77777777" w:rsidR="00F87FC5" w:rsidRPr="00037FFD" w:rsidRDefault="00F87FC5" w:rsidP="004902E1">
            <w:pPr>
              <w:spacing w:line="276" w:lineRule="auto"/>
              <w:rPr>
                <w:rFonts w:ascii="Arial" w:hAnsi="Arial" w:cs="Arial"/>
              </w:rPr>
            </w:pPr>
            <w:r w:rsidRPr="00037FFD">
              <w:rPr>
                <w:rFonts w:ascii="Arial" w:hAnsi="Arial" w:cs="Arial"/>
              </w:rPr>
              <w:t>CCA</w:t>
            </w:r>
          </w:p>
        </w:tc>
        <w:tc>
          <w:tcPr>
            <w:tcW w:w="6327" w:type="dxa"/>
          </w:tcPr>
          <w:p w14:paraId="4A645F4D" w14:textId="77777777" w:rsidR="00F87FC5" w:rsidRPr="00037FFD" w:rsidRDefault="00F87FC5" w:rsidP="004902E1">
            <w:pPr>
              <w:spacing w:line="276" w:lineRule="auto"/>
              <w:rPr>
                <w:rFonts w:ascii="Arial" w:hAnsi="Arial" w:cs="Arial"/>
              </w:rPr>
            </w:pPr>
            <w:r w:rsidRPr="00037FFD">
              <w:rPr>
                <w:rFonts w:ascii="Arial" w:hAnsi="Arial" w:cs="Arial"/>
              </w:rPr>
              <w:t>Civil Contingencies Act</w:t>
            </w:r>
          </w:p>
        </w:tc>
      </w:tr>
      <w:tr w:rsidR="00F87FC5" w:rsidRPr="00037FFD" w14:paraId="677864AB" w14:textId="77777777" w:rsidTr="004902E1">
        <w:tc>
          <w:tcPr>
            <w:tcW w:w="2689" w:type="dxa"/>
          </w:tcPr>
          <w:p w14:paraId="77D37267" w14:textId="77777777" w:rsidR="00F87FC5" w:rsidRPr="00037FFD" w:rsidRDefault="00F87FC5" w:rsidP="004902E1">
            <w:pPr>
              <w:spacing w:line="276" w:lineRule="auto"/>
              <w:rPr>
                <w:rFonts w:ascii="Arial" w:hAnsi="Arial" w:cs="Arial"/>
              </w:rPr>
            </w:pPr>
            <w:r w:rsidRPr="00037FFD">
              <w:rPr>
                <w:rFonts w:ascii="Arial" w:hAnsi="Arial" w:cs="Arial"/>
              </w:rPr>
              <w:t>COMAH</w:t>
            </w:r>
          </w:p>
        </w:tc>
        <w:tc>
          <w:tcPr>
            <w:tcW w:w="6327" w:type="dxa"/>
          </w:tcPr>
          <w:p w14:paraId="05D8C133" w14:textId="77777777" w:rsidR="00F87FC5" w:rsidRPr="00037FFD" w:rsidRDefault="00F87FC5" w:rsidP="004902E1">
            <w:pPr>
              <w:spacing w:line="276" w:lineRule="auto"/>
              <w:rPr>
                <w:rFonts w:ascii="Arial" w:hAnsi="Arial" w:cs="Arial"/>
              </w:rPr>
            </w:pPr>
            <w:r w:rsidRPr="00037FFD">
              <w:rPr>
                <w:rFonts w:ascii="Arial" w:hAnsi="Arial" w:cs="Arial"/>
              </w:rPr>
              <w:t>Control of Major Accident Hazards</w:t>
            </w:r>
          </w:p>
        </w:tc>
      </w:tr>
      <w:tr w:rsidR="00F87FC5" w:rsidRPr="00037FFD" w14:paraId="23C7006B" w14:textId="77777777" w:rsidTr="004902E1">
        <w:tc>
          <w:tcPr>
            <w:tcW w:w="2689" w:type="dxa"/>
          </w:tcPr>
          <w:p w14:paraId="10BAD53B" w14:textId="77777777" w:rsidR="00F87FC5" w:rsidRPr="00037FFD" w:rsidRDefault="00F87FC5" w:rsidP="004902E1">
            <w:pPr>
              <w:spacing w:line="276" w:lineRule="auto"/>
              <w:rPr>
                <w:rFonts w:ascii="Arial" w:hAnsi="Arial" w:cs="Arial"/>
              </w:rPr>
            </w:pPr>
            <w:r w:rsidRPr="00037FFD">
              <w:rPr>
                <w:rFonts w:ascii="Arial" w:hAnsi="Arial" w:cs="Arial"/>
              </w:rPr>
              <w:t>CRR</w:t>
            </w:r>
          </w:p>
        </w:tc>
        <w:tc>
          <w:tcPr>
            <w:tcW w:w="6327" w:type="dxa"/>
          </w:tcPr>
          <w:p w14:paraId="6A92FB7E" w14:textId="77777777" w:rsidR="00F87FC5" w:rsidRPr="00037FFD" w:rsidRDefault="00F87FC5" w:rsidP="004902E1">
            <w:pPr>
              <w:spacing w:line="276" w:lineRule="auto"/>
              <w:rPr>
                <w:rFonts w:ascii="Arial" w:hAnsi="Arial" w:cs="Arial"/>
              </w:rPr>
            </w:pPr>
            <w:r w:rsidRPr="00037FFD">
              <w:rPr>
                <w:rFonts w:ascii="Arial" w:hAnsi="Arial" w:cs="Arial"/>
              </w:rPr>
              <w:t>Community Risk Register</w:t>
            </w:r>
          </w:p>
        </w:tc>
      </w:tr>
      <w:tr w:rsidR="00F87FC5" w:rsidRPr="00037FFD" w14:paraId="6B80A3AB" w14:textId="77777777" w:rsidTr="004902E1">
        <w:tc>
          <w:tcPr>
            <w:tcW w:w="2689" w:type="dxa"/>
          </w:tcPr>
          <w:p w14:paraId="2467D513" w14:textId="77777777" w:rsidR="00F87FC5" w:rsidRPr="00037FFD" w:rsidRDefault="00F87FC5" w:rsidP="004902E1">
            <w:pPr>
              <w:spacing w:line="276" w:lineRule="auto"/>
              <w:rPr>
                <w:rFonts w:ascii="Arial" w:hAnsi="Arial" w:cs="Arial"/>
              </w:rPr>
            </w:pPr>
            <w:r w:rsidRPr="00037FFD">
              <w:rPr>
                <w:rFonts w:ascii="Arial" w:hAnsi="Arial" w:cs="Arial"/>
              </w:rPr>
              <w:t>DEFRA</w:t>
            </w:r>
          </w:p>
        </w:tc>
        <w:tc>
          <w:tcPr>
            <w:tcW w:w="6327" w:type="dxa"/>
          </w:tcPr>
          <w:p w14:paraId="3E660954" w14:textId="77777777" w:rsidR="00F87FC5" w:rsidRPr="00037FFD" w:rsidRDefault="00F87FC5" w:rsidP="004902E1">
            <w:pPr>
              <w:spacing w:line="276" w:lineRule="auto"/>
              <w:rPr>
                <w:rFonts w:ascii="Arial" w:hAnsi="Arial" w:cs="Arial"/>
              </w:rPr>
            </w:pPr>
            <w:r w:rsidRPr="00037FFD">
              <w:rPr>
                <w:rFonts w:ascii="Arial" w:hAnsi="Arial" w:cs="Arial"/>
              </w:rPr>
              <w:t>Department. of Food and Rural Affairs</w:t>
            </w:r>
          </w:p>
        </w:tc>
      </w:tr>
      <w:tr w:rsidR="00F87FC5" w:rsidRPr="00037FFD" w14:paraId="310CAE44" w14:textId="77777777" w:rsidTr="004902E1">
        <w:tc>
          <w:tcPr>
            <w:tcW w:w="2689" w:type="dxa"/>
          </w:tcPr>
          <w:p w14:paraId="4113D440" w14:textId="77777777" w:rsidR="00F87FC5" w:rsidRPr="00037FFD" w:rsidRDefault="00F87FC5" w:rsidP="004902E1">
            <w:pPr>
              <w:spacing w:line="276" w:lineRule="auto"/>
              <w:rPr>
                <w:rFonts w:ascii="Arial" w:hAnsi="Arial" w:cs="Arial"/>
              </w:rPr>
            </w:pPr>
            <w:r w:rsidRPr="00037FFD">
              <w:rPr>
                <w:rFonts w:ascii="Arial" w:hAnsi="Arial" w:cs="Arial"/>
              </w:rPr>
              <w:t>EA</w:t>
            </w:r>
          </w:p>
        </w:tc>
        <w:tc>
          <w:tcPr>
            <w:tcW w:w="6327" w:type="dxa"/>
          </w:tcPr>
          <w:p w14:paraId="30C28247" w14:textId="77777777" w:rsidR="00F87FC5" w:rsidRPr="00037FFD" w:rsidRDefault="00F87FC5" w:rsidP="004902E1">
            <w:pPr>
              <w:spacing w:line="276" w:lineRule="auto"/>
              <w:rPr>
                <w:rFonts w:ascii="Arial" w:hAnsi="Arial" w:cs="Arial"/>
              </w:rPr>
            </w:pPr>
            <w:r w:rsidRPr="00037FFD">
              <w:rPr>
                <w:rFonts w:ascii="Arial" w:hAnsi="Arial" w:cs="Arial"/>
                <w:lang w:eastAsia="en-GB"/>
              </w:rPr>
              <w:t>Environment Agency</w:t>
            </w:r>
          </w:p>
        </w:tc>
      </w:tr>
      <w:tr w:rsidR="00F87FC5" w:rsidRPr="00037FFD" w14:paraId="1126386C" w14:textId="77777777" w:rsidTr="004902E1">
        <w:tc>
          <w:tcPr>
            <w:tcW w:w="2689" w:type="dxa"/>
          </w:tcPr>
          <w:p w14:paraId="4E8643B0" w14:textId="77777777" w:rsidR="00F87FC5" w:rsidRPr="00037FFD" w:rsidRDefault="00F87FC5" w:rsidP="004902E1">
            <w:pPr>
              <w:spacing w:line="276" w:lineRule="auto"/>
              <w:rPr>
                <w:rFonts w:ascii="Arial" w:hAnsi="Arial" w:cs="Arial"/>
              </w:rPr>
            </w:pPr>
            <w:r w:rsidRPr="00037FFD">
              <w:rPr>
                <w:rFonts w:ascii="Arial" w:hAnsi="Arial" w:cs="Arial"/>
              </w:rPr>
              <w:t>ECC</w:t>
            </w:r>
          </w:p>
        </w:tc>
        <w:tc>
          <w:tcPr>
            <w:tcW w:w="6327" w:type="dxa"/>
          </w:tcPr>
          <w:p w14:paraId="0FDFA0BD" w14:textId="77777777" w:rsidR="00F87FC5" w:rsidRPr="00037FFD" w:rsidRDefault="00F87FC5" w:rsidP="004902E1">
            <w:pPr>
              <w:spacing w:line="276" w:lineRule="auto"/>
              <w:rPr>
                <w:rFonts w:ascii="Arial" w:hAnsi="Arial" w:cs="Arial"/>
              </w:rPr>
            </w:pPr>
            <w:r w:rsidRPr="00037FFD">
              <w:rPr>
                <w:rFonts w:ascii="Arial" w:hAnsi="Arial" w:cs="Arial"/>
              </w:rPr>
              <w:t>Emergency Control Centre</w:t>
            </w:r>
          </w:p>
        </w:tc>
      </w:tr>
      <w:tr w:rsidR="00F87FC5" w:rsidRPr="00037FFD" w14:paraId="314CC3C3" w14:textId="77777777" w:rsidTr="004902E1">
        <w:tc>
          <w:tcPr>
            <w:tcW w:w="2689" w:type="dxa"/>
          </w:tcPr>
          <w:p w14:paraId="024F3ED6" w14:textId="77777777" w:rsidR="00F87FC5" w:rsidRPr="00037FFD" w:rsidRDefault="00F87FC5" w:rsidP="004902E1">
            <w:pPr>
              <w:spacing w:line="276" w:lineRule="auto"/>
              <w:rPr>
                <w:rFonts w:ascii="Arial" w:hAnsi="Arial" w:cs="Arial"/>
              </w:rPr>
            </w:pPr>
            <w:r w:rsidRPr="00037FFD">
              <w:rPr>
                <w:rFonts w:ascii="Arial" w:hAnsi="Arial" w:cs="Arial"/>
              </w:rPr>
              <w:t>EP</w:t>
            </w:r>
          </w:p>
        </w:tc>
        <w:tc>
          <w:tcPr>
            <w:tcW w:w="6327" w:type="dxa"/>
          </w:tcPr>
          <w:p w14:paraId="352A42AD" w14:textId="77777777" w:rsidR="00F87FC5" w:rsidRPr="00037FFD" w:rsidRDefault="00F87FC5" w:rsidP="004902E1">
            <w:pPr>
              <w:spacing w:line="276" w:lineRule="auto"/>
              <w:rPr>
                <w:rFonts w:ascii="Arial" w:hAnsi="Arial" w:cs="Arial"/>
              </w:rPr>
            </w:pPr>
            <w:r w:rsidRPr="00037FFD">
              <w:rPr>
                <w:rFonts w:ascii="Arial" w:hAnsi="Arial" w:cs="Arial"/>
              </w:rPr>
              <w:t>Emergency Planning</w:t>
            </w:r>
          </w:p>
        </w:tc>
      </w:tr>
      <w:tr w:rsidR="00F87FC5" w:rsidRPr="00037FFD" w14:paraId="19F053CA" w14:textId="77777777" w:rsidTr="004902E1">
        <w:tc>
          <w:tcPr>
            <w:tcW w:w="2689" w:type="dxa"/>
          </w:tcPr>
          <w:p w14:paraId="68FEE34F" w14:textId="77777777" w:rsidR="00F87FC5" w:rsidRPr="00037FFD" w:rsidRDefault="00F87FC5" w:rsidP="004902E1">
            <w:pPr>
              <w:spacing w:line="276" w:lineRule="auto"/>
              <w:rPr>
                <w:rFonts w:ascii="Arial" w:hAnsi="Arial" w:cs="Arial"/>
              </w:rPr>
            </w:pPr>
            <w:r w:rsidRPr="00037FFD">
              <w:rPr>
                <w:rFonts w:ascii="Arial" w:hAnsi="Arial" w:cs="Arial"/>
              </w:rPr>
              <w:t>EPRT</w:t>
            </w:r>
          </w:p>
        </w:tc>
        <w:tc>
          <w:tcPr>
            <w:tcW w:w="6327" w:type="dxa"/>
          </w:tcPr>
          <w:p w14:paraId="156334E1" w14:textId="77777777" w:rsidR="00F87FC5" w:rsidRPr="00037FFD" w:rsidRDefault="00F87FC5" w:rsidP="004902E1">
            <w:pPr>
              <w:spacing w:line="276" w:lineRule="auto"/>
              <w:rPr>
                <w:rFonts w:ascii="Arial" w:hAnsi="Arial" w:cs="Arial"/>
              </w:rPr>
            </w:pPr>
            <w:r w:rsidRPr="00037FFD">
              <w:rPr>
                <w:rFonts w:ascii="Arial" w:hAnsi="Arial" w:cs="Arial"/>
              </w:rPr>
              <w:t xml:space="preserve">Emergency Planning </w:t>
            </w:r>
            <w:r>
              <w:rPr>
                <w:rFonts w:ascii="Arial" w:hAnsi="Arial" w:cs="Arial"/>
              </w:rPr>
              <w:t>and</w:t>
            </w:r>
            <w:r w:rsidRPr="00037FFD">
              <w:rPr>
                <w:rFonts w:ascii="Arial" w:hAnsi="Arial" w:cs="Arial"/>
              </w:rPr>
              <w:t xml:space="preserve"> Resilience Team</w:t>
            </w:r>
          </w:p>
        </w:tc>
      </w:tr>
      <w:tr w:rsidR="00F87FC5" w:rsidRPr="00037FFD" w14:paraId="3D45DC0B" w14:textId="77777777" w:rsidTr="004902E1">
        <w:tc>
          <w:tcPr>
            <w:tcW w:w="2689" w:type="dxa"/>
          </w:tcPr>
          <w:p w14:paraId="33CB1AC4" w14:textId="77777777" w:rsidR="00F87FC5" w:rsidRPr="00037FFD" w:rsidRDefault="00F87FC5" w:rsidP="004902E1">
            <w:pPr>
              <w:spacing w:line="276" w:lineRule="auto"/>
              <w:rPr>
                <w:rFonts w:ascii="Arial" w:hAnsi="Arial" w:cs="Arial"/>
              </w:rPr>
            </w:pPr>
            <w:r w:rsidRPr="00037FFD">
              <w:rPr>
                <w:rFonts w:ascii="Arial" w:hAnsi="Arial" w:cs="Arial"/>
              </w:rPr>
              <w:t>ERA</w:t>
            </w:r>
          </w:p>
        </w:tc>
        <w:tc>
          <w:tcPr>
            <w:tcW w:w="6327" w:type="dxa"/>
          </w:tcPr>
          <w:p w14:paraId="11CE9564" w14:textId="77777777" w:rsidR="00F87FC5" w:rsidRPr="00037FFD" w:rsidRDefault="00F87FC5" w:rsidP="004902E1">
            <w:pPr>
              <w:spacing w:line="276" w:lineRule="auto"/>
              <w:rPr>
                <w:rFonts w:ascii="Arial" w:hAnsi="Arial" w:cs="Arial"/>
              </w:rPr>
            </w:pPr>
            <w:r w:rsidRPr="00037FFD">
              <w:rPr>
                <w:rFonts w:ascii="Arial" w:hAnsi="Arial" w:cs="Arial"/>
              </w:rPr>
              <w:t>Emergency Response Arrangements</w:t>
            </w:r>
          </w:p>
        </w:tc>
      </w:tr>
      <w:tr w:rsidR="00F87FC5" w:rsidRPr="00037FFD" w14:paraId="442C3E0A" w14:textId="77777777" w:rsidTr="004902E1">
        <w:tc>
          <w:tcPr>
            <w:tcW w:w="2689" w:type="dxa"/>
          </w:tcPr>
          <w:p w14:paraId="3C176D1C" w14:textId="77777777" w:rsidR="00F87FC5" w:rsidRPr="00037FFD" w:rsidRDefault="00F87FC5" w:rsidP="004902E1">
            <w:pPr>
              <w:spacing w:line="276" w:lineRule="auto"/>
              <w:rPr>
                <w:rFonts w:ascii="Arial" w:hAnsi="Arial" w:cs="Arial"/>
              </w:rPr>
            </w:pPr>
            <w:r w:rsidRPr="00037FFD">
              <w:rPr>
                <w:rFonts w:ascii="Arial" w:hAnsi="Arial" w:cs="Arial"/>
              </w:rPr>
              <w:t>FCP</w:t>
            </w:r>
          </w:p>
        </w:tc>
        <w:tc>
          <w:tcPr>
            <w:tcW w:w="6327" w:type="dxa"/>
          </w:tcPr>
          <w:p w14:paraId="69C1A037" w14:textId="77777777" w:rsidR="00F87FC5" w:rsidRPr="00037FFD" w:rsidRDefault="00F87FC5" w:rsidP="004902E1">
            <w:pPr>
              <w:spacing w:line="276" w:lineRule="auto"/>
              <w:rPr>
                <w:rFonts w:ascii="Arial" w:hAnsi="Arial" w:cs="Arial"/>
              </w:rPr>
            </w:pPr>
            <w:r w:rsidRPr="00037FFD">
              <w:rPr>
                <w:rFonts w:ascii="Arial" w:hAnsi="Arial" w:cs="Arial"/>
              </w:rPr>
              <w:t>Forward Control Point</w:t>
            </w:r>
          </w:p>
        </w:tc>
      </w:tr>
      <w:tr w:rsidR="00F87FC5" w:rsidRPr="00037FFD" w14:paraId="227A6389" w14:textId="77777777" w:rsidTr="004902E1">
        <w:tc>
          <w:tcPr>
            <w:tcW w:w="2689" w:type="dxa"/>
          </w:tcPr>
          <w:p w14:paraId="7054DA39" w14:textId="77777777" w:rsidR="00F87FC5" w:rsidRPr="00037FFD" w:rsidRDefault="00F87FC5" w:rsidP="004902E1">
            <w:pPr>
              <w:spacing w:line="276" w:lineRule="auto"/>
              <w:rPr>
                <w:rFonts w:ascii="Arial" w:hAnsi="Arial" w:cs="Arial"/>
              </w:rPr>
            </w:pPr>
            <w:r w:rsidRPr="00037FFD">
              <w:rPr>
                <w:rFonts w:ascii="Arial" w:hAnsi="Arial" w:cs="Arial"/>
              </w:rPr>
              <w:t>HCC</w:t>
            </w:r>
          </w:p>
        </w:tc>
        <w:tc>
          <w:tcPr>
            <w:tcW w:w="6327" w:type="dxa"/>
          </w:tcPr>
          <w:p w14:paraId="0244BFB0" w14:textId="77777777" w:rsidR="00F87FC5" w:rsidRPr="00037FFD" w:rsidRDefault="00F87FC5" w:rsidP="004902E1">
            <w:pPr>
              <w:spacing w:line="276" w:lineRule="auto"/>
              <w:rPr>
                <w:rFonts w:ascii="Arial" w:hAnsi="Arial" w:cs="Arial"/>
              </w:rPr>
            </w:pPr>
            <w:r w:rsidRPr="00037FFD">
              <w:rPr>
                <w:rFonts w:ascii="Arial" w:hAnsi="Arial" w:cs="Arial"/>
              </w:rPr>
              <w:t>Hampshire County Council</w:t>
            </w:r>
          </w:p>
        </w:tc>
      </w:tr>
      <w:tr w:rsidR="00F87FC5" w:rsidRPr="00037FFD" w14:paraId="04C5E0E0" w14:textId="77777777" w:rsidTr="004902E1">
        <w:tc>
          <w:tcPr>
            <w:tcW w:w="2689" w:type="dxa"/>
          </w:tcPr>
          <w:p w14:paraId="4C4932C6" w14:textId="77777777" w:rsidR="00F87FC5" w:rsidRPr="00037FFD" w:rsidRDefault="00F87FC5" w:rsidP="004902E1">
            <w:pPr>
              <w:spacing w:line="276" w:lineRule="auto"/>
              <w:rPr>
                <w:rFonts w:ascii="Arial" w:hAnsi="Arial" w:cs="Arial"/>
              </w:rPr>
            </w:pPr>
            <w:r w:rsidRPr="00037FFD">
              <w:rPr>
                <w:rFonts w:ascii="Arial" w:hAnsi="Arial" w:cs="Arial"/>
              </w:rPr>
              <w:t>HIOW</w:t>
            </w:r>
          </w:p>
        </w:tc>
        <w:tc>
          <w:tcPr>
            <w:tcW w:w="6327" w:type="dxa"/>
          </w:tcPr>
          <w:p w14:paraId="2F2DA2A8" w14:textId="77777777" w:rsidR="00F87FC5" w:rsidRPr="00037FFD" w:rsidRDefault="00F87FC5" w:rsidP="004902E1">
            <w:pPr>
              <w:spacing w:line="276" w:lineRule="auto"/>
              <w:rPr>
                <w:rFonts w:ascii="Arial" w:hAnsi="Arial" w:cs="Arial"/>
              </w:rPr>
            </w:pPr>
            <w:r w:rsidRPr="00037FFD">
              <w:rPr>
                <w:rFonts w:ascii="Arial" w:hAnsi="Arial" w:cs="Arial"/>
              </w:rPr>
              <w:t>Hampshire and Isle of Wight</w:t>
            </w:r>
          </w:p>
        </w:tc>
      </w:tr>
      <w:tr w:rsidR="00F87FC5" w:rsidRPr="00037FFD" w14:paraId="5185D7F4" w14:textId="77777777" w:rsidTr="004902E1">
        <w:tc>
          <w:tcPr>
            <w:tcW w:w="2689" w:type="dxa"/>
          </w:tcPr>
          <w:p w14:paraId="36509CAF" w14:textId="77777777" w:rsidR="00F87FC5" w:rsidRPr="00037FFD" w:rsidRDefault="00F87FC5" w:rsidP="004902E1">
            <w:pPr>
              <w:spacing w:line="276" w:lineRule="auto"/>
              <w:rPr>
                <w:rFonts w:ascii="Arial" w:hAnsi="Arial" w:cs="Arial"/>
              </w:rPr>
            </w:pPr>
            <w:r w:rsidRPr="00037FFD">
              <w:rPr>
                <w:rFonts w:ascii="Arial" w:hAnsi="Arial" w:cs="Arial"/>
              </w:rPr>
              <w:t>HIWFRS</w:t>
            </w:r>
          </w:p>
        </w:tc>
        <w:tc>
          <w:tcPr>
            <w:tcW w:w="6327" w:type="dxa"/>
          </w:tcPr>
          <w:p w14:paraId="4D97BEF7" w14:textId="77777777" w:rsidR="00F87FC5" w:rsidRPr="00037FFD" w:rsidRDefault="00F87FC5" w:rsidP="004902E1">
            <w:pPr>
              <w:spacing w:line="276" w:lineRule="auto"/>
              <w:rPr>
                <w:rFonts w:ascii="Arial" w:hAnsi="Arial" w:cs="Arial"/>
              </w:rPr>
            </w:pPr>
            <w:r w:rsidRPr="00037FFD">
              <w:rPr>
                <w:rFonts w:ascii="Arial" w:hAnsi="Arial" w:cs="Arial"/>
              </w:rPr>
              <w:t>Hampshire and Isle of Wight Fire and Rescue Service</w:t>
            </w:r>
          </w:p>
        </w:tc>
      </w:tr>
      <w:tr w:rsidR="00F87FC5" w:rsidRPr="00037FFD" w14:paraId="71B62E05" w14:textId="77777777" w:rsidTr="004902E1">
        <w:tc>
          <w:tcPr>
            <w:tcW w:w="2689" w:type="dxa"/>
          </w:tcPr>
          <w:p w14:paraId="16BA9DC2" w14:textId="77777777" w:rsidR="00F87FC5" w:rsidRPr="00037FFD" w:rsidRDefault="00F87FC5" w:rsidP="004902E1">
            <w:pPr>
              <w:spacing w:line="276" w:lineRule="auto"/>
              <w:rPr>
                <w:rFonts w:ascii="Arial" w:hAnsi="Arial" w:cs="Arial"/>
              </w:rPr>
            </w:pPr>
            <w:r w:rsidRPr="00037FFD">
              <w:rPr>
                <w:rFonts w:ascii="Arial" w:hAnsi="Arial" w:cs="Arial"/>
              </w:rPr>
              <w:t>HSE</w:t>
            </w:r>
          </w:p>
        </w:tc>
        <w:tc>
          <w:tcPr>
            <w:tcW w:w="6327" w:type="dxa"/>
          </w:tcPr>
          <w:p w14:paraId="1042E775" w14:textId="77777777" w:rsidR="00F87FC5" w:rsidRPr="00037FFD" w:rsidRDefault="00F87FC5" w:rsidP="004902E1">
            <w:pPr>
              <w:spacing w:line="276" w:lineRule="auto"/>
              <w:rPr>
                <w:rFonts w:ascii="Arial" w:hAnsi="Arial" w:cs="Arial"/>
              </w:rPr>
            </w:pPr>
            <w:r w:rsidRPr="00037FFD">
              <w:rPr>
                <w:rFonts w:ascii="Arial" w:hAnsi="Arial" w:cs="Arial"/>
                <w:lang w:eastAsia="en-GB"/>
              </w:rPr>
              <w:t>Health and Safety Executive</w:t>
            </w:r>
          </w:p>
        </w:tc>
      </w:tr>
      <w:tr w:rsidR="00F87FC5" w:rsidRPr="00037FFD" w14:paraId="781689A2" w14:textId="77777777" w:rsidTr="004902E1">
        <w:tc>
          <w:tcPr>
            <w:tcW w:w="2689" w:type="dxa"/>
          </w:tcPr>
          <w:p w14:paraId="751070B2" w14:textId="77777777" w:rsidR="00F87FC5" w:rsidRPr="00037FFD" w:rsidRDefault="00F87FC5" w:rsidP="004902E1">
            <w:pPr>
              <w:spacing w:line="276" w:lineRule="auto"/>
              <w:rPr>
                <w:rFonts w:ascii="Arial" w:hAnsi="Arial" w:cs="Arial"/>
              </w:rPr>
            </w:pPr>
            <w:r w:rsidRPr="00037FFD">
              <w:rPr>
                <w:rFonts w:ascii="Arial" w:hAnsi="Arial" w:cs="Arial"/>
              </w:rPr>
              <w:t>ICP</w:t>
            </w:r>
          </w:p>
        </w:tc>
        <w:tc>
          <w:tcPr>
            <w:tcW w:w="6327" w:type="dxa"/>
          </w:tcPr>
          <w:p w14:paraId="12C058AC" w14:textId="77777777" w:rsidR="00F87FC5" w:rsidRPr="00037FFD" w:rsidRDefault="00F87FC5" w:rsidP="004902E1">
            <w:pPr>
              <w:spacing w:line="276" w:lineRule="auto"/>
              <w:rPr>
                <w:rFonts w:ascii="Arial" w:hAnsi="Arial" w:cs="Arial"/>
              </w:rPr>
            </w:pPr>
            <w:r w:rsidRPr="00037FFD">
              <w:rPr>
                <w:rFonts w:ascii="Arial" w:hAnsi="Arial" w:cs="Arial"/>
              </w:rPr>
              <w:t>Incident Control Point</w:t>
            </w:r>
          </w:p>
        </w:tc>
      </w:tr>
      <w:tr w:rsidR="00F87FC5" w:rsidRPr="00037FFD" w14:paraId="3FA06539" w14:textId="77777777" w:rsidTr="004902E1">
        <w:tc>
          <w:tcPr>
            <w:tcW w:w="2689" w:type="dxa"/>
          </w:tcPr>
          <w:p w14:paraId="13AB132D" w14:textId="77777777" w:rsidR="00F87FC5" w:rsidRPr="00037FFD" w:rsidRDefault="00F87FC5" w:rsidP="004902E1">
            <w:pPr>
              <w:spacing w:line="276" w:lineRule="auto"/>
              <w:rPr>
                <w:rFonts w:ascii="Arial" w:hAnsi="Arial" w:cs="Arial"/>
              </w:rPr>
            </w:pPr>
            <w:r w:rsidRPr="00037FFD">
              <w:rPr>
                <w:rFonts w:ascii="Arial" w:hAnsi="Arial" w:cs="Arial"/>
              </w:rPr>
              <w:t>ILO</w:t>
            </w:r>
          </w:p>
        </w:tc>
        <w:tc>
          <w:tcPr>
            <w:tcW w:w="6327" w:type="dxa"/>
          </w:tcPr>
          <w:p w14:paraId="250B5AA0" w14:textId="77777777" w:rsidR="00F87FC5" w:rsidRPr="00037FFD" w:rsidRDefault="00F87FC5" w:rsidP="004902E1">
            <w:pPr>
              <w:spacing w:line="276" w:lineRule="auto"/>
              <w:rPr>
                <w:rFonts w:ascii="Arial" w:hAnsi="Arial" w:cs="Arial"/>
              </w:rPr>
            </w:pPr>
            <w:r w:rsidRPr="00037FFD">
              <w:rPr>
                <w:rFonts w:ascii="Arial" w:hAnsi="Arial" w:cs="Arial"/>
              </w:rPr>
              <w:t>Incident Liaison Officer</w:t>
            </w:r>
          </w:p>
        </w:tc>
      </w:tr>
      <w:tr w:rsidR="00F87FC5" w:rsidRPr="00037FFD" w14:paraId="5A48E8D0" w14:textId="77777777" w:rsidTr="004902E1">
        <w:tc>
          <w:tcPr>
            <w:tcW w:w="2689" w:type="dxa"/>
          </w:tcPr>
          <w:p w14:paraId="0757FEEC" w14:textId="77777777" w:rsidR="00F87FC5" w:rsidRPr="00037FFD" w:rsidRDefault="00F87FC5" w:rsidP="004902E1">
            <w:pPr>
              <w:spacing w:line="276" w:lineRule="auto"/>
              <w:rPr>
                <w:rFonts w:ascii="Arial" w:hAnsi="Arial" w:cs="Arial"/>
              </w:rPr>
            </w:pPr>
            <w:r w:rsidRPr="00037FFD">
              <w:rPr>
                <w:rFonts w:ascii="Arial" w:hAnsi="Arial" w:cs="Arial"/>
              </w:rPr>
              <w:t>JDM</w:t>
            </w:r>
          </w:p>
        </w:tc>
        <w:tc>
          <w:tcPr>
            <w:tcW w:w="6327" w:type="dxa"/>
          </w:tcPr>
          <w:p w14:paraId="55DB5496" w14:textId="77777777" w:rsidR="00F87FC5" w:rsidRPr="00037FFD" w:rsidRDefault="00F87FC5" w:rsidP="004902E1">
            <w:pPr>
              <w:spacing w:line="276" w:lineRule="auto"/>
              <w:rPr>
                <w:rFonts w:ascii="Arial" w:hAnsi="Arial" w:cs="Arial"/>
              </w:rPr>
            </w:pPr>
            <w:r w:rsidRPr="00037FFD">
              <w:rPr>
                <w:rFonts w:ascii="Arial" w:hAnsi="Arial" w:cs="Arial"/>
              </w:rPr>
              <w:t>Joint Decision Model</w:t>
            </w:r>
          </w:p>
        </w:tc>
      </w:tr>
      <w:tr w:rsidR="00F87FC5" w:rsidRPr="00037FFD" w14:paraId="223FC9DF" w14:textId="77777777" w:rsidTr="004902E1">
        <w:tc>
          <w:tcPr>
            <w:tcW w:w="2689" w:type="dxa"/>
          </w:tcPr>
          <w:p w14:paraId="3A186A1A" w14:textId="77777777" w:rsidR="00F87FC5" w:rsidRPr="00037FFD" w:rsidRDefault="00F87FC5" w:rsidP="004902E1">
            <w:pPr>
              <w:spacing w:line="276" w:lineRule="auto"/>
              <w:rPr>
                <w:rFonts w:ascii="Arial" w:hAnsi="Arial" w:cs="Arial"/>
              </w:rPr>
            </w:pPr>
            <w:r w:rsidRPr="00037FFD">
              <w:rPr>
                <w:rFonts w:ascii="Arial" w:hAnsi="Arial" w:cs="Arial"/>
              </w:rPr>
              <w:t>JESIP</w:t>
            </w:r>
          </w:p>
        </w:tc>
        <w:tc>
          <w:tcPr>
            <w:tcW w:w="6327" w:type="dxa"/>
          </w:tcPr>
          <w:p w14:paraId="55AB288F" w14:textId="77777777" w:rsidR="00F87FC5" w:rsidRPr="00037FFD" w:rsidRDefault="00F87FC5" w:rsidP="004902E1">
            <w:pPr>
              <w:spacing w:line="276" w:lineRule="auto"/>
              <w:rPr>
                <w:rFonts w:ascii="Arial" w:hAnsi="Arial" w:cs="Arial"/>
              </w:rPr>
            </w:pPr>
            <w:r w:rsidRPr="00037FFD">
              <w:rPr>
                <w:rFonts w:ascii="Arial" w:hAnsi="Arial" w:cs="Arial"/>
              </w:rPr>
              <w:t>Joint Emergency Services Interoperability Principles</w:t>
            </w:r>
          </w:p>
        </w:tc>
      </w:tr>
      <w:tr w:rsidR="00F87FC5" w:rsidRPr="00037FFD" w14:paraId="12B35A88" w14:textId="77777777" w:rsidTr="004902E1">
        <w:tc>
          <w:tcPr>
            <w:tcW w:w="2689" w:type="dxa"/>
          </w:tcPr>
          <w:p w14:paraId="04303446" w14:textId="77777777" w:rsidR="00F87FC5" w:rsidRPr="00037FFD" w:rsidRDefault="00F87FC5" w:rsidP="004902E1">
            <w:pPr>
              <w:spacing w:line="276" w:lineRule="auto"/>
              <w:rPr>
                <w:rFonts w:ascii="Arial" w:hAnsi="Arial" w:cs="Arial"/>
              </w:rPr>
            </w:pPr>
            <w:r w:rsidRPr="00037FFD">
              <w:rPr>
                <w:rFonts w:ascii="Arial" w:hAnsi="Arial" w:cs="Arial"/>
              </w:rPr>
              <w:t>LA</w:t>
            </w:r>
          </w:p>
        </w:tc>
        <w:tc>
          <w:tcPr>
            <w:tcW w:w="6327" w:type="dxa"/>
          </w:tcPr>
          <w:p w14:paraId="4852271D" w14:textId="77777777" w:rsidR="00F87FC5" w:rsidRPr="00037FFD" w:rsidRDefault="00F87FC5" w:rsidP="004902E1">
            <w:pPr>
              <w:spacing w:line="276" w:lineRule="auto"/>
              <w:rPr>
                <w:rFonts w:ascii="Arial" w:hAnsi="Arial" w:cs="Arial"/>
              </w:rPr>
            </w:pPr>
            <w:r w:rsidRPr="00037FFD">
              <w:rPr>
                <w:rFonts w:ascii="Arial" w:hAnsi="Arial" w:cs="Arial"/>
              </w:rPr>
              <w:t>Local Authority</w:t>
            </w:r>
          </w:p>
        </w:tc>
      </w:tr>
      <w:tr w:rsidR="00F87FC5" w:rsidRPr="00037FFD" w14:paraId="4D6D26C5" w14:textId="77777777" w:rsidTr="004902E1">
        <w:tc>
          <w:tcPr>
            <w:tcW w:w="2689" w:type="dxa"/>
          </w:tcPr>
          <w:p w14:paraId="05A4C277" w14:textId="77777777" w:rsidR="00F87FC5" w:rsidRPr="00037FFD" w:rsidRDefault="00F87FC5" w:rsidP="004902E1">
            <w:pPr>
              <w:spacing w:line="276" w:lineRule="auto"/>
              <w:rPr>
                <w:rFonts w:ascii="Arial" w:hAnsi="Arial" w:cs="Arial"/>
              </w:rPr>
            </w:pPr>
            <w:r w:rsidRPr="00037FFD">
              <w:rPr>
                <w:rFonts w:ascii="Arial" w:hAnsi="Arial" w:cs="Arial"/>
              </w:rPr>
              <w:t>LRF</w:t>
            </w:r>
          </w:p>
        </w:tc>
        <w:tc>
          <w:tcPr>
            <w:tcW w:w="6327" w:type="dxa"/>
          </w:tcPr>
          <w:p w14:paraId="1CC50568" w14:textId="77777777" w:rsidR="00F87FC5" w:rsidRPr="00037FFD" w:rsidRDefault="00F87FC5" w:rsidP="004902E1">
            <w:pPr>
              <w:spacing w:line="276" w:lineRule="auto"/>
              <w:rPr>
                <w:rFonts w:ascii="Arial" w:hAnsi="Arial" w:cs="Arial"/>
              </w:rPr>
            </w:pPr>
            <w:r w:rsidRPr="00037FFD">
              <w:rPr>
                <w:rFonts w:ascii="Arial" w:hAnsi="Arial" w:cs="Arial"/>
              </w:rPr>
              <w:t>Local Resilience Forum</w:t>
            </w:r>
          </w:p>
        </w:tc>
      </w:tr>
      <w:tr w:rsidR="00F87FC5" w:rsidRPr="00037FFD" w14:paraId="7900A0BF" w14:textId="77777777" w:rsidTr="004902E1">
        <w:tc>
          <w:tcPr>
            <w:tcW w:w="2689" w:type="dxa"/>
          </w:tcPr>
          <w:p w14:paraId="6F75320C" w14:textId="77777777" w:rsidR="00F87FC5" w:rsidRPr="00037FFD" w:rsidRDefault="00F87FC5" w:rsidP="004902E1">
            <w:pPr>
              <w:spacing w:line="276" w:lineRule="auto"/>
              <w:rPr>
                <w:rFonts w:ascii="Arial" w:hAnsi="Arial" w:cs="Arial"/>
              </w:rPr>
            </w:pPr>
            <w:r w:rsidRPr="00037FFD">
              <w:rPr>
                <w:rFonts w:ascii="Arial" w:hAnsi="Arial" w:cs="Arial"/>
              </w:rPr>
              <w:t>NRR</w:t>
            </w:r>
          </w:p>
        </w:tc>
        <w:tc>
          <w:tcPr>
            <w:tcW w:w="6327" w:type="dxa"/>
          </w:tcPr>
          <w:p w14:paraId="7E0DF86E" w14:textId="77777777" w:rsidR="00F87FC5" w:rsidRPr="00037FFD" w:rsidRDefault="00F87FC5" w:rsidP="004902E1">
            <w:pPr>
              <w:spacing w:line="276" w:lineRule="auto"/>
              <w:rPr>
                <w:rFonts w:ascii="Arial" w:hAnsi="Arial" w:cs="Arial"/>
              </w:rPr>
            </w:pPr>
            <w:r w:rsidRPr="00037FFD">
              <w:rPr>
                <w:rFonts w:ascii="Arial" w:hAnsi="Arial" w:cs="Arial"/>
              </w:rPr>
              <w:t>National Risk Register</w:t>
            </w:r>
          </w:p>
        </w:tc>
      </w:tr>
      <w:tr w:rsidR="00F87FC5" w:rsidRPr="00037FFD" w14:paraId="55ECDC3F" w14:textId="77777777" w:rsidTr="004902E1">
        <w:tc>
          <w:tcPr>
            <w:tcW w:w="2689" w:type="dxa"/>
          </w:tcPr>
          <w:p w14:paraId="2823CB48" w14:textId="77777777" w:rsidR="00F87FC5" w:rsidRPr="00037FFD" w:rsidRDefault="00F87FC5" w:rsidP="004902E1">
            <w:pPr>
              <w:spacing w:line="276" w:lineRule="auto"/>
              <w:rPr>
                <w:rFonts w:ascii="Arial" w:hAnsi="Arial" w:cs="Arial"/>
              </w:rPr>
            </w:pPr>
            <w:r w:rsidRPr="00037FFD">
              <w:rPr>
                <w:rFonts w:ascii="Arial" w:hAnsi="Arial" w:cs="Arial"/>
              </w:rPr>
              <w:t>PPE</w:t>
            </w:r>
          </w:p>
        </w:tc>
        <w:tc>
          <w:tcPr>
            <w:tcW w:w="6327" w:type="dxa"/>
          </w:tcPr>
          <w:p w14:paraId="003A416E" w14:textId="77777777" w:rsidR="00F87FC5" w:rsidRPr="00037FFD" w:rsidRDefault="00F87FC5" w:rsidP="004902E1">
            <w:pPr>
              <w:spacing w:line="276" w:lineRule="auto"/>
              <w:rPr>
                <w:rFonts w:ascii="Arial" w:hAnsi="Arial" w:cs="Arial"/>
              </w:rPr>
            </w:pPr>
            <w:r w:rsidRPr="00037FFD">
              <w:rPr>
                <w:rFonts w:ascii="Arial" w:hAnsi="Arial" w:cs="Arial"/>
              </w:rPr>
              <w:t>Personal Protective Equipment</w:t>
            </w:r>
          </w:p>
        </w:tc>
      </w:tr>
      <w:tr w:rsidR="00F87FC5" w:rsidRPr="00037FFD" w14:paraId="7DE2BBBD" w14:textId="77777777" w:rsidTr="004902E1">
        <w:tc>
          <w:tcPr>
            <w:tcW w:w="2689" w:type="dxa"/>
          </w:tcPr>
          <w:p w14:paraId="7ACA3B12" w14:textId="77777777" w:rsidR="00F87FC5" w:rsidRPr="00037FFD" w:rsidRDefault="00F87FC5" w:rsidP="004902E1">
            <w:pPr>
              <w:spacing w:line="276" w:lineRule="auto"/>
              <w:rPr>
                <w:rFonts w:ascii="Arial" w:hAnsi="Arial" w:cs="Arial"/>
              </w:rPr>
            </w:pPr>
            <w:r w:rsidRPr="00037FFD">
              <w:rPr>
                <w:rFonts w:ascii="Arial" w:hAnsi="Arial" w:cs="Arial"/>
              </w:rPr>
              <w:t>PRC</w:t>
            </w:r>
          </w:p>
        </w:tc>
        <w:tc>
          <w:tcPr>
            <w:tcW w:w="6327" w:type="dxa"/>
          </w:tcPr>
          <w:p w14:paraId="3B491621" w14:textId="77777777" w:rsidR="00F87FC5" w:rsidRPr="00037FFD" w:rsidRDefault="00F87FC5" w:rsidP="004902E1">
            <w:pPr>
              <w:spacing w:line="276" w:lineRule="auto"/>
              <w:rPr>
                <w:rFonts w:ascii="Arial" w:hAnsi="Arial" w:cs="Arial"/>
              </w:rPr>
            </w:pPr>
            <w:r w:rsidRPr="00037FFD">
              <w:rPr>
                <w:rFonts w:ascii="Arial" w:hAnsi="Arial" w:cs="Arial"/>
              </w:rPr>
              <w:t>Prepared Rest Centre</w:t>
            </w:r>
          </w:p>
        </w:tc>
      </w:tr>
      <w:tr w:rsidR="00F87FC5" w:rsidRPr="00037FFD" w14:paraId="56FFA670" w14:textId="77777777" w:rsidTr="004902E1">
        <w:tc>
          <w:tcPr>
            <w:tcW w:w="2689" w:type="dxa"/>
          </w:tcPr>
          <w:p w14:paraId="7E4933FF" w14:textId="77777777" w:rsidR="00F87FC5" w:rsidRPr="00037FFD" w:rsidRDefault="00F87FC5" w:rsidP="004902E1">
            <w:pPr>
              <w:spacing w:line="276" w:lineRule="auto"/>
              <w:rPr>
                <w:rFonts w:ascii="Arial" w:hAnsi="Arial" w:cs="Arial"/>
              </w:rPr>
            </w:pPr>
            <w:r>
              <w:rPr>
                <w:rFonts w:ascii="Arial" w:hAnsi="Arial" w:cs="Arial"/>
              </w:rPr>
              <w:t>HBC</w:t>
            </w:r>
          </w:p>
        </w:tc>
        <w:tc>
          <w:tcPr>
            <w:tcW w:w="6327" w:type="dxa"/>
          </w:tcPr>
          <w:p w14:paraId="595CC508" w14:textId="77777777" w:rsidR="00F87FC5" w:rsidRPr="00037FFD" w:rsidRDefault="00F87FC5" w:rsidP="004902E1">
            <w:pPr>
              <w:spacing w:line="276" w:lineRule="auto"/>
              <w:rPr>
                <w:rFonts w:ascii="Arial" w:hAnsi="Arial" w:cs="Arial"/>
              </w:rPr>
            </w:pPr>
            <w:r>
              <w:rPr>
                <w:rFonts w:ascii="Arial" w:hAnsi="Arial" w:cs="Arial"/>
              </w:rPr>
              <w:t>Havant</w:t>
            </w:r>
            <w:r w:rsidRPr="00037FFD">
              <w:rPr>
                <w:rFonts w:ascii="Arial" w:hAnsi="Arial" w:cs="Arial"/>
              </w:rPr>
              <w:t xml:space="preserve"> Borough Council</w:t>
            </w:r>
          </w:p>
        </w:tc>
      </w:tr>
      <w:tr w:rsidR="00F87FC5" w:rsidRPr="00037FFD" w14:paraId="3369DFDA" w14:textId="77777777" w:rsidTr="004902E1">
        <w:tc>
          <w:tcPr>
            <w:tcW w:w="2689" w:type="dxa"/>
          </w:tcPr>
          <w:p w14:paraId="28A0EB0F" w14:textId="77777777" w:rsidR="00F87FC5" w:rsidRPr="00037FFD" w:rsidRDefault="00F87FC5" w:rsidP="004902E1">
            <w:pPr>
              <w:spacing w:line="276" w:lineRule="auto"/>
              <w:rPr>
                <w:rFonts w:ascii="Arial" w:hAnsi="Arial" w:cs="Arial"/>
              </w:rPr>
            </w:pPr>
            <w:r w:rsidRPr="00037FFD">
              <w:rPr>
                <w:rFonts w:ascii="Arial" w:hAnsi="Arial" w:cs="Arial"/>
              </w:rPr>
              <w:t>RCG</w:t>
            </w:r>
          </w:p>
        </w:tc>
        <w:tc>
          <w:tcPr>
            <w:tcW w:w="6327" w:type="dxa"/>
          </w:tcPr>
          <w:p w14:paraId="40666628" w14:textId="77777777" w:rsidR="00F87FC5" w:rsidRPr="00037FFD" w:rsidRDefault="00F87FC5" w:rsidP="004902E1">
            <w:pPr>
              <w:spacing w:line="276" w:lineRule="auto"/>
              <w:rPr>
                <w:rFonts w:ascii="Arial" w:hAnsi="Arial" w:cs="Arial"/>
              </w:rPr>
            </w:pPr>
            <w:r w:rsidRPr="00037FFD">
              <w:rPr>
                <w:rFonts w:ascii="Arial" w:hAnsi="Arial" w:cs="Arial"/>
              </w:rPr>
              <w:t>Recovery Coordinating Group</w:t>
            </w:r>
          </w:p>
        </w:tc>
      </w:tr>
      <w:tr w:rsidR="00F87FC5" w:rsidRPr="00037FFD" w14:paraId="4896B1F7" w14:textId="77777777" w:rsidTr="004902E1">
        <w:tc>
          <w:tcPr>
            <w:tcW w:w="2689" w:type="dxa"/>
          </w:tcPr>
          <w:p w14:paraId="7FBD876E" w14:textId="77777777" w:rsidR="00F87FC5" w:rsidRPr="00037FFD" w:rsidRDefault="00F87FC5" w:rsidP="004902E1">
            <w:pPr>
              <w:spacing w:line="276" w:lineRule="auto"/>
              <w:rPr>
                <w:rFonts w:ascii="Arial" w:hAnsi="Arial" w:cs="Arial"/>
              </w:rPr>
            </w:pPr>
            <w:r w:rsidRPr="00037FFD">
              <w:rPr>
                <w:rFonts w:ascii="Arial" w:hAnsi="Arial" w:cs="Arial"/>
              </w:rPr>
              <w:t>RD</w:t>
            </w:r>
          </w:p>
        </w:tc>
        <w:tc>
          <w:tcPr>
            <w:tcW w:w="6327" w:type="dxa"/>
          </w:tcPr>
          <w:p w14:paraId="250193FA" w14:textId="77777777" w:rsidR="00F87FC5" w:rsidRPr="00037FFD" w:rsidRDefault="00F87FC5" w:rsidP="004902E1">
            <w:pPr>
              <w:spacing w:line="276" w:lineRule="auto"/>
              <w:rPr>
                <w:rFonts w:ascii="Arial" w:hAnsi="Arial" w:cs="Arial"/>
              </w:rPr>
            </w:pPr>
            <w:r w:rsidRPr="00037FFD">
              <w:rPr>
                <w:rFonts w:ascii="Arial" w:hAnsi="Arial" w:cs="Arial"/>
              </w:rPr>
              <w:t>Resilience Direct</w:t>
            </w:r>
          </w:p>
        </w:tc>
      </w:tr>
      <w:tr w:rsidR="00F87FC5" w:rsidRPr="00037FFD" w14:paraId="523E0A7D" w14:textId="77777777" w:rsidTr="004902E1">
        <w:tc>
          <w:tcPr>
            <w:tcW w:w="2689" w:type="dxa"/>
          </w:tcPr>
          <w:p w14:paraId="583629E5" w14:textId="77777777" w:rsidR="00F87FC5" w:rsidRPr="00037FFD" w:rsidRDefault="00F87FC5" w:rsidP="004902E1">
            <w:pPr>
              <w:spacing w:line="276" w:lineRule="auto"/>
              <w:rPr>
                <w:rFonts w:ascii="Arial" w:hAnsi="Arial" w:cs="Arial"/>
              </w:rPr>
            </w:pPr>
            <w:r w:rsidRPr="00037FFD">
              <w:rPr>
                <w:rFonts w:ascii="Arial" w:hAnsi="Arial" w:cs="Arial"/>
              </w:rPr>
              <w:t>RVP</w:t>
            </w:r>
          </w:p>
        </w:tc>
        <w:tc>
          <w:tcPr>
            <w:tcW w:w="6327" w:type="dxa"/>
          </w:tcPr>
          <w:p w14:paraId="30F215E0" w14:textId="77777777" w:rsidR="00F87FC5" w:rsidRPr="00037FFD" w:rsidRDefault="00F87FC5" w:rsidP="004902E1">
            <w:pPr>
              <w:spacing w:line="276" w:lineRule="auto"/>
              <w:rPr>
                <w:rFonts w:ascii="Arial" w:hAnsi="Arial" w:cs="Arial"/>
              </w:rPr>
            </w:pPr>
            <w:r w:rsidRPr="00037FFD">
              <w:rPr>
                <w:rFonts w:ascii="Arial" w:hAnsi="Arial" w:cs="Arial"/>
              </w:rPr>
              <w:t>Rendezvous point</w:t>
            </w:r>
          </w:p>
        </w:tc>
      </w:tr>
      <w:tr w:rsidR="00F87FC5" w:rsidRPr="00037FFD" w14:paraId="44683C03" w14:textId="77777777" w:rsidTr="004902E1">
        <w:tc>
          <w:tcPr>
            <w:tcW w:w="2689" w:type="dxa"/>
          </w:tcPr>
          <w:p w14:paraId="31254EA1" w14:textId="77777777" w:rsidR="00F87FC5" w:rsidRPr="00037FFD" w:rsidRDefault="00F87FC5" w:rsidP="004902E1">
            <w:pPr>
              <w:spacing w:line="276" w:lineRule="auto"/>
              <w:rPr>
                <w:rFonts w:ascii="Arial" w:hAnsi="Arial" w:cs="Arial"/>
              </w:rPr>
            </w:pPr>
            <w:r w:rsidRPr="00037FFD">
              <w:rPr>
                <w:rFonts w:ascii="Arial" w:hAnsi="Arial" w:cs="Arial"/>
              </w:rPr>
              <w:t>SCC</w:t>
            </w:r>
          </w:p>
        </w:tc>
        <w:tc>
          <w:tcPr>
            <w:tcW w:w="6327" w:type="dxa"/>
          </w:tcPr>
          <w:p w14:paraId="7F463B92" w14:textId="77777777" w:rsidR="00F87FC5" w:rsidRPr="00037FFD" w:rsidRDefault="00F87FC5" w:rsidP="004902E1">
            <w:pPr>
              <w:spacing w:line="276" w:lineRule="auto"/>
              <w:rPr>
                <w:rFonts w:ascii="Arial" w:hAnsi="Arial" w:cs="Arial"/>
              </w:rPr>
            </w:pPr>
            <w:r w:rsidRPr="00037FFD">
              <w:rPr>
                <w:rFonts w:ascii="Arial" w:hAnsi="Arial" w:cs="Arial"/>
              </w:rPr>
              <w:t>Strategic Co-ordination Centre</w:t>
            </w:r>
          </w:p>
        </w:tc>
      </w:tr>
      <w:tr w:rsidR="00F87FC5" w:rsidRPr="00037FFD" w14:paraId="29CB0FF5" w14:textId="77777777" w:rsidTr="004902E1">
        <w:tc>
          <w:tcPr>
            <w:tcW w:w="2689" w:type="dxa"/>
          </w:tcPr>
          <w:p w14:paraId="6DD30F30" w14:textId="77777777" w:rsidR="00F87FC5" w:rsidRPr="00037FFD" w:rsidRDefault="00F87FC5" w:rsidP="004902E1">
            <w:pPr>
              <w:spacing w:line="276" w:lineRule="auto"/>
              <w:rPr>
                <w:rFonts w:ascii="Arial" w:hAnsi="Arial" w:cs="Arial"/>
              </w:rPr>
            </w:pPr>
            <w:r w:rsidRPr="00037FFD">
              <w:rPr>
                <w:rFonts w:ascii="Arial" w:hAnsi="Arial" w:cs="Arial"/>
              </w:rPr>
              <w:t>SCG</w:t>
            </w:r>
          </w:p>
        </w:tc>
        <w:tc>
          <w:tcPr>
            <w:tcW w:w="6327" w:type="dxa"/>
          </w:tcPr>
          <w:p w14:paraId="54FA84F2" w14:textId="77777777" w:rsidR="00F87FC5" w:rsidRPr="00037FFD" w:rsidRDefault="00F87FC5" w:rsidP="004902E1">
            <w:pPr>
              <w:spacing w:line="276" w:lineRule="auto"/>
              <w:rPr>
                <w:rFonts w:ascii="Arial" w:hAnsi="Arial" w:cs="Arial"/>
              </w:rPr>
            </w:pPr>
            <w:r w:rsidRPr="00037FFD">
              <w:rPr>
                <w:rFonts w:ascii="Arial" w:hAnsi="Arial" w:cs="Arial"/>
              </w:rPr>
              <w:t>Strategic Coordinating Group</w:t>
            </w:r>
          </w:p>
        </w:tc>
      </w:tr>
      <w:tr w:rsidR="00F87FC5" w:rsidRPr="00037FFD" w14:paraId="2BEED794" w14:textId="77777777" w:rsidTr="004902E1">
        <w:tc>
          <w:tcPr>
            <w:tcW w:w="2689" w:type="dxa"/>
          </w:tcPr>
          <w:p w14:paraId="6E2FEDE3" w14:textId="77777777" w:rsidR="00F87FC5" w:rsidRPr="00037FFD" w:rsidRDefault="00F87FC5" w:rsidP="004902E1">
            <w:pPr>
              <w:spacing w:line="276" w:lineRule="auto"/>
              <w:rPr>
                <w:rFonts w:ascii="Arial" w:hAnsi="Arial" w:cs="Arial"/>
              </w:rPr>
            </w:pPr>
            <w:r w:rsidRPr="00037FFD">
              <w:rPr>
                <w:rFonts w:ascii="Arial" w:hAnsi="Arial" w:cs="Arial"/>
              </w:rPr>
              <w:t>SLA</w:t>
            </w:r>
          </w:p>
        </w:tc>
        <w:tc>
          <w:tcPr>
            <w:tcW w:w="6327" w:type="dxa"/>
          </w:tcPr>
          <w:p w14:paraId="3FC60D09" w14:textId="77777777" w:rsidR="00F87FC5" w:rsidRPr="00037FFD" w:rsidRDefault="00F87FC5" w:rsidP="004902E1">
            <w:pPr>
              <w:spacing w:line="276" w:lineRule="auto"/>
              <w:rPr>
                <w:rFonts w:ascii="Arial" w:hAnsi="Arial" w:cs="Arial"/>
              </w:rPr>
            </w:pPr>
            <w:r w:rsidRPr="00037FFD">
              <w:rPr>
                <w:rFonts w:ascii="Arial" w:hAnsi="Arial" w:cs="Arial"/>
              </w:rPr>
              <w:t>Service Level Agreement</w:t>
            </w:r>
          </w:p>
        </w:tc>
      </w:tr>
      <w:tr w:rsidR="00F87FC5" w:rsidRPr="00037FFD" w14:paraId="3DB3E097" w14:textId="77777777" w:rsidTr="004902E1">
        <w:tc>
          <w:tcPr>
            <w:tcW w:w="2689" w:type="dxa"/>
          </w:tcPr>
          <w:p w14:paraId="04D12348" w14:textId="77777777" w:rsidR="00F87FC5" w:rsidRPr="00037FFD" w:rsidRDefault="00F87FC5" w:rsidP="004902E1">
            <w:pPr>
              <w:spacing w:line="276" w:lineRule="auto"/>
              <w:rPr>
                <w:rFonts w:ascii="Arial" w:hAnsi="Arial" w:cs="Arial"/>
              </w:rPr>
            </w:pPr>
            <w:r w:rsidRPr="00037FFD">
              <w:rPr>
                <w:rFonts w:ascii="Arial" w:hAnsi="Arial" w:cs="Arial"/>
              </w:rPr>
              <w:t>TCG</w:t>
            </w:r>
          </w:p>
        </w:tc>
        <w:tc>
          <w:tcPr>
            <w:tcW w:w="6327" w:type="dxa"/>
          </w:tcPr>
          <w:p w14:paraId="664344D1" w14:textId="77777777" w:rsidR="00F87FC5" w:rsidRPr="00037FFD" w:rsidRDefault="00F87FC5" w:rsidP="004902E1">
            <w:pPr>
              <w:spacing w:line="276" w:lineRule="auto"/>
              <w:rPr>
                <w:rFonts w:ascii="Arial" w:hAnsi="Arial" w:cs="Arial"/>
              </w:rPr>
            </w:pPr>
            <w:r w:rsidRPr="00037FFD">
              <w:rPr>
                <w:rFonts w:ascii="Arial" w:hAnsi="Arial" w:cs="Arial"/>
              </w:rPr>
              <w:t>Tactical Coordinating Group</w:t>
            </w:r>
          </w:p>
        </w:tc>
      </w:tr>
      <w:tr w:rsidR="00F87FC5" w:rsidRPr="00037FFD" w14:paraId="54552CA8" w14:textId="77777777" w:rsidTr="004902E1">
        <w:tc>
          <w:tcPr>
            <w:tcW w:w="2689" w:type="dxa"/>
          </w:tcPr>
          <w:p w14:paraId="38BBD274" w14:textId="77777777" w:rsidR="00F87FC5" w:rsidRPr="00037FFD" w:rsidRDefault="00F87FC5" w:rsidP="004902E1">
            <w:pPr>
              <w:spacing w:line="276" w:lineRule="auto"/>
              <w:rPr>
                <w:rFonts w:ascii="Arial" w:hAnsi="Arial" w:cs="Arial"/>
              </w:rPr>
            </w:pPr>
            <w:r w:rsidRPr="00037FFD">
              <w:rPr>
                <w:rFonts w:ascii="Arial" w:hAnsi="Arial" w:cs="Arial"/>
              </w:rPr>
              <w:t>UKHSA</w:t>
            </w:r>
          </w:p>
        </w:tc>
        <w:tc>
          <w:tcPr>
            <w:tcW w:w="6327" w:type="dxa"/>
          </w:tcPr>
          <w:p w14:paraId="18857E91" w14:textId="77777777" w:rsidR="00F87FC5" w:rsidRPr="00037FFD" w:rsidRDefault="00F87FC5" w:rsidP="004902E1">
            <w:pPr>
              <w:spacing w:line="276" w:lineRule="auto"/>
              <w:rPr>
                <w:rFonts w:ascii="Arial" w:hAnsi="Arial" w:cs="Arial"/>
              </w:rPr>
            </w:pPr>
            <w:r w:rsidRPr="00037FFD">
              <w:rPr>
                <w:rFonts w:ascii="Arial" w:hAnsi="Arial" w:cs="Arial"/>
                <w:lang w:eastAsia="en-GB"/>
              </w:rPr>
              <w:t>United Kingdom Health Security Agency</w:t>
            </w:r>
          </w:p>
        </w:tc>
      </w:tr>
    </w:tbl>
    <w:p w14:paraId="497C9A8C" w14:textId="4C41D310" w:rsidR="00F87FC5" w:rsidRDefault="00F87FC5" w:rsidP="001F702B">
      <w:pPr>
        <w:jc w:val="both"/>
        <w:rPr>
          <w:rFonts w:ascii="Arial" w:hAnsi="Arial" w:cs="Arial"/>
          <w:lang w:val="en-US"/>
        </w:rPr>
      </w:pPr>
    </w:p>
    <w:p w14:paraId="144ADD5D" w14:textId="16845BB9" w:rsidR="00F87FC5" w:rsidRDefault="00F87FC5" w:rsidP="001F702B">
      <w:pPr>
        <w:jc w:val="both"/>
        <w:rPr>
          <w:rFonts w:ascii="Arial" w:hAnsi="Arial" w:cs="Arial"/>
          <w:lang w:val="en-US"/>
        </w:rPr>
      </w:pPr>
    </w:p>
    <w:p w14:paraId="6EBF7C48" w14:textId="7764CDCA" w:rsidR="00F87FC5" w:rsidRDefault="00F87FC5" w:rsidP="001F702B">
      <w:pPr>
        <w:jc w:val="both"/>
        <w:rPr>
          <w:rFonts w:ascii="Arial" w:hAnsi="Arial" w:cs="Arial"/>
          <w:lang w:val="en-US"/>
        </w:rPr>
      </w:pPr>
    </w:p>
    <w:p w14:paraId="7137B897" w14:textId="1D3B5E13" w:rsidR="00F87FC5" w:rsidRDefault="00F87FC5" w:rsidP="001F702B">
      <w:pPr>
        <w:jc w:val="both"/>
        <w:rPr>
          <w:rFonts w:ascii="Arial" w:hAnsi="Arial" w:cs="Arial"/>
          <w:lang w:val="en-US"/>
        </w:rPr>
      </w:pPr>
    </w:p>
    <w:p w14:paraId="0994C4BB" w14:textId="0B15BD43" w:rsidR="00F87FC5" w:rsidRDefault="00F87FC5" w:rsidP="001F702B">
      <w:pPr>
        <w:jc w:val="both"/>
        <w:rPr>
          <w:rFonts w:ascii="Arial" w:hAnsi="Arial" w:cs="Arial"/>
          <w:lang w:val="en-US"/>
        </w:rPr>
      </w:pPr>
    </w:p>
    <w:p w14:paraId="5C0A629E" w14:textId="77777777" w:rsidR="008C47F4" w:rsidRDefault="008C47F4" w:rsidP="001F702B">
      <w:pPr>
        <w:jc w:val="both"/>
        <w:rPr>
          <w:rFonts w:ascii="Arial" w:hAnsi="Arial" w:cs="Arial"/>
          <w:lang w:val="en-US"/>
        </w:rPr>
      </w:pPr>
    </w:p>
    <w:p w14:paraId="22A28366" w14:textId="3C3A334F" w:rsidR="00F87FC5" w:rsidRDefault="00F87FC5" w:rsidP="001F702B">
      <w:pPr>
        <w:jc w:val="both"/>
        <w:rPr>
          <w:rFonts w:ascii="Arial" w:hAnsi="Arial" w:cs="Arial"/>
          <w:lang w:val="en-US"/>
        </w:rPr>
      </w:pPr>
    </w:p>
    <w:p w14:paraId="1FCF233C" w14:textId="77777777" w:rsidR="00735B44" w:rsidRDefault="00735B44" w:rsidP="001F702B">
      <w:pPr>
        <w:jc w:val="both"/>
        <w:rPr>
          <w:rFonts w:ascii="Arial" w:hAnsi="Arial" w:cs="Arial"/>
          <w:lang w:val="en-US"/>
        </w:rPr>
      </w:pPr>
    </w:p>
    <w:p w14:paraId="6E0FEC0F" w14:textId="6C290AE3" w:rsidR="00F87FC5" w:rsidRPr="00D248E7" w:rsidRDefault="00F87FC5" w:rsidP="00F87FC5">
      <w:pPr>
        <w:pStyle w:val="Heading2"/>
        <w:rPr>
          <w:sz w:val="22"/>
          <w:szCs w:val="22"/>
        </w:rPr>
      </w:pPr>
      <w:hyperlink w:anchor="contentpage" w:history="1">
        <w:r w:rsidRPr="00D248E7">
          <w:rPr>
            <w:rStyle w:val="Hyperlink"/>
            <w:color w:val="auto"/>
            <w:sz w:val="22"/>
            <w:szCs w:val="22"/>
            <w:u w:val="none"/>
          </w:rPr>
          <w:t>Contents</w:t>
        </w:r>
      </w:hyperlink>
    </w:p>
    <w:bookmarkStart w:id="4" w:name="_Hlk206592013"/>
    <w:p w14:paraId="4A8E936F" w14:textId="0AB838CD" w:rsidR="00A14640" w:rsidRPr="00A14640" w:rsidRDefault="00A14640" w:rsidP="00A14640">
      <w:pPr>
        <w:pStyle w:val="TOC2"/>
        <w:rPr>
          <w:rFonts w:eastAsiaTheme="minorEastAsia"/>
          <w:lang w:eastAsia="en-GB"/>
        </w:rPr>
      </w:pPr>
      <w:r>
        <w:fldChar w:fldCharType="begin"/>
      </w:r>
      <w:r>
        <w:instrText>HYPERLINK \l "_Toc102059298"</w:instrText>
      </w:r>
      <w:r>
        <w:fldChar w:fldCharType="separate"/>
      </w:r>
      <w:r w:rsidRPr="00A14640">
        <w:rPr>
          <w:rStyle w:val="Hyperlink"/>
        </w:rPr>
        <w:t>Plan ownership</w:t>
      </w:r>
      <w:r w:rsidRPr="00A14640">
        <w:t>……………………………………………………………………………………</w:t>
      </w:r>
      <w:r w:rsidR="00866CC8">
        <w:t>.</w:t>
      </w:r>
      <w:r>
        <w:t>.</w:t>
      </w:r>
      <w:r w:rsidR="007B6343">
        <w:t>..</w:t>
      </w:r>
      <w:r>
        <w:t>..</w:t>
      </w:r>
      <w:r w:rsidRPr="00A14640">
        <w:rPr>
          <w:webHidden/>
        </w:rPr>
        <w:t>2</w:t>
      </w:r>
      <w:r>
        <w:fldChar w:fldCharType="end"/>
      </w:r>
    </w:p>
    <w:p w14:paraId="5ABAEFFA" w14:textId="22FF7498" w:rsidR="00A14640" w:rsidRPr="00A14640" w:rsidRDefault="00A14640" w:rsidP="00A14640">
      <w:pPr>
        <w:pStyle w:val="TOC2"/>
        <w:rPr>
          <w:rFonts w:eastAsiaTheme="minorEastAsia"/>
          <w:lang w:eastAsia="en-GB"/>
        </w:rPr>
      </w:pPr>
      <w:hyperlink w:anchor="_Toc102059299" w:history="1">
        <w:r w:rsidRPr="00A14640">
          <w:rPr>
            <w:rStyle w:val="Hyperlink"/>
          </w:rPr>
          <w:t>Document control</w:t>
        </w:r>
        <w:r w:rsidRPr="00A14640">
          <w:rPr>
            <w:rStyle w:val="Hyperlink"/>
            <w:color w:val="auto"/>
            <w:u w:val="none"/>
          </w:rPr>
          <w:t>……………………………………………………………………………………..</w:t>
        </w:r>
        <w:r w:rsidRPr="00A14640">
          <w:rPr>
            <w:webHidden/>
          </w:rPr>
          <w:t>2</w:t>
        </w:r>
      </w:hyperlink>
    </w:p>
    <w:p w14:paraId="50951DD0" w14:textId="5DE794FB" w:rsidR="00A14640" w:rsidRPr="00A14640" w:rsidRDefault="00A14640" w:rsidP="00A14640">
      <w:pPr>
        <w:pStyle w:val="TOC2"/>
        <w:rPr>
          <w:rFonts w:eastAsiaTheme="minorEastAsia"/>
          <w:lang w:eastAsia="en-GB"/>
        </w:rPr>
      </w:pPr>
      <w:hyperlink w:anchor="_Toc102059300" w:history="1">
        <w:r w:rsidRPr="00A14640">
          <w:rPr>
            <w:rStyle w:val="Hyperlink"/>
            <w:lang w:val="en-US"/>
          </w:rPr>
          <w:t>Plan review date</w:t>
        </w:r>
        <w:r w:rsidRPr="00A14640">
          <w:rPr>
            <w:rStyle w:val="Hyperlink"/>
            <w:color w:val="auto"/>
            <w:u w:val="none"/>
            <w:lang w:val="en-US"/>
          </w:rPr>
          <w:t>…………………………………………………………………………………..</w:t>
        </w:r>
        <w:r>
          <w:rPr>
            <w:rStyle w:val="Hyperlink"/>
            <w:color w:val="auto"/>
            <w:u w:val="none"/>
            <w:lang w:val="en-US"/>
          </w:rPr>
          <w:t>..</w:t>
        </w:r>
        <w:r w:rsidRPr="00A14640">
          <w:rPr>
            <w:rStyle w:val="Hyperlink"/>
            <w:color w:val="auto"/>
            <w:u w:val="none"/>
            <w:lang w:val="en-US"/>
          </w:rPr>
          <w:t>.</w:t>
        </w:r>
        <w:r>
          <w:rPr>
            <w:webHidden/>
          </w:rPr>
          <w:t>.</w:t>
        </w:r>
        <w:r w:rsidR="002614D3">
          <w:rPr>
            <w:webHidden/>
          </w:rPr>
          <w:t>.</w:t>
        </w:r>
        <w:r w:rsidRPr="00A14640">
          <w:rPr>
            <w:webHidden/>
          </w:rPr>
          <w:t>2</w:t>
        </w:r>
      </w:hyperlink>
    </w:p>
    <w:p w14:paraId="03A5A628" w14:textId="735122FD" w:rsidR="00A14640" w:rsidRPr="00A14640" w:rsidRDefault="00A14640" w:rsidP="00A14640">
      <w:pPr>
        <w:pStyle w:val="TOC2"/>
        <w:rPr>
          <w:rFonts w:eastAsiaTheme="minorEastAsia"/>
          <w:lang w:eastAsia="en-GB"/>
        </w:rPr>
      </w:pPr>
      <w:hyperlink w:anchor="_Toc102059301" w:history="1">
        <w:r w:rsidRPr="00A14640">
          <w:rPr>
            <w:rStyle w:val="Hyperlink"/>
            <w:lang w:val="en-US"/>
          </w:rPr>
          <w:t>Protective marking</w:t>
        </w:r>
        <w:r w:rsidR="006531FC">
          <w:rPr>
            <w:rStyle w:val="Hyperlink"/>
            <w:color w:val="auto"/>
            <w:u w:val="none"/>
            <w:lang w:val="en-US"/>
          </w:rPr>
          <w:t>………………………………………………………………………………</w:t>
        </w:r>
        <w:r w:rsidR="00866CC8">
          <w:rPr>
            <w:rStyle w:val="Hyperlink"/>
            <w:color w:val="auto"/>
            <w:u w:val="none"/>
            <w:lang w:val="en-US"/>
          </w:rPr>
          <w:t>.</w:t>
        </w:r>
        <w:r w:rsidR="006531FC">
          <w:rPr>
            <w:rStyle w:val="Hyperlink"/>
            <w:color w:val="auto"/>
            <w:u w:val="none"/>
            <w:lang w:val="en-US"/>
          </w:rPr>
          <w:t>...</w:t>
        </w:r>
        <w:r w:rsidR="006531FC" w:rsidRPr="006531FC">
          <w:rPr>
            <w:rStyle w:val="Hyperlink"/>
            <w:webHidden/>
            <w:color w:val="auto"/>
            <w:u w:val="none"/>
            <w:lang w:val="en-US"/>
          </w:rPr>
          <w:t>....</w:t>
        </w:r>
        <w:r w:rsidRPr="006531FC">
          <w:rPr>
            <w:rStyle w:val="Hyperlink"/>
            <w:webHidden/>
            <w:color w:val="auto"/>
            <w:u w:val="none"/>
            <w:lang w:val="en-US"/>
          </w:rPr>
          <w:t>2</w:t>
        </w:r>
      </w:hyperlink>
    </w:p>
    <w:p w14:paraId="04E40E19" w14:textId="5BD512D1" w:rsidR="00A14640" w:rsidRPr="00A14640" w:rsidRDefault="00A14640" w:rsidP="00A14640">
      <w:pPr>
        <w:pStyle w:val="TOC2"/>
        <w:rPr>
          <w:rFonts w:eastAsiaTheme="minorEastAsia"/>
          <w:lang w:eastAsia="en-GB"/>
        </w:rPr>
      </w:pPr>
      <w:hyperlink w:anchor="_Toc102059302" w:history="1">
        <w:r w:rsidRPr="00A14640">
          <w:rPr>
            <w:rStyle w:val="Hyperlink"/>
          </w:rPr>
          <w:t>List of acronyms</w:t>
        </w:r>
        <w:r w:rsidR="006531FC">
          <w:rPr>
            <w:rStyle w:val="Hyperlink"/>
            <w:color w:val="auto"/>
            <w:u w:val="none"/>
          </w:rPr>
          <w:t>………………………………………………………………………………</w:t>
        </w:r>
        <w:r w:rsidR="006531FC">
          <w:rPr>
            <w:webHidden/>
          </w:rPr>
          <w:t>……</w:t>
        </w:r>
        <w:r w:rsidR="002614D3">
          <w:rPr>
            <w:webHidden/>
          </w:rPr>
          <w:t>…</w:t>
        </w:r>
        <w:r w:rsidRPr="00A14640">
          <w:rPr>
            <w:webHidden/>
          </w:rPr>
          <w:t>3</w:t>
        </w:r>
      </w:hyperlink>
    </w:p>
    <w:p w14:paraId="3BFD8616" w14:textId="20F5EECA" w:rsidR="00A14640" w:rsidRPr="00A14640" w:rsidRDefault="00A14640" w:rsidP="00A14640">
      <w:pPr>
        <w:pStyle w:val="TOC2"/>
        <w:rPr>
          <w:rFonts w:eastAsiaTheme="minorEastAsia"/>
          <w:lang w:eastAsia="en-GB"/>
        </w:rPr>
      </w:pPr>
      <w:hyperlink w:anchor="_Toc102059303" w:history="1">
        <w:r w:rsidRPr="00A14640">
          <w:rPr>
            <w:rStyle w:val="Hyperlink"/>
          </w:rPr>
          <w:t>Contents</w:t>
        </w:r>
        <w:r w:rsidR="006531FC" w:rsidRPr="006531FC">
          <w:rPr>
            <w:rStyle w:val="Hyperlink"/>
            <w:color w:val="auto"/>
            <w:u w:val="none"/>
          </w:rPr>
          <w:t>……………………………………………………………………………………………….</w:t>
        </w:r>
        <w:r w:rsidRPr="00A14640">
          <w:rPr>
            <w:webHidden/>
          </w:rPr>
          <w:t>4</w:t>
        </w:r>
      </w:hyperlink>
    </w:p>
    <w:p w14:paraId="080DCBE4" w14:textId="384A3324" w:rsidR="00A14640" w:rsidRPr="00A14640" w:rsidRDefault="00A14640" w:rsidP="00B02FC5">
      <w:pPr>
        <w:pStyle w:val="TOC1"/>
        <w:rPr>
          <w:rFonts w:eastAsiaTheme="minorEastAsia"/>
          <w:noProof/>
          <w:lang w:eastAsia="en-GB"/>
        </w:rPr>
      </w:pPr>
      <w:hyperlink w:anchor="_Toc102059304" w:history="1">
        <w:r w:rsidRPr="00A14640">
          <w:rPr>
            <w:rStyle w:val="Hyperlink"/>
            <w:rFonts w:ascii="Arial" w:hAnsi="Arial" w:cs="Arial"/>
            <w:noProof/>
          </w:rPr>
          <w:t xml:space="preserve">Section 1.0 </w:t>
        </w:r>
        <w:r w:rsidR="006531FC">
          <w:rPr>
            <w:rStyle w:val="Hyperlink"/>
            <w:rFonts w:ascii="Arial" w:hAnsi="Arial" w:cs="Arial"/>
            <w:noProof/>
          </w:rPr>
          <w:t>–</w:t>
        </w:r>
        <w:r w:rsidRPr="00A14640">
          <w:rPr>
            <w:rStyle w:val="Hyperlink"/>
            <w:rFonts w:ascii="Arial" w:hAnsi="Arial" w:cs="Arial"/>
            <w:noProof/>
          </w:rPr>
          <w:t xml:space="preserve"> Background</w:t>
        </w:r>
        <w:r w:rsidR="006531FC" w:rsidRPr="005E36C8">
          <w:rPr>
            <w:rStyle w:val="Hyperlink"/>
            <w:rFonts w:ascii="Arial" w:hAnsi="Arial" w:cs="Arial"/>
            <w:webHidden/>
            <w:color w:val="auto"/>
            <w:u w:val="none"/>
          </w:rPr>
          <w:t>…………………………………………………………………………...</w:t>
        </w:r>
        <w:r w:rsidR="009842D8">
          <w:rPr>
            <w:rStyle w:val="Hyperlink"/>
            <w:rFonts w:ascii="Arial" w:hAnsi="Arial" w:cs="Arial"/>
            <w:webHidden/>
            <w:color w:val="auto"/>
            <w:u w:val="none"/>
          </w:rPr>
          <w:t>7</w:t>
        </w:r>
      </w:hyperlink>
    </w:p>
    <w:p w14:paraId="1453B1C3" w14:textId="2F4CA0E8" w:rsidR="00A14640" w:rsidRPr="00A14640" w:rsidRDefault="00A14640" w:rsidP="00A14640">
      <w:pPr>
        <w:pStyle w:val="TOC2"/>
        <w:rPr>
          <w:rFonts w:eastAsiaTheme="minorEastAsia"/>
          <w:lang w:eastAsia="en-GB"/>
        </w:rPr>
      </w:pPr>
      <w:hyperlink w:anchor="_Toc102059305" w:history="1">
        <w:r w:rsidRPr="00A14640">
          <w:rPr>
            <w:rStyle w:val="Hyperlink"/>
          </w:rPr>
          <w:t>1.1 Aim</w:t>
        </w:r>
        <w:r w:rsidR="002614D3">
          <w:rPr>
            <w:rStyle w:val="Hyperlink"/>
            <w:color w:val="auto"/>
            <w:u w:val="none"/>
          </w:rPr>
          <w:t>…………………………………………………………………………………………….......</w:t>
        </w:r>
        <w:r w:rsidR="00BA4753">
          <w:rPr>
            <w:webHidden/>
          </w:rPr>
          <w:t>7</w:t>
        </w:r>
      </w:hyperlink>
    </w:p>
    <w:p w14:paraId="69D747B3" w14:textId="17E6261F" w:rsidR="00A14640" w:rsidRPr="00A14640" w:rsidRDefault="00A14640" w:rsidP="00A14640">
      <w:pPr>
        <w:pStyle w:val="TOC2"/>
        <w:rPr>
          <w:rFonts w:eastAsiaTheme="minorEastAsia"/>
          <w:lang w:eastAsia="en-GB"/>
        </w:rPr>
      </w:pPr>
      <w:hyperlink w:anchor="_Toc102059306" w:history="1">
        <w:r w:rsidRPr="00A14640">
          <w:rPr>
            <w:rStyle w:val="Hyperlink"/>
          </w:rPr>
          <w:t>1.2 Objectives</w:t>
        </w:r>
        <w:r w:rsidR="002614D3" w:rsidRPr="002614D3">
          <w:rPr>
            <w:rStyle w:val="Hyperlink"/>
            <w:color w:val="auto"/>
            <w:u w:val="none"/>
          </w:rPr>
          <w:t>…………………</w:t>
        </w:r>
        <w:r w:rsidR="002614D3">
          <w:rPr>
            <w:rStyle w:val="Hyperlink"/>
            <w:color w:val="auto"/>
            <w:u w:val="none"/>
          </w:rPr>
          <w:t>………………………………………………………………………</w:t>
        </w:r>
        <w:r w:rsidR="00BA4753">
          <w:rPr>
            <w:webHidden/>
          </w:rPr>
          <w:t>7</w:t>
        </w:r>
      </w:hyperlink>
    </w:p>
    <w:p w14:paraId="02E69145" w14:textId="689B8270" w:rsidR="00A14640" w:rsidRPr="00A14640" w:rsidRDefault="00A14640" w:rsidP="00A14640">
      <w:pPr>
        <w:pStyle w:val="TOC2"/>
        <w:rPr>
          <w:rFonts w:eastAsiaTheme="minorEastAsia"/>
          <w:lang w:eastAsia="en-GB"/>
        </w:rPr>
      </w:pPr>
      <w:hyperlink w:anchor="_Toc102059307" w:history="1">
        <w:r w:rsidRPr="00A14640">
          <w:rPr>
            <w:rStyle w:val="Hyperlink"/>
          </w:rPr>
          <w:t>1.3 Scope</w:t>
        </w:r>
        <w:r w:rsidR="002614D3">
          <w:rPr>
            <w:rStyle w:val="Hyperlink"/>
            <w:color w:val="auto"/>
            <w:u w:val="none"/>
          </w:rPr>
          <w:t>…………………………………………………………………………………………..</w:t>
        </w:r>
        <w:r w:rsidR="002614D3">
          <w:rPr>
            <w:webHidden/>
          </w:rPr>
          <w:t>.....</w:t>
        </w:r>
        <w:r w:rsidR="00BA4753">
          <w:rPr>
            <w:webHidden/>
          </w:rPr>
          <w:t>8</w:t>
        </w:r>
      </w:hyperlink>
    </w:p>
    <w:p w14:paraId="625FC57A" w14:textId="35975EA1" w:rsidR="00A14640" w:rsidRPr="00A14640" w:rsidRDefault="00A14640" w:rsidP="00A14640">
      <w:pPr>
        <w:pStyle w:val="TOC2"/>
        <w:rPr>
          <w:rFonts w:eastAsiaTheme="minorEastAsia"/>
          <w:lang w:eastAsia="en-GB"/>
        </w:rPr>
      </w:pPr>
      <w:hyperlink w:anchor="_Toc102059308" w:history="1">
        <w:r w:rsidRPr="00A14640">
          <w:rPr>
            <w:rStyle w:val="Hyperlink"/>
          </w:rPr>
          <w:t>1.4 Legislation</w:t>
        </w:r>
        <w:r w:rsidR="00976C7B">
          <w:rPr>
            <w:rStyle w:val="Hyperlink"/>
            <w:color w:val="auto"/>
            <w:u w:val="none"/>
          </w:rPr>
          <w:t>…………………………………………………………………………………………</w:t>
        </w:r>
        <w:r w:rsidR="00BA4753">
          <w:rPr>
            <w:webHidden/>
          </w:rPr>
          <w:t>8</w:t>
        </w:r>
      </w:hyperlink>
    </w:p>
    <w:p w14:paraId="0F27C91E" w14:textId="36B79BCD" w:rsidR="00A14640" w:rsidRPr="00A14640" w:rsidRDefault="00A14640" w:rsidP="00A14640">
      <w:pPr>
        <w:pStyle w:val="TOC2"/>
        <w:rPr>
          <w:rFonts w:eastAsiaTheme="minorEastAsia"/>
          <w:lang w:eastAsia="en-GB"/>
        </w:rPr>
      </w:pPr>
      <w:hyperlink w:anchor="_Toc102059309" w:history="1">
        <w:r w:rsidRPr="00A14640">
          <w:rPr>
            <w:rStyle w:val="Hyperlink"/>
          </w:rPr>
          <w:t>1.5 Command and Control</w:t>
        </w:r>
        <w:r w:rsidR="00976C7B">
          <w:rPr>
            <w:rStyle w:val="Hyperlink"/>
            <w:color w:val="auto"/>
            <w:u w:val="none"/>
          </w:rPr>
          <w:t>………………………………………………………</w:t>
        </w:r>
        <w:r w:rsidR="00976C7B">
          <w:rPr>
            <w:webHidden/>
          </w:rPr>
          <w:t>……………</w:t>
        </w:r>
        <w:r w:rsidR="00866CC8">
          <w:rPr>
            <w:webHidden/>
          </w:rPr>
          <w:t>.</w:t>
        </w:r>
        <w:r w:rsidR="00976C7B">
          <w:rPr>
            <w:webHidden/>
          </w:rPr>
          <w:t>……</w:t>
        </w:r>
        <w:r w:rsidR="00BA4753">
          <w:rPr>
            <w:webHidden/>
          </w:rPr>
          <w:t>.</w:t>
        </w:r>
        <w:r w:rsidR="00976C7B">
          <w:rPr>
            <w:webHidden/>
          </w:rPr>
          <w:t>.</w:t>
        </w:r>
        <w:r w:rsidR="00BA4753">
          <w:rPr>
            <w:webHidden/>
          </w:rPr>
          <w:t>9</w:t>
        </w:r>
      </w:hyperlink>
    </w:p>
    <w:p w14:paraId="045B4EAE" w14:textId="6F58A4CF" w:rsidR="00A14640" w:rsidRDefault="00A14640" w:rsidP="005A674E">
      <w:pPr>
        <w:pStyle w:val="TOC3"/>
        <w:rPr>
          <w:noProof/>
        </w:rPr>
      </w:pPr>
      <w:hyperlink w:anchor="_Toc102059310" w:history="1">
        <w:r w:rsidRPr="00A14640">
          <w:rPr>
            <w:rStyle w:val="Hyperlink"/>
            <w:rFonts w:ascii="Arial" w:hAnsi="Arial" w:cs="Arial"/>
            <w:noProof/>
          </w:rPr>
          <w:t>1.5.1 M/ETHANE</w:t>
        </w:r>
        <w:r w:rsidR="00CE5BA1" w:rsidRPr="005A674E">
          <w:rPr>
            <w:rFonts w:ascii="Arial" w:hAnsi="Arial" w:cs="Arial"/>
            <w:noProof/>
            <w:webHidden/>
          </w:rPr>
          <w:t>……………………………………………………………………</w:t>
        </w:r>
        <w:r w:rsidR="00866CC8">
          <w:rPr>
            <w:rFonts w:ascii="Arial" w:hAnsi="Arial" w:cs="Arial"/>
            <w:noProof/>
            <w:webHidden/>
          </w:rPr>
          <w:t>.</w:t>
        </w:r>
        <w:r w:rsidR="00CE5BA1" w:rsidRPr="005A674E">
          <w:rPr>
            <w:rFonts w:ascii="Arial" w:hAnsi="Arial" w:cs="Arial"/>
            <w:noProof/>
            <w:webHidden/>
          </w:rPr>
          <w:t>…………..</w:t>
        </w:r>
        <w:r w:rsidR="00BA4753" w:rsidRPr="005A674E">
          <w:rPr>
            <w:rFonts w:ascii="Arial" w:hAnsi="Arial" w:cs="Arial"/>
            <w:noProof/>
            <w:webHidden/>
          </w:rPr>
          <w:t>9</w:t>
        </w:r>
      </w:hyperlink>
    </w:p>
    <w:p w14:paraId="42195C96" w14:textId="3676E5D7" w:rsidR="00012328" w:rsidRPr="00012328" w:rsidRDefault="00012328" w:rsidP="005A674E">
      <w:pPr>
        <w:pStyle w:val="TOC3"/>
        <w:rPr>
          <w:rStyle w:val="Hyperlink"/>
          <w:rFonts w:ascii="Arial" w:hAnsi="Arial" w:cs="Arial"/>
          <w:noProof/>
          <w:color w:val="auto"/>
          <w:u w:val="none"/>
        </w:rPr>
      </w:pPr>
      <w:hyperlink w:anchor="message" w:history="1">
        <w:r w:rsidRPr="00BA4753">
          <w:rPr>
            <w:rStyle w:val="Hyperlink"/>
            <w:rFonts w:ascii="Arial" w:hAnsi="Arial" w:cs="Arial"/>
            <w:noProof/>
          </w:rPr>
          <w:t>1.5.2 M/ETHANE Message</w:t>
        </w:r>
      </w:hyperlink>
      <w:r>
        <w:rPr>
          <w:rStyle w:val="Hyperlink"/>
          <w:rFonts w:ascii="Arial" w:hAnsi="Arial" w:cs="Arial"/>
          <w:noProof/>
          <w:color w:val="auto"/>
          <w:u w:val="none"/>
        </w:rPr>
        <w:t>…………………………………………………………………...10</w:t>
      </w:r>
    </w:p>
    <w:p w14:paraId="3DE62754" w14:textId="6AFA1731" w:rsidR="00A14640" w:rsidRPr="00A14640" w:rsidRDefault="00A14640" w:rsidP="005A674E">
      <w:pPr>
        <w:pStyle w:val="TOC3"/>
        <w:rPr>
          <w:rFonts w:eastAsiaTheme="minorEastAsia"/>
          <w:noProof/>
          <w:lang w:eastAsia="en-GB"/>
        </w:rPr>
      </w:pPr>
      <w:hyperlink w:anchor="joint" w:history="1">
        <w:r w:rsidRPr="00ED55C7">
          <w:rPr>
            <w:rStyle w:val="Hyperlink"/>
            <w:rFonts w:ascii="Arial" w:hAnsi="Arial" w:cs="Arial"/>
            <w:noProof/>
          </w:rPr>
          <w:t>1.5.</w:t>
        </w:r>
        <w:r w:rsidR="00012328" w:rsidRPr="00ED55C7">
          <w:rPr>
            <w:rStyle w:val="Hyperlink"/>
            <w:rFonts w:ascii="Arial" w:hAnsi="Arial" w:cs="Arial"/>
            <w:noProof/>
          </w:rPr>
          <w:t>3</w:t>
        </w:r>
        <w:r w:rsidRPr="00ED55C7">
          <w:rPr>
            <w:rStyle w:val="Hyperlink"/>
            <w:rFonts w:ascii="Arial" w:hAnsi="Arial" w:cs="Arial"/>
            <w:noProof/>
          </w:rPr>
          <w:t xml:space="preserve"> Joint Decision Model (JDM</w:t>
        </w:r>
      </w:hyperlink>
      <w:r w:rsidR="00CE5BA1" w:rsidRPr="005A674E">
        <w:rPr>
          <w:rStyle w:val="Hyperlink"/>
          <w:rFonts w:ascii="Arial" w:hAnsi="Arial" w:cs="Arial"/>
          <w:color w:val="auto"/>
          <w:u w:val="none"/>
        </w:rPr>
        <w:t>………………………………………………………</w:t>
      </w:r>
      <w:r w:rsidR="00866CC8">
        <w:rPr>
          <w:rStyle w:val="Hyperlink"/>
          <w:rFonts w:ascii="Arial" w:hAnsi="Arial" w:cs="Arial"/>
          <w:color w:val="auto"/>
          <w:u w:val="none"/>
        </w:rPr>
        <w:t>.</w:t>
      </w:r>
      <w:r w:rsidR="007D738F" w:rsidRPr="005A674E">
        <w:rPr>
          <w:rStyle w:val="Hyperlink"/>
          <w:rFonts w:ascii="Arial" w:hAnsi="Arial" w:cs="Arial"/>
          <w:color w:val="auto"/>
          <w:u w:val="none"/>
        </w:rPr>
        <w:t>…….</w:t>
      </w:r>
      <w:r w:rsidRPr="005A674E">
        <w:rPr>
          <w:rStyle w:val="Hyperlink"/>
          <w:rFonts w:ascii="Arial" w:hAnsi="Arial" w:cs="Arial"/>
          <w:webHidden/>
          <w:color w:val="auto"/>
          <w:u w:val="none"/>
        </w:rPr>
        <w:t>1</w:t>
      </w:r>
      <w:r w:rsidR="00BA4753" w:rsidRPr="005A674E">
        <w:rPr>
          <w:rStyle w:val="Hyperlink"/>
          <w:rFonts w:ascii="Arial" w:hAnsi="Arial" w:cs="Arial"/>
          <w:webHidden/>
          <w:color w:val="auto"/>
          <w:u w:val="none"/>
        </w:rPr>
        <w:t>1</w:t>
      </w:r>
    </w:p>
    <w:p w14:paraId="417F8B3F" w14:textId="4FCCF33B" w:rsidR="00A14640" w:rsidRPr="00A14640" w:rsidRDefault="00A14640" w:rsidP="00A14640">
      <w:pPr>
        <w:pStyle w:val="TOC2"/>
        <w:rPr>
          <w:rFonts w:eastAsiaTheme="minorEastAsia"/>
          <w:lang w:eastAsia="en-GB"/>
        </w:rPr>
      </w:pPr>
      <w:hyperlink w:anchor="_Toc102059312" w:history="1">
        <w:r w:rsidRPr="00A14640">
          <w:rPr>
            <w:rStyle w:val="Hyperlink"/>
          </w:rPr>
          <w:t>1.6 Risk Assessment</w:t>
        </w:r>
        <w:r w:rsidR="00CE5BA1">
          <w:rPr>
            <w:rStyle w:val="Hyperlink"/>
            <w:color w:val="auto"/>
            <w:u w:val="none"/>
          </w:rPr>
          <w:t>……………………………………………………………………</w:t>
        </w:r>
        <w:r w:rsidR="00CE5BA1">
          <w:rPr>
            <w:webHidden/>
          </w:rPr>
          <w:t>…………..</w:t>
        </w:r>
        <w:r w:rsidRPr="00A14640">
          <w:rPr>
            <w:webHidden/>
          </w:rPr>
          <w:t>1</w:t>
        </w:r>
        <w:r w:rsidR="004D55C7">
          <w:rPr>
            <w:webHidden/>
          </w:rPr>
          <w:t>2</w:t>
        </w:r>
      </w:hyperlink>
    </w:p>
    <w:p w14:paraId="550DBF89" w14:textId="6D9A2DB2" w:rsidR="00A14640" w:rsidRPr="00A14640" w:rsidRDefault="00A14640" w:rsidP="00A14640">
      <w:pPr>
        <w:pStyle w:val="TOC2"/>
        <w:rPr>
          <w:rFonts w:eastAsiaTheme="minorEastAsia"/>
          <w:lang w:eastAsia="en-GB"/>
        </w:rPr>
      </w:pPr>
      <w:hyperlink w:anchor="_Toc102059313" w:history="1">
        <w:r w:rsidRPr="00A14640">
          <w:rPr>
            <w:rStyle w:val="Hyperlink"/>
          </w:rPr>
          <w:t>1.7 Business Continuity Management</w:t>
        </w:r>
        <w:r w:rsidR="00A13E67">
          <w:rPr>
            <w:rStyle w:val="Hyperlink"/>
            <w:color w:val="auto"/>
            <w:u w:val="none"/>
          </w:rPr>
          <w:t>…………………………………………………………….</w:t>
        </w:r>
        <w:r w:rsidRPr="00A14640">
          <w:rPr>
            <w:webHidden/>
          </w:rPr>
          <w:t>1</w:t>
        </w:r>
        <w:r w:rsidR="00670427">
          <w:rPr>
            <w:webHidden/>
          </w:rPr>
          <w:t>2</w:t>
        </w:r>
      </w:hyperlink>
    </w:p>
    <w:p w14:paraId="0B79C7D6" w14:textId="4ECDD0B0" w:rsidR="00A14640" w:rsidRPr="00A14640" w:rsidRDefault="00A14640" w:rsidP="00A14640">
      <w:pPr>
        <w:pStyle w:val="TOC2"/>
        <w:rPr>
          <w:rFonts w:eastAsiaTheme="minorEastAsia"/>
          <w:lang w:eastAsia="en-GB"/>
        </w:rPr>
      </w:pPr>
      <w:hyperlink w:anchor="_Toc102059314" w:history="1">
        <w:r w:rsidRPr="00A14640">
          <w:rPr>
            <w:rStyle w:val="Hyperlink"/>
          </w:rPr>
          <w:t>1.8 Mutual Aid</w:t>
        </w:r>
        <w:r w:rsidR="00A13E67">
          <w:rPr>
            <w:rStyle w:val="Hyperlink"/>
            <w:color w:val="auto"/>
            <w:u w:val="none"/>
          </w:rPr>
          <w:t>……………………………………………………………………………………….</w:t>
        </w:r>
        <w:r w:rsidRPr="00A14640">
          <w:rPr>
            <w:webHidden/>
          </w:rPr>
          <w:t>1</w:t>
        </w:r>
        <w:r w:rsidR="00670427">
          <w:rPr>
            <w:webHidden/>
          </w:rPr>
          <w:t>2</w:t>
        </w:r>
      </w:hyperlink>
    </w:p>
    <w:p w14:paraId="59F400C8" w14:textId="4D114894" w:rsidR="00A14640" w:rsidRPr="00A14640" w:rsidRDefault="00A14640" w:rsidP="00A14640">
      <w:pPr>
        <w:pStyle w:val="TOC2"/>
        <w:rPr>
          <w:rFonts w:eastAsiaTheme="minorEastAsia"/>
          <w:lang w:eastAsia="en-GB"/>
        </w:rPr>
      </w:pPr>
      <w:hyperlink w:anchor="_Toc102059315" w:history="1">
        <w:r w:rsidRPr="00A14640">
          <w:rPr>
            <w:rStyle w:val="Hyperlink"/>
          </w:rPr>
          <w:t>1.9 Data Privacy</w:t>
        </w:r>
        <w:r w:rsidR="00A13E67">
          <w:rPr>
            <w:rStyle w:val="Hyperlink"/>
            <w:color w:val="auto"/>
            <w:u w:val="none"/>
          </w:rPr>
          <w:t>……………………………………………………………………</w:t>
        </w:r>
        <w:r w:rsidR="00A13E67">
          <w:rPr>
            <w:webHidden/>
          </w:rPr>
          <w:t>………………..</w:t>
        </w:r>
        <w:r w:rsidRPr="00A14640">
          <w:rPr>
            <w:webHidden/>
          </w:rPr>
          <w:t>1</w:t>
        </w:r>
        <w:r w:rsidR="00670427">
          <w:rPr>
            <w:webHidden/>
          </w:rPr>
          <w:t>3</w:t>
        </w:r>
      </w:hyperlink>
    </w:p>
    <w:p w14:paraId="00CEE0A9" w14:textId="68CC7F54" w:rsidR="00A14640" w:rsidRPr="00A14640" w:rsidRDefault="00A14640" w:rsidP="00B02FC5">
      <w:pPr>
        <w:pStyle w:val="TOC1"/>
        <w:rPr>
          <w:rFonts w:eastAsiaTheme="minorEastAsia"/>
          <w:noProof/>
          <w:lang w:eastAsia="en-GB"/>
        </w:rPr>
      </w:pPr>
      <w:hyperlink w:anchor="_Toc102059316" w:history="1">
        <w:r w:rsidRPr="00A14640">
          <w:rPr>
            <w:rStyle w:val="Hyperlink"/>
            <w:rFonts w:ascii="Arial" w:hAnsi="Arial" w:cs="Arial"/>
            <w:noProof/>
          </w:rPr>
          <w:t xml:space="preserve">Section 2.0 – Health and </w:t>
        </w:r>
        <w:r w:rsidRPr="00B1666A">
          <w:rPr>
            <w:rStyle w:val="Hyperlink"/>
            <w:rFonts w:ascii="Arial" w:hAnsi="Arial" w:cs="Arial"/>
            <w:noProof/>
          </w:rPr>
          <w:t>Safety</w:t>
        </w:r>
        <w:r w:rsidR="00A2034F" w:rsidRPr="00E73575">
          <w:rPr>
            <w:rStyle w:val="Hyperlink"/>
            <w:rFonts w:ascii="Arial" w:hAnsi="Arial" w:cs="Arial"/>
            <w:noProof/>
            <w:color w:val="auto"/>
            <w:u w:val="none"/>
          </w:rPr>
          <w:t>…………………………………………………………………...</w:t>
        </w:r>
        <w:r w:rsidRPr="00E73575">
          <w:rPr>
            <w:rFonts w:ascii="Arial" w:hAnsi="Arial" w:cs="Arial"/>
            <w:noProof/>
            <w:webHidden/>
          </w:rPr>
          <w:t>1</w:t>
        </w:r>
        <w:r w:rsidR="00F26518">
          <w:rPr>
            <w:rFonts w:ascii="Arial" w:hAnsi="Arial" w:cs="Arial"/>
            <w:noProof/>
            <w:webHidden/>
          </w:rPr>
          <w:t>3</w:t>
        </w:r>
      </w:hyperlink>
    </w:p>
    <w:p w14:paraId="1B8D6B5E" w14:textId="4A6E846D" w:rsidR="00A14640" w:rsidRPr="00A14640" w:rsidRDefault="00A14640" w:rsidP="00A14640">
      <w:pPr>
        <w:pStyle w:val="TOC2"/>
        <w:rPr>
          <w:rFonts w:eastAsiaTheme="minorEastAsia"/>
          <w:lang w:eastAsia="en-GB"/>
        </w:rPr>
      </w:pPr>
      <w:hyperlink w:anchor="_Toc102059317" w:history="1">
        <w:r w:rsidRPr="00A14640">
          <w:rPr>
            <w:rStyle w:val="Hyperlink"/>
          </w:rPr>
          <w:t>2.1 Risk Management Statement</w:t>
        </w:r>
        <w:r w:rsidR="004D5867">
          <w:rPr>
            <w:rStyle w:val="Hyperlink"/>
            <w:color w:val="auto"/>
            <w:u w:val="none"/>
          </w:rPr>
          <w:t>…………………………………………………………</w:t>
        </w:r>
        <w:r w:rsidR="004D5867">
          <w:rPr>
            <w:webHidden/>
          </w:rPr>
          <w:t>……….</w:t>
        </w:r>
        <w:r w:rsidRPr="00A14640">
          <w:rPr>
            <w:webHidden/>
          </w:rPr>
          <w:t>13</w:t>
        </w:r>
      </w:hyperlink>
    </w:p>
    <w:p w14:paraId="1B5CC2EE" w14:textId="17F97FBB" w:rsidR="00A14640" w:rsidRPr="00A14640" w:rsidRDefault="00A14640" w:rsidP="00A14640">
      <w:pPr>
        <w:pStyle w:val="TOC2"/>
        <w:rPr>
          <w:rFonts w:eastAsiaTheme="minorEastAsia"/>
          <w:lang w:eastAsia="en-GB"/>
        </w:rPr>
      </w:pPr>
      <w:hyperlink w:anchor="_Toc102059318" w:history="1">
        <w:r w:rsidRPr="00A14640">
          <w:rPr>
            <w:rStyle w:val="Hyperlink"/>
          </w:rPr>
          <w:t>2.2 On- and Off-Site Management</w:t>
        </w:r>
        <w:r w:rsidR="00B1666A">
          <w:rPr>
            <w:rStyle w:val="Hyperlink"/>
            <w:color w:val="auto"/>
            <w:u w:val="none"/>
          </w:rPr>
          <w:t>…………………………………………………………</w:t>
        </w:r>
        <w:r w:rsidR="00B1666A">
          <w:rPr>
            <w:webHidden/>
          </w:rPr>
          <w:t>……...</w:t>
        </w:r>
        <w:r w:rsidRPr="00A14640">
          <w:rPr>
            <w:webHidden/>
          </w:rPr>
          <w:t>1</w:t>
        </w:r>
        <w:r w:rsidR="00F26518">
          <w:rPr>
            <w:webHidden/>
          </w:rPr>
          <w:t>4</w:t>
        </w:r>
      </w:hyperlink>
    </w:p>
    <w:p w14:paraId="50AED1E7" w14:textId="4AAF3DB2" w:rsidR="00A14640" w:rsidRPr="00A14640" w:rsidRDefault="00A14640" w:rsidP="005A674E">
      <w:pPr>
        <w:pStyle w:val="TOC3"/>
        <w:rPr>
          <w:rFonts w:eastAsiaTheme="minorEastAsia"/>
          <w:noProof/>
          <w:lang w:eastAsia="en-GB"/>
        </w:rPr>
      </w:pPr>
      <w:hyperlink w:anchor="_Toc102059319" w:history="1">
        <w:r w:rsidRPr="00A14640">
          <w:rPr>
            <w:rStyle w:val="Hyperlink"/>
            <w:rFonts w:ascii="Arial" w:hAnsi="Arial" w:cs="Arial"/>
            <w:noProof/>
          </w:rPr>
          <w:t>2.2.1 Incident Scene</w:t>
        </w:r>
        <w:r w:rsidR="00441EBB" w:rsidRPr="00670427">
          <w:rPr>
            <w:rStyle w:val="Hyperlink"/>
            <w:rFonts w:ascii="Arial" w:hAnsi="Arial" w:cs="Arial"/>
            <w:webHidden/>
            <w:color w:val="auto"/>
            <w:u w:val="none"/>
          </w:rPr>
          <w:t>…………………………………………………………………</w:t>
        </w:r>
        <w:r w:rsidR="00A86F95">
          <w:rPr>
            <w:rStyle w:val="Hyperlink"/>
            <w:rFonts w:ascii="Arial" w:hAnsi="Arial" w:cs="Arial"/>
            <w:webHidden/>
            <w:color w:val="auto"/>
            <w:u w:val="none"/>
          </w:rPr>
          <w:t>………...1</w:t>
        </w:r>
        <w:r w:rsidR="00F26518">
          <w:rPr>
            <w:rStyle w:val="Hyperlink"/>
            <w:rFonts w:ascii="Arial" w:hAnsi="Arial" w:cs="Arial"/>
            <w:webHidden/>
            <w:color w:val="auto"/>
            <w:u w:val="none"/>
          </w:rPr>
          <w:t>4</w:t>
        </w:r>
      </w:hyperlink>
    </w:p>
    <w:p w14:paraId="5DB77E45" w14:textId="5E362B91" w:rsidR="00A14640" w:rsidRPr="00A14640" w:rsidRDefault="00A14640" w:rsidP="005A674E">
      <w:pPr>
        <w:pStyle w:val="TOC3"/>
        <w:rPr>
          <w:rFonts w:eastAsiaTheme="minorEastAsia"/>
          <w:noProof/>
          <w:lang w:eastAsia="en-GB"/>
        </w:rPr>
      </w:pPr>
      <w:hyperlink w:anchor="_Toc102059320" w:history="1">
        <w:r w:rsidRPr="00A14640">
          <w:rPr>
            <w:rStyle w:val="Hyperlink"/>
            <w:rFonts w:ascii="Arial" w:hAnsi="Arial" w:cs="Arial"/>
            <w:noProof/>
          </w:rPr>
          <w:t>2.2.2. Prepared Rest Centres (PRC)</w:t>
        </w:r>
        <w:r w:rsidR="00441EBB" w:rsidRPr="005A674E">
          <w:rPr>
            <w:rStyle w:val="Hyperlink"/>
            <w:rFonts w:ascii="Arial" w:hAnsi="Arial" w:cs="Arial"/>
            <w:webHidden/>
            <w:color w:val="auto"/>
            <w:u w:val="none"/>
          </w:rPr>
          <w:t>………………………………………………………...</w:t>
        </w:r>
        <w:r w:rsidRPr="005A674E">
          <w:rPr>
            <w:rStyle w:val="Hyperlink"/>
            <w:rFonts w:ascii="Arial" w:hAnsi="Arial" w:cs="Arial"/>
            <w:webHidden/>
            <w:color w:val="auto"/>
            <w:u w:val="none"/>
          </w:rPr>
          <w:t>1</w:t>
        </w:r>
        <w:r w:rsidR="00F26518">
          <w:rPr>
            <w:rStyle w:val="Hyperlink"/>
            <w:rFonts w:ascii="Arial" w:hAnsi="Arial" w:cs="Arial"/>
            <w:webHidden/>
            <w:color w:val="auto"/>
            <w:u w:val="none"/>
          </w:rPr>
          <w:t>5</w:t>
        </w:r>
      </w:hyperlink>
    </w:p>
    <w:p w14:paraId="6373FC13" w14:textId="21E5FB28" w:rsidR="00A14640" w:rsidRPr="00A14640" w:rsidRDefault="00A14640" w:rsidP="005A674E">
      <w:pPr>
        <w:pStyle w:val="TOC3"/>
        <w:rPr>
          <w:rFonts w:eastAsiaTheme="minorEastAsia"/>
          <w:noProof/>
          <w:lang w:eastAsia="en-GB"/>
        </w:rPr>
      </w:pPr>
      <w:hyperlink w:anchor="_Toc102059321" w:history="1">
        <w:r w:rsidRPr="00A14640">
          <w:rPr>
            <w:rStyle w:val="Hyperlink"/>
            <w:rFonts w:ascii="Arial" w:hAnsi="Arial" w:cs="Arial"/>
            <w:noProof/>
          </w:rPr>
          <w:t>2.2.3 Emergency Control Centre (ECC)</w:t>
        </w:r>
        <w:r w:rsidR="00441EBB" w:rsidRPr="005A674E">
          <w:rPr>
            <w:rStyle w:val="Hyperlink"/>
            <w:rFonts w:ascii="Arial" w:hAnsi="Arial" w:cs="Arial"/>
            <w:webHidden/>
            <w:color w:val="auto"/>
            <w:u w:val="none"/>
          </w:rPr>
          <w:t>…………………………………………………</w:t>
        </w:r>
        <w:r w:rsidR="00866CC8">
          <w:rPr>
            <w:rStyle w:val="Hyperlink"/>
            <w:rFonts w:ascii="Arial" w:hAnsi="Arial" w:cs="Arial"/>
            <w:webHidden/>
            <w:color w:val="auto"/>
            <w:u w:val="none"/>
          </w:rPr>
          <w:t>.</w:t>
        </w:r>
        <w:r w:rsidR="00441EBB" w:rsidRPr="005A674E">
          <w:rPr>
            <w:rStyle w:val="Hyperlink"/>
            <w:rFonts w:ascii="Arial" w:hAnsi="Arial" w:cs="Arial"/>
            <w:webHidden/>
            <w:color w:val="auto"/>
            <w:u w:val="none"/>
          </w:rPr>
          <w:t>….</w:t>
        </w:r>
        <w:r w:rsidRPr="005A674E">
          <w:rPr>
            <w:rStyle w:val="Hyperlink"/>
            <w:rFonts w:ascii="Arial" w:hAnsi="Arial" w:cs="Arial"/>
            <w:webHidden/>
            <w:color w:val="auto"/>
            <w:u w:val="none"/>
          </w:rPr>
          <w:t>1</w:t>
        </w:r>
        <w:r w:rsidR="00B17EBD" w:rsidRPr="005A674E">
          <w:rPr>
            <w:rStyle w:val="Hyperlink"/>
            <w:rFonts w:ascii="Arial" w:hAnsi="Arial" w:cs="Arial"/>
            <w:webHidden/>
            <w:color w:val="auto"/>
            <w:u w:val="none"/>
          </w:rPr>
          <w:t>5</w:t>
        </w:r>
      </w:hyperlink>
    </w:p>
    <w:p w14:paraId="739A4B07" w14:textId="4FE58143" w:rsidR="00A14640" w:rsidRPr="00A14640" w:rsidRDefault="00A14640" w:rsidP="00B02FC5">
      <w:pPr>
        <w:pStyle w:val="TOC1"/>
        <w:rPr>
          <w:rFonts w:eastAsiaTheme="minorEastAsia"/>
          <w:noProof/>
          <w:lang w:eastAsia="en-GB"/>
        </w:rPr>
      </w:pPr>
      <w:hyperlink w:anchor="_Toc102059322" w:history="1">
        <w:r w:rsidRPr="00A14640">
          <w:rPr>
            <w:rStyle w:val="Hyperlink"/>
            <w:rFonts w:ascii="Arial" w:hAnsi="Arial" w:cs="Arial"/>
            <w:noProof/>
          </w:rPr>
          <w:t>Section 3.0 - Local Authority Roles and Respo</w:t>
        </w:r>
        <w:r w:rsidRPr="00302F77">
          <w:rPr>
            <w:rStyle w:val="Hyperlink"/>
            <w:rFonts w:ascii="Arial" w:hAnsi="Arial" w:cs="Arial"/>
            <w:noProof/>
          </w:rPr>
          <w:t>nsibilities</w:t>
        </w:r>
        <w:r w:rsidR="00441EBB" w:rsidRPr="00302F77">
          <w:rPr>
            <w:rFonts w:ascii="Arial" w:hAnsi="Arial" w:cs="Arial"/>
            <w:noProof/>
            <w:webHidden/>
          </w:rPr>
          <w:t>……………………………………….1</w:t>
        </w:r>
        <w:r w:rsidR="00B17EBD">
          <w:rPr>
            <w:rFonts w:ascii="Arial" w:hAnsi="Arial" w:cs="Arial"/>
            <w:noProof/>
            <w:webHidden/>
          </w:rPr>
          <w:t>5</w:t>
        </w:r>
      </w:hyperlink>
    </w:p>
    <w:p w14:paraId="013D3B7D" w14:textId="4A2221BC" w:rsidR="00A14640" w:rsidRPr="00A14640" w:rsidRDefault="00A14640" w:rsidP="00A14640">
      <w:pPr>
        <w:pStyle w:val="TOC2"/>
        <w:rPr>
          <w:rFonts w:eastAsiaTheme="minorEastAsia"/>
          <w:lang w:eastAsia="en-GB"/>
        </w:rPr>
      </w:pPr>
      <w:hyperlink w:anchor="_Toc102059323" w:history="1">
        <w:r w:rsidRPr="00A14640">
          <w:rPr>
            <w:rStyle w:val="Hyperlink"/>
          </w:rPr>
          <w:t xml:space="preserve">3.1 </w:t>
        </w:r>
        <w:r w:rsidR="00B04960">
          <w:rPr>
            <w:rStyle w:val="Hyperlink"/>
          </w:rPr>
          <w:t>Havant Borough</w:t>
        </w:r>
        <w:r w:rsidRPr="00A14640">
          <w:rPr>
            <w:rStyle w:val="Hyperlink"/>
          </w:rPr>
          <w:t xml:space="preserve"> Council</w:t>
        </w:r>
        <w:r w:rsidR="00441EBB">
          <w:rPr>
            <w:rStyle w:val="Hyperlink"/>
            <w:color w:val="auto"/>
            <w:u w:val="none"/>
          </w:rPr>
          <w:t>…………</w:t>
        </w:r>
        <w:r w:rsidR="00B04960">
          <w:rPr>
            <w:rStyle w:val="Hyperlink"/>
            <w:color w:val="auto"/>
            <w:u w:val="none"/>
          </w:rPr>
          <w:t>...</w:t>
        </w:r>
        <w:r w:rsidR="00441EBB">
          <w:rPr>
            <w:rStyle w:val="Hyperlink"/>
            <w:color w:val="auto"/>
            <w:u w:val="none"/>
          </w:rPr>
          <w:t>…………………………………………………………..1</w:t>
        </w:r>
        <w:r w:rsidR="00B17EBD">
          <w:rPr>
            <w:webHidden/>
          </w:rPr>
          <w:t>6</w:t>
        </w:r>
      </w:hyperlink>
    </w:p>
    <w:p w14:paraId="251FEC46" w14:textId="4551F999" w:rsidR="00A14640" w:rsidRPr="00A14640" w:rsidRDefault="00A14640" w:rsidP="00A14640">
      <w:pPr>
        <w:pStyle w:val="TOC2"/>
        <w:rPr>
          <w:rFonts w:eastAsiaTheme="minorEastAsia"/>
          <w:lang w:eastAsia="en-GB"/>
        </w:rPr>
      </w:pPr>
      <w:hyperlink w:anchor="_Toc102059324" w:history="1">
        <w:r w:rsidRPr="00A14640">
          <w:rPr>
            <w:rStyle w:val="Hyperlink"/>
          </w:rPr>
          <w:t>3.2 Hampshire County Council</w:t>
        </w:r>
        <w:r w:rsidR="00441EBB">
          <w:rPr>
            <w:rStyle w:val="Hyperlink"/>
            <w:color w:val="auto"/>
            <w:u w:val="none"/>
          </w:rPr>
          <w:t>…………………………………………………………………….</w:t>
        </w:r>
        <w:r w:rsidR="00441EBB">
          <w:rPr>
            <w:webHidden/>
          </w:rPr>
          <w:t>1</w:t>
        </w:r>
        <w:r w:rsidRPr="00A14640">
          <w:rPr>
            <w:webHidden/>
          </w:rPr>
          <w:t>8</w:t>
        </w:r>
      </w:hyperlink>
    </w:p>
    <w:p w14:paraId="54B8064E" w14:textId="12900C2F" w:rsidR="00A14640" w:rsidRPr="00A14640" w:rsidRDefault="00A14640" w:rsidP="00B02FC5">
      <w:pPr>
        <w:pStyle w:val="TOC1"/>
        <w:rPr>
          <w:rFonts w:eastAsiaTheme="minorEastAsia"/>
          <w:noProof/>
          <w:lang w:eastAsia="en-GB"/>
        </w:rPr>
      </w:pPr>
      <w:hyperlink w:anchor="_Toc102059325" w:history="1">
        <w:r w:rsidRPr="00A14640">
          <w:rPr>
            <w:rStyle w:val="Hyperlink"/>
            <w:rFonts w:ascii="Arial" w:hAnsi="Arial" w:cs="Arial"/>
            <w:noProof/>
          </w:rPr>
          <w:t>Section 4.0 - Training and Exercising</w:t>
        </w:r>
        <w:r w:rsidRPr="00302F77">
          <w:rPr>
            <w:rFonts w:ascii="Arial" w:hAnsi="Arial" w:cs="Arial"/>
            <w:noProof/>
            <w:webHidden/>
          </w:rPr>
          <w:tab/>
          <w:t>2</w:t>
        </w:r>
        <w:r w:rsidR="00B04960">
          <w:rPr>
            <w:rFonts w:ascii="Arial" w:hAnsi="Arial" w:cs="Arial"/>
            <w:noProof/>
            <w:webHidden/>
          </w:rPr>
          <w:t>1</w:t>
        </w:r>
      </w:hyperlink>
    </w:p>
    <w:p w14:paraId="32D6D19D" w14:textId="408B587B" w:rsidR="00A14640" w:rsidRPr="00A14640" w:rsidRDefault="00A14640" w:rsidP="00A14640">
      <w:pPr>
        <w:pStyle w:val="TOC2"/>
        <w:rPr>
          <w:rFonts w:eastAsiaTheme="minorEastAsia"/>
          <w:lang w:eastAsia="en-GB"/>
        </w:rPr>
      </w:pPr>
      <w:hyperlink w:anchor="_Toc102059326" w:history="1">
        <w:r w:rsidRPr="00A14640">
          <w:rPr>
            <w:rStyle w:val="Hyperlink"/>
          </w:rPr>
          <w:t>4.1 Intent to Train</w:t>
        </w:r>
        <w:r w:rsidR="00B02FC5">
          <w:rPr>
            <w:rStyle w:val="Hyperlink"/>
            <w:color w:val="auto"/>
            <w:u w:val="none"/>
          </w:rPr>
          <w:t>……………………………………………………………………………………2</w:t>
        </w:r>
        <w:r w:rsidR="00B04960">
          <w:rPr>
            <w:webHidden/>
          </w:rPr>
          <w:t>1</w:t>
        </w:r>
      </w:hyperlink>
    </w:p>
    <w:p w14:paraId="76344C26" w14:textId="4DB0FBD2" w:rsidR="00A14640" w:rsidRPr="00A14640" w:rsidRDefault="00A14640" w:rsidP="00A14640">
      <w:pPr>
        <w:pStyle w:val="TOC2"/>
        <w:rPr>
          <w:rFonts w:eastAsiaTheme="minorEastAsia"/>
          <w:lang w:eastAsia="en-GB"/>
        </w:rPr>
      </w:pPr>
      <w:hyperlink w:anchor="_Toc102059327" w:history="1">
        <w:r w:rsidRPr="00A14640">
          <w:rPr>
            <w:rStyle w:val="Hyperlink"/>
          </w:rPr>
          <w:t>4.2 Training Competencies</w:t>
        </w:r>
        <w:r w:rsidR="00B02FC5">
          <w:rPr>
            <w:rStyle w:val="Hyperlink"/>
            <w:color w:val="auto"/>
            <w:u w:val="none"/>
          </w:rPr>
          <w:t>………………………………………………………………………...2</w:t>
        </w:r>
        <w:r w:rsidR="00B04960">
          <w:rPr>
            <w:webHidden/>
          </w:rPr>
          <w:t>1</w:t>
        </w:r>
      </w:hyperlink>
    </w:p>
    <w:p w14:paraId="4F5A3F05" w14:textId="0553B766" w:rsidR="00A14640" w:rsidRPr="00A14640" w:rsidRDefault="00A14640" w:rsidP="00A14640">
      <w:pPr>
        <w:pStyle w:val="TOC2"/>
        <w:rPr>
          <w:rFonts w:eastAsiaTheme="minorEastAsia"/>
          <w:lang w:eastAsia="en-GB"/>
        </w:rPr>
      </w:pPr>
      <w:hyperlink w:anchor="_Toc102059328" w:history="1">
        <w:r w:rsidRPr="00A14640">
          <w:rPr>
            <w:rStyle w:val="Hyperlink"/>
          </w:rPr>
          <w:t>4.3 Annual Training Schedule</w:t>
        </w:r>
        <w:r w:rsidR="00B02FC5">
          <w:rPr>
            <w:rStyle w:val="Hyperlink"/>
            <w:color w:val="auto"/>
            <w:u w:val="none"/>
          </w:rPr>
          <w:t>…………………………………………………………..…………</w:t>
        </w:r>
        <w:r w:rsidR="00866CC8">
          <w:rPr>
            <w:rStyle w:val="Hyperlink"/>
            <w:color w:val="auto"/>
            <w:u w:val="none"/>
          </w:rPr>
          <w:t>.</w:t>
        </w:r>
        <w:r w:rsidR="00B02FC5">
          <w:rPr>
            <w:rStyle w:val="Hyperlink"/>
            <w:color w:val="auto"/>
            <w:u w:val="none"/>
          </w:rPr>
          <w:t>21</w:t>
        </w:r>
      </w:hyperlink>
    </w:p>
    <w:p w14:paraId="54308E56" w14:textId="6271EF4E" w:rsidR="00A14640" w:rsidRPr="00302F77" w:rsidRDefault="00A14640" w:rsidP="00A14640">
      <w:pPr>
        <w:pStyle w:val="TOC2"/>
        <w:rPr>
          <w:rFonts w:eastAsiaTheme="minorEastAsia"/>
          <w:lang w:eastAsia="en-GB"/>
        </w:rPr>
      </w:pPr>
      <w:hyperlink w:anchor="_Toc102059329" w:history="1">
        <w:r w:rsidRPr="00A14640">
          <w:rPr>
            <w:rStyle w:val="Hyperlink"/>
          </w:rPr>
          <w:t>4.4 Exercising</w:t>
        </w:r>
        <w:r w:rsidR="00B02FC5">
          <w:rPr>
            <w:rStyle w:val="Hyperlink"/>
            <w:color w:val="auto"/>
            <w:u w:val="none"/>
          </w:rPr>
          <w:t>………………………………………………………………………………………..</w:t>
        </w:r>
        <w:r w:rsidR="00B02FC5">
          <w:rPr>
            <w:webHidden/>
          </w:rPr>
          <w:t>2</w:t>
        </w:r>
        <w:r w:rsidRPr="00A14640">
          <w:rPr>
            <w:webHidden/>
          </w:rPr>
          <w:t>1</w:t>
        </w:r>
      </w:hyperlink>
    </w:p>
    <w:p w14:paraId="65D16C2E" w14:textId="77777777" w:rsidR="00A14640" w:rsidRPr="00A14640" w:rsidRDefault="00A14640" w:rsidP="00B02FC5">
      <w:pPr>
        <w:pStyle w:val="TOC1"/>
        <w:rPr>
          <w:rFonts w:eastAsiaTheme="minorEastAsia"/>
          <w:noProof/>
          <w:lang w:eastAsia="en-GB"/>
        </w:rPr>
      </w:pPr>
      <w:hyperlink w:anchor="_Toc102059330" w:history="1">
        <w:r w:rsidRPr="00302F77">
          <w:rPr>
            <w:rStyle w:val="Hyperlink"/>
            <w:rFonts w:ascii="Arial" w:hAnsi="Arial" w:cs="Arial"/>
            <w:noProof/>
          </w:rPr>
          <w:t>Section 5.0 – Emergency Control Centre</w:t>
        </w:r>
        <w:r w:rsidRPr="00302F77">
          <w:rPr>
            <w:rFonts w:ascii="Arial" w:hAnsi="Arial" w:cs="Arial"/>
            <w:noProof/>
            <w:webHidden/>
          </w:rPr>
          <w:tab/>
          <w:t>21</w:t>
        </w:r>
      </w:hyperlink>
    </w:p>
    <w:p w14:paraId="2E3012FA" w14:textId="0E74B6AB" w:rsidR="00A14640" w:rsidRPr="00A14640" w:rsidRDefault="00A14640" w:rsidP="00A14640">
      <w:pPr>
        <w:pStyle w:val="TOC2"/>
        <w:rPr>
          <w:rFonts w:eastAsiaTheme="minorEastAsia"/>
          <w:lang w:eastAsia="en-GB"/>
        </w:rPr>
      </w:pPr>
      <w:hyperlink w:anchor="_Toc102059331" w:history="1">
        <w:r w:rsidRPr="00A14640">
          <w:rPr>
            <w:rStyle w:val="Hyperlink"/>
          </w:rPr>
          <w:t>5.1 Activation</w:t>
        </w:r>
        <w:r w:rsidR="00A433B2">
          <w:rPr>
            <w:rStyle w:val="Hyperlink"/>
            <w:color w:val="auto"/>
            <w:u w:val="none"/>
          </w:rPr>
          <w:t>………………………………………………………………………………………...</w:t>
        </w:r>
        <w:r w:rsidR="00A433B2">
          <w:rPr>
            <w:webHidden/>
          </w:rPr>
          <w:t>2</w:t>
        </w:r>
        <w:r w:rsidR="00B04960">
          <w:rPr>
            <w:webHidden/>
          </w:rPr>
          <w:t>4</w:t>
        </w:r>
      </w:hyperlink>
    </w:p>
    <w:p w14:paraId="0554DABD" w14:textId="77E11B0D" w:rsidR="00A14640" w:rsidRPr="00A14640" w:rsidRDefault="00A14640" w:rsidP="00A14640">
      <w:pPr>
        <w:pStyle w:val="TOC2"/>
      </w:pPr>
      <w:hyperlink w:anchor="_Toc102059332" w:history="1">
        <w:r w:rsidRPr="00A14640">
          <w:rPr>
            <w:rStyle w:val="Hyperlink"/>
          </w:rPr>
          <w:t>5.2 ECC Set up</w:t>
        </w:r>
        <w:r w:rsidR="00A433B2">
          <w:rPr>
            <w:rStyle w:val="Hyperlink"/>
            <w:color w:val="auto"/>
            <w:u w:val="none"/>
          </w:rPr>
          <w:t>……………………………………………………………………………………...2</w:t>
        </w:r>
        <w:r w:rsidR="00B04960">
          <w:rPr>
            <w:webHidden/>
          </w:rPr>
          <w:t>4</w:t>
        </w:r>
      </w:hyperlink>
    </w:p>
    <w:p w14:paraId="235836F0" w14:textId="1B7FA6B5" w:rsidR="00A14640" w:rsidRPr="00A14640" w:rsidRDefault="00A14640" w:rsidP="005A674E">
      <w:pPr>
        <w:pStyle w:val="TOC3"/>
        <w:rPr>
          <w:rStyle w:val="Hyperlink"/>
          <w:rFonts w:ascii="Arial" w:hAnsi="Arial" w:cs="Arial"/>
          <w:noProof/>
        </w:rPr>
      </w:pPr>
      <w:hyperlink w:anchor="classic" w:history="1">
        <w:r w:rsidRPr="009715FF">
          <w:rPr>
            <w:rStyle w:val="Hyperlink"/>
            <w:rFonts w:ascii="Arial" w:hAnsi="Arial" w:cs="Arial"/>
            <w:noProof/>
          </w:rPr>
          <w:t>5.2.1 Classic set up</w:t>
        </w:r>
      </w:hyperlink>
      <w:r w:rsidRPr="00A14640">
        <w:rPr>
          <w:rStyle w:val="Hyperlink"/>
          <w:rFonts w:ascii="Arial" w:hAnsi="Arial" w:cs="Arial"/>
          <w:noProof/>
          <w:color w:val="auto"/>
          <w:u w:val="none"/>
        </w:rPr>
        <w:t>………………………………………………</w:t>
      </w:r>
      <w:r w:rsidRPr="00DD4561">
        <w:rPr>
          <w:rStyle w:val="Hyperlink"/>
          <w:rFonts w:ascii="Arial" w:hAnsi="Arial" w:cs="Arial"/>
          <w:noProof/>
          <w:color w:val="auto"/>
          <w:u w:val="none"/>
        </w:rPr>
        <w:t>……………………...</w:t>
      </w:r>
      <w:r w:rsidRPr="00A14640">
        <w:rPr>
          <w:rStyle w:val="Hyperlink"/>
          <w:rFonts w:ascii="Arial" w:hAnsi="Arial" w:cs="Arial"/>
          <w:noProof/>
          <w:color w:val="auto"/>
          <w:u w:val="none"/>
        </w:rPr>
        <w:t>…</w:t>
      </w:r>
      <w:r w:rsidR="00DD4561">
        <w:rPr>
          <w:rStyle w:val="Hyperlink"/>
          <w:rFonts w:ascii="Arial" w:hAnsi="Arial" w:cs="Arial"/>
          <w:noProof/>
          <w:color w:val="auto"/>
          <w:u w:val="none"/>
        </w:rPr>
        <w:t>….</w:t>
      </w:r>
      <w:r w:rsidRPr="00A14640">
        <w:rPr>
          <w:rStyle w:val="Hyperlink"/>
          <w:rFonts w:ascii="Arial" w:hAnsi="Arial" w:cs="Arial"/>
          <w:noProof/>
          <w:color w:val="auto"/>
          <w:u w:val="none"/>
        </w:rPr>
        <w:t>2</w:t>
      </w:r>
      <w:r w:rsidR="00B04960">
        <w:rPr>
          <w:rStyle w:val="Hyperlink"/>
          <w:rFonts w:ascii="Arial" w:hAnsi="Arial" w:cs="Arial"/>
          <w:noProof/>
          <w:color w:val="auto"/>
          <w:u w:val="none"/>
        </w:rPr>
        <w:t>4</w:t>
      </w:r>
    </w:p>
    <w:p w14:paraId="0A406A76" w14:textId="152D11FD" w:rsidR="00A14640" w:rsidRPr="00A14640" w:rsidRDefault="00A14640" w:rsidP="005A674E">
      <w:pPr>
        <w:pStyle w:val="TOC3"/>
        <w:rPr>
          <w:rStyle w:val="Hyperlink"/>
          <w:rFonts w:ascii="Arial" w:hAnsi="Arial" w:cs="Arial"/>
          <w:noProof/>
        </w:rPr>
      </w:pPr>
      <w:hyperlink w:anchor="modern" w:history="1">
        <w:r w:rsidRPr="009715FF">
          <w:rPr>
            <w:rStyle w:val="Hyperlink"/>
            <w:rFonts w:ascii="Arial" w:hAnsi="Arial" w:cs="Arial"/>
            <w:noProof/>
          </w:rPr>
          <w:t>5.2.2 Modern set up</w:t>
        </w:r>
      </w:hyperlink>
      <w:r w:rsidRPr="00A14640">
        <w:rPr>
          <w:rStyle w:val="Hyperlink"/>
          <w:rFonts w:ascii="Arial" w:hAnsi="Arial" w:cs="Arial"/>
          <w:noProof/>
          <w:color w:val="auto"/>
          <w:u w:val="none"/>
        </w:rPr>
        <w:t>………………………………………………</w:t>
      </w:r>
      <w:r w:rsidR="00420F6D">
        <w:rPr>
          <w:rStyle w:val="Hyperlink"/>
          <w:rFonts w:ascii="Arial" w:hAnsi="Arial" w:cs="Arial"/>
          <w:noProof/>
          <w:color w:val="auto"/>
          <w:u w:val="none"/>
        </w:rPr>
        <w:t>..</w:t>
      </w:r>
      <w:r w:rsidRPr="00A14640">
        <w:rPr>
          <w:rStyle w:val="Hyperlink"/>
          <w:rFonts w:ascii="Arial" w:hAnsi="Arial" w:cs="Arial"/>
          <w:noProof/>
          <w:color w:val="auto"/>
          <w:u w:val="none"/>
        </w:rPr>
        <w:t>…………………………</w:t>
      </w:r>
      <w:r w:rsidRPr="00420F6D">
        <w:rPr>
          <w:rStyle w:val="Hyperlink"/>
          <w:rFonts w:ascii="Arial" w:hAnsi="Arial" w:cs="Arial"/>
          <w:noProof/>
          <w:color w:val="auto"/>
          <w:u w:val="none"/>
        </w:rPr>
        <w:t>.2</w:t>
      </w:r>
      <w:r w:rsidR="00B04960">
        <w:rPr>
          <w:rStyle w:val="Hyperlink"/>
          <w:rFonts w:ascii="Arial" w:hAnsi="Arial" w:cs="Arial"/>
          <w:noProof/>
          <w:color w:val="auto"/>
          <w:u w:val="none"/>
        </w:rPr>
        <w:t>4</w:t>
      </w:r>
    </w:p>
    <w:p w14:paraId="6440D91A" w14:textId="18BE3B78" w:rsidR="00A14640" w:rsidRPr="00A14640" w:rsidRDefault="00A14640" w:rsidP="005A674E">
      <w:pPr>
        <w:pStyle w:val="TOC3"/>
        <w:rPr>
          <w:rStyle w:val="Hyperlink"/>
          <w:rFonts w:ascii="Arial" w:hAnsi="Arial" w:cs="Arial"/>
          <w:noProof/>
        </w:rPr>
      </w:pPr>
      <w:hyperlink w:anchor="virtual" w:history="1">
        <w:r w:rsidRPr="009715FF">
          <w:rPr>
            <w:rStyle w:val="Hyperlink"/>
            <w:rFonts w:ascii="Arial" w:hAnsi="Arial" w:cs="Arial"/>
            <w:noProof/>
          </w:rPr>
          <w:t>5.2.3 Virtual set up</w:t>
        </w:r>
      </w:hyperlink>
      <w:r w:rsidRPr="00A14640">
        <w:rPr>
          <w:rStyle w:val="Hyperlink"/>
          <w:rFonts w:ascii="Arial" w:hAnsi="Arial" w:cs="Arial"/>
          <w:noProof/>
          <w:color w:val="auto"/>
          <w:u w:val="none"/>
        </w:rPr>
        <w:t>……………………………………………………………………………</w:t>
      </w:r>
      <w:r w:rsidR="00420F6D">
        <w:rPr>
          <w:rStyle w:val="Hyperlink"/>
          <w:rFonts w:ascii="Arial" w:hAnsi="Arial" w:cs="Arial"/>
          <w:noProof/>
          <w:color w:val="auto"/>
          <w:u w:val="none"/>
        </w:rPr>
        <w:t>..</w:t>
      </w:r>
      <w:r w:rsidRPr="00A14640">
        <w:rPr>
          <w:rStyle w:val="Hyperlink"/>
          <w:rFonts w:ascii="Arial" w:hAnsi="Arial" w:cs="Arial"/>
          <w:noProof/>
          <w:color w:val="auto"/>
          <w:u w:val="none"/>
        </w:rPr>
        <w:t>2</w:t>
      </w:r>
      <w:r w:rsidR="00B04960">
        <w:rPr>
          <w:rStyle w:val="Hyperlink"/>
          <w:rFonts w:ascii="Arial" w:hAnsi="Arial" w:cs="Arial"/>
          <w:noProof/>
          <w:color w:val="auto"/>
          <w:u w:val="none"/>
        </w:rPr>
        <w:t>4</w:t>
      </w:r>
    </w:p>
    <w:p w14:paraId="26D5A90B" w14:textId="6AC93FCA" w:rsidR="00A14640" w:rsidRPr="00A14640" w:rsidRDefault="00A14640" w:rsidP="00A14640">
      <w:pPr>
        <w:pStyle w:val="TOC2"/>
        <w:rPr>
          <w:rFonts w:eastAsiaTheme="minorEastAsia"/>
          <w:lang w:eastAsia="en-GB"/>
        </w:rPr>
      </w:pPr>
      <w:hyperlink w:anchor="_Toc102059333" w:history="1">
        <w:r w:rsidRPr="00A14640">
          <w:rPr>
            <w:rStyle w:val="Hyperlink"/>
          </w:rPr>
          <w:t>5.3 Decision making within the ECC</w:t>
        </w:r>
        <w:r w:rsidR="00D37B0D">
          <w:rPr>
            <w:rStyle w:val="Hyperlink"/>
            <w:color w:val="auto"/>
            <w:u w:val="none"/>
          </w:rPr>
          <w:t>………………………………………………………………</w:t>
        </w:r>
        <w:r w:rsidR="00D37B0D">
          <w:rPr>
            <w:webHidden/>
          </w:rPr>
          <w:t>2</w:t>
        </w:r>
        <w:r w:rsidR="00B04960">
          <w:rPr>
            <w:webHidden/>
          </w:rPr>
          <w:t>5</w:t>
        </w:r>
      </w:hyperlink>
    </w:p>
    <w:p w14:paraId="6DC2C25E" w14:textId="72C510A1" w:rsidR="00A14640" w:rsidRPr="00A14640" w:rsidRDefault="00A14640" w:rsidP="00A14640">
      <w:pPr>
        <w:pStyle w:val="TOC2"/>
        <w:rPr>
          <w:rFonts w:eastAsiaTheme="minorEastAsia"/>
          <w:lang w:eastAsia="en-GB"/>
        </w:rPr>
      </w:pPr>
      <w:hyperlink w:anchor="_Toc102059334" w:history="1">
        <w:r w:rsidRPr="00A14640">
          <w:rPr>
            <w:rStyle w:val="Hyperlink"/>
          </w:rPr>
          <w:t>5.4 ECC Roles</w:t>
        </w:r>
        <w:r w:rsidR="00D37B0D">
          <w:rPr>
            <w:rStyle w:val="Hyperlink"/>
            <w:color w:val="auto"/>
            <w:u w:val="none"/>
          </w:rPr>
          <w:t>……………………………………………………………………………………….2</w:t>
        </w:r>
        <w:r w:rsidR="00CE6860">
          <w:rPr>
            <w:webHidden/>
          </w:rPr>
          <w:t>5</w:t>
        </w:r>
      </w:hyperlink>
    </w:p>
    <w:p w14:paraId="63A772E7" w14:textId="02A0170E" w:rsidR="00A14640" w:rsidRPr="00A14640" w:rsidRDefault="00A14640" w:rsidP="005A674E">
      <w:pPr>
        <w:pStyle w:val="TOC3"/>
        <w:rPr>
          <w:rFonts w:eastAsiaTheme="minorEastAsia"/>
          <w:noProof/>
          <w:lang w:eastAsia="en-GB"/>
        </w:rPr>
      </w:pPr>
      <w:hyperlink w:anchor="_Toc102059335" w:history="1">
        <w:r w:rsidRPr="00A14640">
          <w:rPr>
            <w:rStyle w:val="Hyperlink"/>
            <w:rFonts w:ascii="Arial" w:hAnsi="Arial" w:cs="Arial"/>
            <w:noProof/>
          </w:rPr>
          <w:t>5.4.1 Gold</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5</w:t>
        </w:r>
      </w:hyperlink>
    </w:p>
    <w:p w14:paraId="29EFF158" w14:textId="0958496F" w:rsidR="00A14640" w:rsidRPr="00A14640" w:rsidRDefault="00A14640" w:rsidP="005A674E">
      <w:pPr>
        <w:pStyle w:val="TOC3"/>
        <w:rPr>
          <w:rFonts w:eastAsiaTheme="minorEastAsia"/>
          <w:noProof/>
          <w:lang w:eastAsia="en-GB"/>
        </w:rPr>
      </w:pPr>
      <w:hyperlink w:anchor="_Toc102059336" w:history="1">
        <w:r w:rsidRPr="00A14640">
          <w:rPr>
            <w:rStyle w:val="Hyperlink"/>
            <w:rFonts w:ascii="Arial" w:hAnsi="Arial" w:cs="Arial"/>
            <w:noProof/>
          </w:rPr>
          <w:t>5.4.2 Silver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6</w:t>
        </w:r>
      </w:hyperlink>
    </w:p>
    <w:p w14:paraId="750A863F" w14:textId="4A06C363" w:rsidR="00A14640" w:rsidRPr="00A14640" w:rsidRDefault="00A14640" w:rsidP="005A674E">
      <w:pPr>
        <w:pStyle w:val="TOC3"/>
        <w:rPr>
          <w:rFonts w:eastAsiaTheme="minorEastAsia"/>
          <w:noProof/>
          <w:lang w:eastAsia="en-GB"/>
        </w:rPr>
      </w:pPr>
      <w:hyperlink w:anchor="_Toc102059337" w:history="1">
        <w:r w:rsidRPr="00A14640">
          <w:rPr>
            <w:rStyle w:val="Hyperlink"/>
            <w:rFonts w:ascii="Arial" w:hAnsi="Arial" w:cs="Arial"/>
            <w:noProof/>
          </w:rPr>
          <w:t>5.4.</w:t>
        </w:r>
        <w:r w:rsidR="00287C98">
          <w:rPr>
            <w:rStyle w:val="Hyperlink"/>
            <w:rFonts w:ascii="Arial" w:hAnsi="Arial" w:cs="Arial"/>
            <w:noProof/>
          </w:rPr>
          <w:t>3</w:t>
        </w:r>
        <w:r w:rsidRPr="00A14640">
          <w:rPr>
            <w:rStyle w:val="Hyperlink"/>
            <w:rFonts w:ascii="Arial" w:hAnsi="Arial" w:cs="Arial"/>
            <w:noProof/>
          </w:rPr>
          <w:t xml:space="preserve"> Link Officer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6</w:t>
        </w:r>
      </w:hyperlink>
    </w:p>
    <w:p w14:paraId="2FCD1174" w14:textId="2A801E40" w:rsidR="00A14640" w:rsidRDefault="00A14640" w:rsidP="005A674E">
      <w:pPr>
        <w:pStyle w:val="TOC3"/>
        <w:rPr>
          <w:noProof/>
        </w:rPr>
      </w:pPr>
      <w:hyperlink w:anchor="_Toc102059338" w:history="1">
        <w:r w:rsidRPr="00A14640">
          <w:rPr>
            <w:rStyle w:val="Hyperlink"/>
            <w:rFonts w:ascii="Arial" w:hAnsi="Arial" w:cs="Arial"/>
            <w:noProof/>
          </w:rPr>
          <w:t>5.4.</w:t>
        </w:r>
        <w:r w:rsidR="00287C98">
          <w:rPr>
            <w:rStyle w:val="Hyperlink"/>
            <w:rFonts w:ascii="Arial" w:hAnsi="Arial" w:cs="Arial"/>
            <w:noProof/>
          </w:rPr>
          <w:t>4</w:t>
        </w:r>
        <w:r w:rsidRPr="00A14640">
          <w:rPr>
            <w:rStyle w:val="Hyperlink"/>
            <w:rFonts w:ascii="Arial" w:hAnsi="Arial" w:cs="Arial"/>
            <w:noProof/>
          </w:rPr>
          <w:t xml:space="preserve"> ECC Manager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7</w:t>
        </w:r>
      </w:hyperlink>
    </w:p>
    <w:p w14:paraId="69235EA3" w14:textId="1C6D7988" w:rsidR="00A14640" w:rsidRPr="00A14640" w:rsidRDefault="00A14640" w:rsidP="005A674E">
      <w:pPr>
        <w:pStyle w:val="TOC3"/>
        <w:rPr>
          <w:rFonts w:eastAsiaTheme="minorEastAsia"/>
          <w:noProof/>
          <w:lang w:eastAsia="en-GB"/>
        </w:rPr>
      </w:pPr>
      <w:hyperlink w:anchor="_Toc102059339" w:history="1">
        <w:r w:rsidRPr="00A14640">
          <w:rPr>
            <w:rStyle w:val="Hyperlink"/>
            <w:rFonts w:ascii="Arial" w:hAnsi="Arial" w:cs="Arial"/>
            <w:noProof/>
          </w:rPr>
          <w:t>5.4.5 ECC Support Officer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7</w:t>
        </w:r>
      </w:hyperlink>
    </w:p>
    <w:p w14:paraId="0CF288B5" w14:textId="4F3B0DBF" w:rsidR="00A14640" w:rsidRPr="00A14640" w:rsidRDefault="00A14640" w:rsidP="005A674E">
      <w:pPr>
        <w:pStyle w:val="TOC3"/>
        <w:rPr>
          <w:rFonts w:eastAsiaTheme="minorEastAsia"/>
          <w:noProof/>
          <w:lang w:eastAsia="en-GB"/>
        </w:rPr>
      </w:pPr>
      <w:hyperlink w:anchor="_Toc102059340" w:history="1">
        <w:r w:rsidRPr="00A14640">
          <w:rPr>
            <w:rStyle w:val="Hyperlink"/>
            <w:rFonts w:ascii="Arial" w:hAnsi="Arial" w:cs="Arial"/>
            <w:noProof/>
          </w:rPr>
          <w:t>5.4.6 Facilitator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7</w:t>
        </w:r>
      </w:hyperlink>
    </w:p>
    <w:p w14:paraId="4F733409" w14:textId="20CF4B55" w:rsidR="00A14640" w:rsidRPr="00A14640" w:rsidRDefault="00A14640" w:rsidP="005A674E">
      <w:pPr>
        <w:pStyle w:val="TOC3"/>
        <w:rPr>
          <w:rFonts w:eastAsiaTheme="minorEastAsia"/>
          <w:noProof/>
          <w:lang w:eastAsia="en-GB"/>
        </w:rPr>
      </w:pPr>
      <w:hyperlink w:anchor="_Toc102059341" w:history="1">
        <w:r w:rsidRPr="00A14640">
          <w:rPr>
            <w:rStyle w:val="Hyperlink"/>
            <w:rFonts w:ascii="Arial" w:hAnsi="Arial" w:cs="Arial"/>
            <w:noProof/>
          </w:rPr>
          <w:t>5.4.7 Incident Liaison Officer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7</w:t>
        </w:r>
      </w:hyperlink>
    </w:p>
    <w:p w14:paraId="11A02486" w14:textId="7D0A7CDD" w:rsidR="00A14640" w:rsidRPr="00A14640" w:rsidRDefault="00A14640" w:rsidP="005A674E">
      <w:pPr>
        <w:pStyle w:val="TOC3"/>
        <w:rPr>
          <w:rFonts w:eastAsiaTheme="minorEastAsia"/>
          <w:noProof/>
          <w:lang w:eastAsia="en-GB"/>
        </w:rPr>
      </w:pPr>
      <w:hyperlink w:anchor="_Toc102059342" w:history="1">
        <w:r w:rsidRPr="00A14640">
          <w:rPr>
            <w:rStyle w:val="Hyperlink"/>
            <w:rFonts w:ascii="Arial" w:hAnsi="Arial" w:cs="Arial"/>
            <w:noProof/>
          </w:rPr>
          <w:t>5.4.8 Call Operator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7</w:t>
        </w:r>
      </w:hyperlink>
    </w:p>
    <w:p w14:paraId="47A5E7B2" w14:textId="63487E48" w:rsidR="00A14640" w:rsidRPr="00A14640" w:rsidRDefault="00A14640" w:rsidP="005A674E">
      <w:pPr>
        <w:pStyle w:val="TOC3"/>
        <w:rPr>
          <w:rFonts w:eastAsiaTheme="minorEastAsia"/>
          <w:noProof/>
          <w:lang w:eastAsia="en-GB"/>
        </w:rPr>
      </w:pPr>
      <w:hyperlink w:anchor="_Toc102059343" w:history="1">
        <w:r w:rsidRPr="00A14640">
          <w:rPr>
            <w:rStyle w:val="Hyperlink"/>
            <w:rFonts w:ascii="Arial" w:hAnsi="Arial" w:cs="Arial"/>
            <w:noProof/>
          </w:rPr>
          <w:t>5.4.9 Loggist</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8</w:t>
        </w:r>
      </w:hyperlink>
    </w:p>
    <w:p w14:paraId="42B66849" w14:textId="4C565CFE" w:rsidR="00A14640" w:rsidRPr="00A14640" w:rsidRDefault="00A14640" w:rsidP="005A674E">
      <w:pPr>
        <w:pStyle w:val="TOC3"/>
        <w:rPr>
          <w:rFonts w:eastAsiaTheme="minorEastAsia"/>
          <w:noProof/>
          <w:lang w:eastAsia="en-GB"/>
        </w:rPr>
      </w:pPr>
      <w:hyperlink w:anchor="_Toc102059344" w:history="1">
        <w:r w:rsidRPr="00A14640">
          <w:rPr>
            <w:rStyle w:val="Hyperlink"/>
            <w:rFonts w:ascii="Arial" w:hAnsi="Arial" w:cs="Arial"/>
            <w:noProof/>
          </w:rPr>
          <w:t>5.4.10 Plotter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9</w:t>
        </w:r>
      </w:hyperlink>
    </w:p>
    <w:p w14:paraId="6ACBA371" w14:textId="62F7B1D5" w:rsidR="00A14640" w:rsidRPr="00A14640" w:rsidRDefault="00A14640" w:rsidP="005A674E">
      <w:pPr>
        <w:pStyle w:val="TOC3"/>
        <w:rPr>
          <w:rFonts w:eastAsiaTheme="minorEastAsia"/>
          <w:noProof/>
          <w:lang w:eastAsia="en-GB"/>
        </w:rPr>
      </w:pPr>
      <w:hyperlink w:anchor="_Toc102059345" w:history="1">
        <w:r w:rsidRPr="00A14640">
          <w:rPr>
            <w:rStyle w:val="Hyperlink"/>
            <w:rFonts w:ascii="Arial" w:hAnsi="Arial" w:cs="Arial"/>
            <w:noProof/>
          </w:rPr>
          <w:t>5.4.11 Resilience Direct Officer</w:t>
        </w:r>
        <w:r w:rsidRPr="00044D88">
          <w:rPr>
            <w:rStyle w:val="Hyperlink"/>
            <w:rFonts w:ascii="Arial" w:hAnsi="Arial" w:cs="Arial"/>
            <w:webHidden/>
            <w:color w:val="auto"/>
            <w:u w:val="none"/>
          </w:rPr>
          <w:tab/>
          <w:t>2</w:t>
        </w:r>
        <w:r w:rsidR="00CE6860">
          <w:rPr>
            <w:rStyle w:val="Hyperlink"/>
            <w:rFonts w:ascii="Arial" w:hAnsi="Arial" w:cs="Arial"/>
            <w:webHidden/>
            <w:color w:val="auto"/>
            <w:u w:val="none"/>
          </w:rPr>
          <w:t>9</w:t>
        </w:r>
      </w:hyperlink>
    </w:p>
    <w:p w14:paraId="214A079C" w14:textId="4310C53F" w:rsidR="00A14640" w:rsidRPr="00A14640" w:rsidRDefault="00A14640" w:rsidP="00A14640">
      <w:pPr>
        <w:pStyle w:val="TOC2"/>
        <w:rPr>
          <w:rFonts w:eastAsiaTheme="minorEastAsia"/>
          <w:lang w:eastAsia="en-GB"/>
        </w:rPr>
      </w:pPr>
      <w:hyperlink w:anchor="_Toc102059346" w:history="1">
        <w:r w:rsidRPr="00A14640">
          <w:rPr>
            <w:rStyle w:val="Hyperlink"/>
          </w:rPr>
          <w:t>5.5 Logging in the ECC</w:t>
        </w:r>
        <w:r w:rsidR="00906F51">
          <w:rPr>
            <w:rStyle w:val="Hyperlink"/>
            <w:color w:val="auto"/>
            <w:u w:val="none"/>
          </w:rPr>
          <w:t>……………………………………………………………………………..2</w:t>
        </w:r>
        <w:r w:rsidR="00CE6860">
          <w:rPr>
            <w:webHidden/>
          </w:rPr>
          <w:t>9</w:t>
        </w:r>
      </w:hyperlink>
    </w:p>
    <w:p w14:paraId="3012B255" w14:textId="0593DBE1" w:rsidR="00A14640" w:rsidRPr="00A14640" w:rsidRDefault="00A14640" w:rsidP="005A674E">
      <w:pPr>
        <w:pStyle w:val="TOC3"/>
        <w:rPr>
          <w:rFonts w:eastAsiaTheme="minorEastAsia"/>
          <w:noProof/>
          <w:lang w:eastAsia="en-GB"/>
        </w:rPr>
      </w:pPr>
      <w:hyperlink w:anchor="_Toc102059347" w:history="1">
        <w:r w:rsidRPr="00A14640">
          <w:rPr>
            <w:rStyle w:val="Hyperlink"/>
            <w:rFonts w:ascii="Arial" w:hAnsi="Arial" w:cs="Arial"/>
            <w:noProof/>
          </w:rPr>
          <w:t>5.5.1 Document retention</w:t>
        </w:r>
        <w:r w:rsidR="00906F51" w:rsidRPr="00906F51">
          <w:rPr>
            <w:rStyle w:val="Hyperlink"/>
            <w:rFonts w:ascii="Arial" w:hAnsi="Arial" w:cs="Arial"/>
            <w:noProof/>
            <w:color w:val="auto"/>
            <w:u w:val="none"/>
          </w:rPr>
          <w:t>…</w:t>
        </w:r>
        <w:r w:rsidR="00906F51">
          <w:rPr>
            <w:rStyle w:val="Hyperlink"/>
            <w:rFonts w:ascii="Arial" w:hAnsi="Arial" w:cs="Arial"/>
            <w:noProof/>
            <w:color w:val="auto"/>
            <w:u w:val="none"/>
          </w:rPr>
          <w:t>…………………………………………………………………..</w:t>
        </w:r>
        <w:r w:rsidR="00CE6860">
          <w:rPr>
            <w:noProof/>
            <w:webHidden/>
          </w:rPr>
          <w:t>30</w:t>
        </w:r>
      </w:hyperlink>
    </w:p>
    <w:p w14:paraId="5850255E" w14:textId="72901748" w:rsidR="00A14640" w:rsidRPr="00A14640" w:rsidRDefault="00A14640" w:rsidP="00A14640">
      <w:pPr>
        <w:pStyle w:val="TOC2"/>
        <w:rPr>
          <w:rFonts w:eastAsiaTheme="minorEastAsia"/>
          <w:lang w:eastAsia="en-GB"/>
        </w:rPr>
      </w:pPr>
      <w:hyperlink w:anchor="_Toc102059348" w:history="1">
        <w:r w:rsidRPr="00A14640">
          <w:rPr>
            <w:rStyle w:val="Hyperlink"/>
          </w:rPr>
          <w:t>5.6 Financial Costs</w:t>
        </w:r>
        <w:r w:rsidR="00906F51">
          <w:rPr>
            <w:rStyle w:val="Hyperlink"/>
            <w:color w:val="auto"/>
            <w:u w:val="none"/>
          </w:rPr>
          <w:t>………………………………………………………………………………….</w:t>
        </w:r>
        <w:r w:rsidR="00CE6860">
          <w:rPr>
            <w:rStyle w:val="Hyperlink"/>
            <w:color w:val="auto"/>
            <w:u w:val="none"/>
          </w:rPr>
          <w:t>30</w:t>
        </w:r>
      </w:hyperlink>
    </w:p>
    <w:p w14:paraId="15B673B9" w14:textId="16F0841B" w:rsidR="00A14640" w:rsidRPr="00A14640" w:rsidRDefault="00A14640" w:rsidP="00A14640">
      <w:pPr>
        <w:pStyle w:val="TOC2"/>
        <w:rPr>
          <w:rFonts w:eastAsiaTheme="minorEastAsia"/>
          <w:lang w:eastAsia="en-GB"/>
        </w:rPr>
      </w:pPr>
      <w:hyperlink w:anchor="_Toc102059349" w:history="1">
        <w:r w:rsidRPr="00A14640">
          <w:rPr>
            <w:rStyle w:val="Hyperlink"/>
          </w:rPr>
          <w:t>5.7 Considerations in the event of a disruptive incident</w:t>
        </w:r>
        <w:r w:rsidR="00906F51">
          <w:rPr>
            <w:rStyle w:val="Hyperlink"/>
            <w:color w:val="auto"/>
            <w:u w:val="none"/>
          </w:rPr>
          <w:t>………………………………………...</w:t>
        </w:r>
        <w:r w:rsidR="00CE6860">
          <w:rPr>
            <w:rStyle w:val="Hyperlink"/>
            <w:color w:val="auto"/>
            <w:u w:val="none"/>
          </w:rPr>
          <w:t>30</w:t>
        </w:r>
      </w:hyperlink>
    </w:p>
    <w:p w14:paraId="13823B41" w14:textId="10481D06" w:rsidR="00A14640" w:rsidRPr="00A14640" w:rsidRDefault="00A14640" w:rsidP="00B02FC5">
      <w:pPr>
        <w:pStyle w:val="TOC1"/>
        <w:rPr>
          <w:rFonts w:eastAsiaTheme="minorEastAsia"/>
          <w:noProof/>
          <w:lang w:eastAsia="en-GB"/>
        </w:rPr>
      </w:pPr>
      <w:hyperlink w:anchor="_Toc102059350" w:history="1">
        <w:r w:rsidRPr="00A14640">
          <w:rPr>
            <w:rStyle w:val="Hyperlink"/>
            <w:rFonts w:ascii="Arial" w:hAnsi="Arial" w:cs="Arial"/>
            <w:noProof/>
          </w:rPr>
          <w:t>Section 6.0 – Warning and Informing</w:t>
        </w:r>
        <w:r w:rsidRPr="009B6DBB">
          <w:rPr>
            <w:rFonts w:ascii="Arial" w:hAnsi="Arial" w:cs="Arial"/>
            <w:noProof/>
            <w:webHidden/>
          </w:rPr>
          <w:tab/>
        </w:r>
        <w:r w:rsidR="00CE6860">
          <w:rPr>
            <w:rFonts w:ascii="Arial" w:hAnsi="Arial" w:cs="Arial"/>
            <w:noProof/>
            <w:webHidden/>
          </w:rPr>
          <w:t>30</w:t>
        </w:r>
      </w:hyperlink>
    </w:p>
    <w:p w14:paraId="0627E530" w14:textId="20832E49" w:rsidR="00A14640" w:rsidRPr="00A14640" w:rsidRDefault="00A14640" w:rsidP="00B02FC5">
      <w:pPr>
        <w:pStyle w:val="TOC1"/>
        <w:rPr>
          <w:rFonts w:eastAsiaTheme="minorEastAsia"/>
          <w:noProof/>
          <w:lang w:eastAsia="en-GB"/>
        </w:rPr>
      </w:pPr>
      <w:hyperlink w:anchor="_Toc102059351" w:history="1">
        <w:r w:rsidRPr="00A14640">
          <w:rPr>
            <w:rStyle w:val="Hyperlink"/>
            <w:rFonts w:ascii="Arial" w:hAnsi="Arial" w:cs="Arial"/>
            <w:noProof/>
          </w:rPr>
          <w:t>Section 7.0 - Recovery</w:t>
        </w:r>
        <w:r w:rsidRPr="009B6DBB">
          <w:rPr>
            <w:rFonts w:ascii="Arial" w:hAnsi="Arial" w:cs="Arial"/>
            <w:noProof/>
            <w:webHidden/>
          </w:rPr>
          <w:tab/>
          <w:t>3</w:t>
        </w:r>
        <w:r w:rsidR="00CE6860">
          <w:rPr>
            <w:rFonts w:ascii="Arial" w:hAnsi="Arial" w:cs="Arial"/>
            <w:noProof/>
            <w:webHidden/>
          </w:rPr>
          <w:t>1</w:t>
        </w:r>
      </w:hyperlink>
    </w:p>
    <w:p w14:paraId="43901B3C" w14:textId="2B45EB64" w:rsidR="00A14640" w:rsidRPr="00A14640" w:rsidRDefault="00A14640" w:rsidP="00B02FC5">
      <w:pPr>
        <w:pStyle w:val="TOC1"/>
        <w:rPr>
          <w:rFonts w:eastAsiaTheme="minorEastAsia"/>
          <w:noProof/>
          <w:lang w:eastAsia="en-GB"/>
        </w:rPr>
      </w:pPr>
      <w:hyperlink w:anchor="_Toc102059352" w:history="1">
        <w:r w:rsidRPr="00A14640">
          <w:rPr>
            <w:rStyle w:val="Hyperlink"/>
            <w:rFonts w:ascii="Arial" w:hAnsi="Arial" w:cs="Arial"/>
            <w:noProof/>
          </w:rPr>
          <w:t>APPENDICES</w:t>
        </w:r>
        <w:r w:rsidRPr="00AF63D8">
          <w:rPr>
            <w:rFonts w:ascii="Arial" w:hAnsi="Arial" w:cs="Arial"/>
            <w:noProof/>
            <w:webHidden/>
          </w:rPr>
          <w:tab/>
          <w:t>3</w:t>
        </w:r>
        <w:r w:rsidR="00CE6860">
          <w:rPr>
            <w:rFonts w:ascii="Arial" w:hAnsi="Arial" w:cs="Arial"/>
            <w:noProof/>
            <w:webHidden/>
          </w:rPr>
          <w:t>3</w:t>
        </w:r>
      </w:hyperlink>
    </w:p>
    <w:p w14:paraId="0A719A80" w14:textId="1D7819B6" w:rsidR="00A14640" w:rsidRPr="00A14640" w:rsidRDefault="00A14640" w:rsidP="00A14640">
      <w:pPr>
        <w:pStyle w:val="TOC2"/>
        <w:rPr>
          <w:rFonts w:eastAsiaTheme="minorEastAsia"/>
          <w:lang w:eastAsia="en-GB"/>
        </w:rPr>
      </w:pPr>
      <w:hyperlink w:anchor="_Toc102059353" w:history="1">
        <w:r w:rsidRPr="00A14640">
          <w:rPr>
            <w:rStyle w:val="Hyperlink"/>
          </w:rPr>
          <w:t>Appendix 1 – Briefing Templates</w:t>
        </w:r>
        <w:r w:rsidR="009C51A4">
          <w:rPr>
            <w:rStyle w:val="Hyperlink"/>
            <w:color w:val="auto"/>
            <w:u w:val="none"/>
          </w:rPr>
          <w:t>…………………………………………………</w:t>
        </w:r>
        <w:r w:rsidR="009B6DBB">
          <w:rPr>
            <w:rStyle w:val="Hyperlink"/>
            <w:color w:val="auto"/>
            <w:u w:val="none"/>
          </w:rPr>
          <w:t>……………….</w:t>
        </w:r>
        <w:r w:rsidR="00A77105">
          <w:rPr>
            <w:rStyle w:val="Hyperlink"/>
            <w:color w:val="auto"/>
            <w:u w:val="none"/>
          </w:rPr>
          <w:t>.</w:t>
        </w:r>
        <w:r w:rsidR="009B6DBB">
          <w:rPr>
            <w:webHidden/>
          </w:rPr>
          <w:t>3</w:t>
        </w:r>
        <w:r w:rsidR="00CE6860">
          <w:rPr>
            <w:webHidden/>
          </w:rPr>
          <w:t>3</w:t>
        </w:r>
      </w:hyperlink>
    </w:p>
    <w:p w14:paraId="4340E1D6" w14:textId="67344B8D" w:rsidR="00A14640" w:rsidRPr="00A14640" w:rsidRDefault="00A14640" w:rsidP="005A674E">
      <w:pPr>
        <w:pStyle w:val="TOC3"/>
        <w:rPr>
          <w:rFonts w:eastAsiaTheme="minorEastAsia"/>
          <w:noProof/>
          <w:lang w:eastAsia="en-GB"/>
        </w:rPr>
      </w:pPr>
      <w:hyperlink w:anchor="_Toc102059354" w:history="1">
        <w:r w:rsidRPr="00A14640">
          <w:rPr>
            <w:rStyle w:val="Hyperlink"/>
            <w:rFonts w:ascii="Arial" w:hAnsi="Arial" w:cs="Arial"/>
            <w:noProof/>
          </w:rPr>
          <w:t>A1.1 Template 1</w:t>
        </w:r>
        <w:r w:rsidRPr="005A674E">
          <w:rPr>
            <w:rStyle w:val="Hyperlink"/>
            <w:rFonts w:ascii="Arial" w:hAnsi="Arial" w:cs="Arial"/>
            <w:webHidden/>
            <w:color w:val="auto"/>
            <w:u w:val="none"/>
          </w:rPr>
          <w:tab/>
          <w:t>3</w:t>
        </w:r>
        <w:r w:rsidR="00AF63D8" w:rsidRPr="005A674E">
          <w:rPr>
            <w:rStyle w:val="Hyperlink"/>
            <w:rFonts w:ascii="Arial" w:hAnsi="Arial" w:cs="Arial"/>
            <w:webHidden/>
            <w:color w:val="auto"/>
            <w:u w:val="none"/>
          </w:rPr>
          <w:t>3</w:t>
        </w:r>
      </w:hyperlink>
    </w:p>
    <w:p w14:paraId="2B24B792" w14:textId="606D6034" w:rsidR="00A14640" w:rsidRPr="00A14640" w:rsidRDefault="00A14640" w:rsidP="005A674E">
      <w:pPr>
        <w:pStyle w:val="TOC3"/>
        <w:rPr>
          <w:rFonts w:eastAsiaTheme="minorEastAsia"/>
          <w:noProof/>
          <w:lang w:eastAsia="en-GB"/>
        </w:rPr>
      </w:pPr>
      <w:hyperlink w:anchor="_Toc102059355" w:history="1">
        <w:r w:rsidRPr="00A14640">
          <w:rPr>
            <w:rStyle w:val="Hyperlink"/>
            <w:rFonts w:ascii="Arial" w:hAnsi="Arial" w:cs="Arial"/>
            <w:noProof/>
          </w:rPr>
          <w:t>A1.2 Template 2</w:t>
        </w:r>
        <w:r w:rsidRPr="005A674E">
          <w:rPr>
            <w:rStyle w:val="Hyperlink"/>
            <w:rFonts w:ascii="Arial" w:hAnsi="Arial" w:cs="Arial"/>
            <w:webHidden/>
            <w:color w:val="auto"/>
            <w:u w:val="none"/>
          </w:rPr>
          <w:tab/>
          <w:t>3</w:t>
        </w:r>
        <w:r w:rsidR="00A77105">
          <w:rPr>
            <w:rStyle w:val="Hyperlink"/>
            <w:rFonts w:ascii="Arial" w:hAnsi="Arial" w:cs="Arial"/>
            <w:webHidden/>
            <w:color w:val="auto"/>
            <w:u w:val="none"/>
          </w:rPr>
          <w:t>4</w:t>
        </w:r>
      </w:hyperlink>
    </w:p>
    <w:p w14:paraId="3AA313F0" w14:textId="18F45DC5" w:rsidR="00A14640" w:rsidRPr="00A14640" w:rsidRDefault="00A14640" w:rsidP="00A14640">
      <w:pPr>
        <w:pStyle w:val="TOC2"/>
        <w:rPr>
          <w:rFonts w:eastAsiaTheme="minorEastAsia"/>
          <w:lang w:eastAsia="en-GB"/>
        </w:rPr>
      </w:pPr>
      <w:hyperlink w:anchor="_Toc102059356" w:history="1">
        <w:r w:rsidRPr="00A14640">
          <w:rPr>
            <w:rStyle w:val="Hyperlink"/>
          </w:rPr>
          <w:t>Appendix 2 – PRC Map/Locations</w:t>
        </w:r>
        <w:r w:rsidR="009B6DBB">
          <w:rPr>
            <w:rStyle w:val="Hyperlink"/>
            <w:color w:val="auto"/>
            <w:u w:val="none"/>
          </w:rPr>
          <w:t>………………………………………………………………...3</w:t>
        </w:r>
        <w:r w:rsidR="00A77105">
          <w:rPr>
            <w:webHidden/>
          </w:rPr>
          <w:t>6</w:t>
        </w:r>
      </w:hyperlink>
    </w:p>
    <w:p w14:paraId="1D40A4FF" w14:textId="243870F3" w:rsidR="00A14640" w:rsidRPr="00A14640" w:rsidRDefault="00A14640" w:rsidP="00A14640">
      <w:pPr>
        <w:pStyle w:val="TOC2"/>
        <w:rPr>
          <w:rFonts w:eastAsiaTheme="minorEastAsia"/>
          <w:lang w:eastAsia="en-GB"/>
        </w:rPr>
      </w:pPr>
      <w:hyperlink w:anchor="_Toc102059357" w:history="1">
        <w:r w:rsidRPr="00A14640">
          <w:rPr>
            <w:rStyle w:val="Hyperlink"/>
          </w:rPr>
          <w:t>Appendix 3 – Checklists for setting up an ECC</w:t>
        </w:r>
        <w:r w:rsidR="009B6DBB">
          <w:rPr>
            <w:rStyle w:val="Hyperlink"/>
            <w:color w:val="auto"/>
            <w:u w:val="none"/>
          </w:rPr>
          <w:t>……………………………………………</w:t>
        </w:r>
        <w:r w:rsidR="009B6DBB">
          <w:rPr>
            <w:webHidden/>
          </w:rPr>
          <w:t>…….</w:t>
        </w:r>
        <w:r w:rsidRPr="00A14640">
          <w:rPr>
            <w:webHidden/>
          </w:rPr>
          <w:t>3</w:t>
        </w:r>
        <w:r w:rsidR="00A77105">
          <w:rPr>
            <w:webHidden/>
          </w:rPr>
          <w:t>7</w:t>
        </w:r>
      </w:hyperlink>
    </w:p>
    <w:p w14:paraId="54069710" w14:textId="75FB00FC" w:rsidR="00A14640" w:rsidRPr="00A14640" w:rsidRDefault="00A14640" w:rsidP="005A674E">
      <w:pPr>
        <w:pStyle w:val="TOC3"/>
        <w:rPr>
          <w:rFonts w:eastAsiaTheme="minorEastAsia"/>
          <w:noProof/>
          <w:lang w:eastAsia="en-GB"/>
        </w:rPr>
      </w:pPr>
      <w:hyperlink w:anchor="_Toc102059358" w:history="1">
        <w:r w:rsidRPr="00A14640">
          <w:rPr>
            <w:rStyle w:val="Hyperlink"/>
            <w:rFonts w:ascii="Arial" w:hAnsi="Arial" w:cs="Arial"/>
            <w:noProof/>
          </w:rPr>
          <w:t>A3.1 ECC set-up: Generic step-by-step guide</w:t>
        </w:r>
        <w:r w:rsidRPr="005A674E">
          <w:rPr>
            <w:rStyle w:val="Hyperlink"/>
            <w:rFonts w:ascii="Arial" w:hAnsi="Arial" w:cs="Arial"/>
            <w:webHidden/>
            <w:color w:val="auto"/>
            <w:u w:val="none"/>
          </w:rPr>
          <w:tab/>
          <w:t>3</w:t>
        </w:r>
        <w:r w:rsidR="00A77105">
          <w:rPr>
            <w:rStyle w:val="Hyperlink"/>
            <w:rFonts w:ascii="Arial" w:hAnsi="Arial" w:cs="Arial"/>
            <w:webHidden/>
            <w:color w:val="auto"/>
            <w:u w:val="none"/>
          </w:rPr>
          <w:t>8</w:t>
        </w:r>
      </w:hyperlink>
    </w:p>
    <w:p w14:paraId="1BDE2525" w14:textId="77777777" w:rsidR="00A14640" w:rsidRPr="00A14640" w:rsidRDefault="00A14640" w:rsidP="005A674E">
      <w:pPr>
        <w:pStyle w:val="TOC3"/>
        <w:rPr>
          <w:rFonts w:eastAsiaTheme="minorEastAsia"/>
          <w:noProof/>
          <w:lang w:eastAsia="en-GB"/>
        </w:rPr>
      </w:pPr>
      <w:hyperlink w:anchor="_Toc102059359" w:history="1">
        <w:r w:rsidRPr="00A14640">
          <w:rPr>
            <w:rStyle w:val="Hyperlink"/>
            <w:rFonts w:ascii="Arial" w:hAnsi="Arial" w:cs="Arial"/>
            <w:noProof/>
          </w:rPr>
          <w:t>A3.2 Silver briefing sheet: Considerations when setting up ECC</w:t>
        </w:r>
        <w:r w:rsidRPr="005A674E">
          <w:rPr>
            <w:rStyle w:val="Hyperlink"/>
            <w:rFonts w:ascii="Arial" w:hAnsi="Arial" w:cs="Arial"/>
            <w:webHidden/>
            <w:color w:val="auto"/>
            <w:u w:val="none"/>
          </w:rPr>
          <w:tab/>
          <w:t>38</w:t>
        </w:r>
      </w:hyperlink>
    </w:p>
    <w:p w14:paraId="3443B83C" w14:textId="729A5CCB" w:rsidR="00A14640" w:rsidRPr="00A14640" w:rsidRDefault="00A14640" w:rsidP="005A674E">
      <w:pPr>
        <w:pStyle w:val="TOC3"/>
        <w:rPr>
          <w:rFonts w:eastAsiaTheme="minorEastAsia"/>
          <w:noProof/>
          <w:lang w:eastAsia="en-GB"/>
        </w:rPr>
      </w:pPr>
      <w:hyperlink w:anchor="_Toc102059360" w:history="1">
        <w:r w:rsidRPr="00A14640">
          <w:rPr>
            <w:rStyle w:val="Hyperlink"/>
            <w:rFonts w:ascii="Arial" w:hAnsi="Arial" w:cs="Arial"/>
            <w:noProof/>
          </w:rPr>
          <w:t>A3.3 ECC Manager briefing sheet: Considerations when setting up ECC</w:t>
        </w:r>
        <w:r w:rsidRPr="005A674E">
          <w:rPr>
            <w:rStyle w:val="Hyperlink"/>
            <w:rFonts w:ascii="Arial" w:hAnsi="Arial" w:cs="Arial"/>
            <w:webHidden/>
            <w:color w:val="auto"/>
            <w:u w:val="none"/>
          </w:rPr>
          <w:tab/>
          <w:t>3</w:t>
        </w:r>
        <w:r w:rsidR="00A77105">
          <w:rPr>
            <w:rStyle w:val="Hyperlink"/>
            <w:rFonts w:ascii="Arial" w:hAnsi="Arial" w:cs="Arial"/>
            <w:webHidden/>
            <w:color w:val="auto"/>
            <w:u w:val="none"/>
          </w:rPr>
          <w:t>9</w:t>
        </w:r>
      </w:hyperlink>
    </w:p>
    <w:p w14:paraId="24FFADB1" w14:textId="7ED24FA6" w:rsidR="00A14640" w:rsidRPr="00A14640" w:rsidRDefault="00A14640" w:rsidP="00A14640">
      <w:pPr>
        <w:pStyle w:val="TOC2"/>
        <w:rPr>
          <w:rFonts w:eastAsiaTheme="minorEastAsia"/>
          <w:lang w:eastAsia="en-GB"/>
        </w:rPr>
      </w:pPr>
      <w:hyperlink w:anchor="_Toc102059361" w:history="1">
        <w:r w:rsidRPr="00A14640">
          <w:rPr>
            <w:rStyle w:val="Hyperlink"/>
          </w:rPr>
          <w:t>Appendix 4 – ECC Equipment Checklist</w:t>
        </w:r>
        <w:r w:rsidR="007670B5">
          <w:rPr>
            <w:rStyle w:val="Hyperlink"/>
            <w:color w:val="auto"/>
            <w:u w:val="none"/>
          </w:rPr>
          <w:t>………………………………………………………….4</w:t>
        </w:r>
        <w:r w:rsidR="00A77105">
          <w:rPr>
            <w:webHidden/>
          </w:rPr>
          <w:t>2</w:t>
        </w:r>
      </w:hyperlink>
    </w:p>
    <w:p w14:paraId="7FB7153F" w14:textId="1192715A" w:rsidR="00A14640" w:rsidRPr="00A14640" w:rsidRDefault="00A14640" w:rsidP="00A14640">
      <w:pPr>
        <w:pStyle w:val="TOC2"/>
      </w:pPr>
      <w:hyperlink w:anchor="_Toc102059362" w:history="1">
        <w:r w:rsidRPr="00A14640">
          <w:rPr>
            <w:rStyle w:val="Hyperlink"/>
          </w:rPr>
          <w:t>Appendix 5 – Full ECC Layout</w:t>
        </w:r>
        <w:r w:rsidR="007670B5">
          <w:rPr>
            <w:rStyle w:val="Hyperlink"/>
            <w:color w:val="auto"/>
            <w:u w:val="none"/>
          </w:rPr>
          <w:t>……………………………………………………………………</w:t>
        </w:r>
        <w:r w:rsidR="00A77105">
          <w:rPr>
            <w:rStyle w:val="Hyperlink"/>
            <w:color w:val="auto"/>
            <w:u w:val="none"/>
          </w:rPr>
          <w:t>.</w:t>
        </w:r>
        <w:r w:rsidR="007670B5">
          <w:rPr>
            <w:rStyle w:val="Hyperlink"/>
            <w:color w:val="auto"/>
            <w:u w:val="none"/>
          </w:rPr>
          <w:t>.4</w:t>
        </w:r>
        <w:r w:rsidR="00A77105">
          <w:rPr>
            <w:webHidden/>
          </w:rPr>
          <w:t>3</w:t>
        </w:r>
      </w:hyperlink>
    </w:p>
    <w:p w14:paraId="2DB709B3" w14:textId="38938BC4" w:rsidR="00A14640" w:rsidRPr="00A14640" w:rsidRDefault="00A14640" w:rsidP="005A674E">
      <w:pPr>
        <w:pStyle w:val="TOC3"/>
        <w:rPr>
          <w:rStyle w:val="Hyperlink"/>
          <w:rFonts w:ascii="Arial" w:hAnsi="Arial" w:cs="Arial"/>
          <w:noProof/>
        </w:rPr>
      </w:pPr>
      <w:hyperlink w:anchor="small" w:history="1">
        <w:r w:rsidRPr="001E7F59">
          <w:rPr>
            <w:rStyle w:val="Hyperlink"/>
            <w:rFonts w:ascii="Arial" w:hAnsi="Arial" w:cs="Arial"/>
            <w:noProof/>
          </w:rPr>
          <w:t>Small ECC Layout</w:t>
        </w:r>
      </w:hyperlink>
      <w:r w:rsidRPr="00A14640">
        <w:rPr>
          <w:rStyle w:val="Hyperlink"/>
          <w:rFonts w:ascii="Arial" w:hAnsi="Arial" w:cs="Arial"/>
          <w:noProof/>
        </w:rPr>
        <w:t xml:space="preserve"> </w:t>
      </w:r>
      <w:r w:rsidRPr="00A14640">
        <w:rPr>
          <w:rStyle w:val="Hyperlink"/>
          <w:rFonts w:ascii="Arial" w:hAnsi="Arial" w:cs="Arial"/>
          <w:noProof/>
          <w:color w:val="auto"/>
          <w:u w:val="none"/>
        </w:rPr>
        <w:t>………………………………………………………………………</w:t>
      </w:r>
      <w:r w:rsidR="00A915FA">
        <w:rPr>
          <w:rStyle w:val="Hyperlink"/>
          <w:rFonts w:ascii="Arial" w:hAnsi="Arial" w:cs="Arial"/>
          <w:noProof/>
          <w:color w:val="auto"/>
          <w:u w:val="none"/>
        </w:rPr>
        <w:t>…</w:t>
      </w:r>
      <w:r w:rsidRPr="00A14640">
        <w:rPr>
          <w:rStyle w:val="Hyperlink"/>
          <w:rFonts w:ascii="Arial" w:hAnsi="Arial" w:cs="Arial"/>
          <w:noProof/>
          <w:color w:val="auto"/>
          <w:u w:val="none"/>
        </w:rPr>
        <w:t>….</w:t>
      </w:r>
      <w:r w:rsidR="00A77105">
        <w:rPr>
          <w:rStyle w:val="Hyperlink"/>
          <w:rFonts w:ascii="Arial" w:hAnsi="Arial" w:cs="Arial"/>
          <w:noProof/>
          <w:color w:val="auto"/>
          <w:u w:val="none"/>
        </w:rPr>
        <w:t>.</w:t>
      </w:r>
      <w:r w:rsidRPr="00A14640">
        <w:rPr>
          <w:rStyle w:val="Hyperlink"/>
          <w:rFonts w:ascii="Arial" w:hAnsi="Arial" w:cs="Arial"/>
          <w:noProof/>
          <w:color w:val="auto"/>
          <w:u w:val="none"/>
        </w:rPr>
        <w:t>4</w:t>
      </w:r>
      <w:r w:rsidR="00A77105">
        <w:rPr>
          <w:rStyle w:val="Hyperlink"/>
          <w:rFonts w:ascii="Arial" w:hAnsi="Arial" w:cs="Arial"/>
          <w:noProof/>
          <w:color w:val="auto"/>
          <w:u w:val="none"/>
        </w:rPr>
        <w:t>4</w:t>
      </w:r>
    </w:p>
    <w:p w14:paraId="61FBDC96" w14:textId="33C04278" w:rsidR="00A14640" w:rsidRPr="00A14640" w:rsidRDefault="00A14640" w:rsidP="00A14640">
      <w:pPr>
        <w:pStyle w:val="TOC2"/>
      </w:pPr>
      <w:hyperlink w:anchor="_Toc102059363" w:history="1">
        <w:r w:rsidRPr="00A14640">
          <w:rPr>
            <w:rStyle w:val="Hyperlink"/>
          </w:rPr>
          <w:t>Appendix 6 – ECC Role Cards</w:t>
        </w:r>
        <w:r w:rsidR="00A915FA">
          <w:rPr>
            <w:rStyle w:val="Hyperlink"/>
            <w:color w:val="auto"/>
            <w:u w:val="none"/>
          </w:rPr>
          <w:t>…………………………………………………………………….4</w:t>
        </w:r>
        <w:r w:rsidR="00A77105">
          <w:rPr>
            <w:webHidden/>
          </w:rPr>
          <w:t>5</w:t>
        </w:r>
      </w:hyperlink>
    </w:p>
    <w:p w14:paraId="164A480D" w14:textId="5A3ABFE2" w:rsidR="00A14640" w:rsidRPr="00A14640" w:rsidRDefault="00A14640" w:rsidP="005A674E">
      <w:pPr>
        <w:pStyle w:val="TOC3"/>
        <w:rPr>
          <w:rStyle w:val="Hyperlink"/>
          <w:rFonts w:ascii="Arial" w:hAnsi="Arial" w:cs="Arial"/>
          <w:noProof/>
        </w:rPr>
      </w:pPr>
      <w:hyperlink w:anchor="gold" w:history="1">
        <w:r w:rsidRPr="00F9089B">
          <w:rPr>
            <w:rStyle w:val="Hyperlink"/>
            <w:rFonts w:ascii="Arial" w:hAnsi="Arial" w:cs="Arial"/>
            <w:noProof/>
          </w:rPr>
          <w:t>Gold</w:t>
        </w:r>
      </w:hyperlink>
      <w:r w:rsidRPr="00A915FA">
        <w:rPr>
          <w:rStyle w:val="Hyperlink"/>
          <w:rFonts w:ascii="Arial" w:hAnsi="Arial" w:cs="Arial"/>
          <w:noProof/>
          <w:color w:val="auto"/>
          <w:u w:val="none"/>
        </w:rPr>
        <w:t>……………..………………………………………………………………………………4</w:t>
      </w:r>
      <w:r w:rsidR="00A77105">
        <w:rPr>
          <w:rStyle w:val="Hyperlink"/>
          <w:rFonts w:ascii="Arial" w:hAnsi="Arial" w:cs="Arial"/>
          <w:noProof/>
          <w:color w:val="auto"/>
          <w:u w:val="none"/>
        </w:rPr>
        <w:t>5</w:t>
      </w:r>
    </w:p>
    <w:p w14:paraId="3ABAE13B" w14:textId="22EF1BCB" w:rsidR="00A14640" w:rsidRPr="00A14640" w:rsidRDefault="00A14640" w:rsidP="00A14640">
      <w:pPr>
        <w:ind w:left="440"/>
        <w:rPr>
          <w:rStyle w:val="Hyperlink"/>
          <w:rFonts w:ascii="Arial" w:eastAsiaTheme="minorHAnsi" w:hAnsi="Arial" w:cs="Arial"/>
          <w:noProof/>
          <w:lang w:eastAsia="en-US"/>
        </w:rPr>
      </w:pPr>
      <w:hyperlink w:anchor="silver" w:history="1">
        <w:r w:rsidRPr="00F9089B">
          <w:rPr>
            <w:rStyle w:val="Hyperlink"/>
            <w:rFonts w:ascii="Arial" w:eastAsiaTheme="minorHAnsi" w:hAnsi="Arial" w:cs="Arial"/>
            <w:noProof/>
            <w:lang w:eastAsia="en-US"/>
          </w:rPr>
          <w:t>Silver</w:t>
        </w:r>
      </w:hyperlink>
      <w:r w:rsidRPr="00A915FA">
        <w:rPr>
          <w:rStyle w:val="Hyperlink"/>
          <w:rFonts w:ascii="Arial" w:eastAsiaTheme="minorHAnsi" w:hAnsi="Arial" w:cs="Arial"/>
          <w:noProof/>
          <w:color w:val="auto"/>
          <w:u w:val="none"/>
          <w:lang w:eastAsia="en-US"/>
        </w:rPr>
        <w:t>……………………………………………………………………………………………</w:t>
      </w:r>
      <w:r w:rsidR="00A915FA">
        <w:rPr>
          <w:rStyle w:val="Hyperlink"/>
          <w:rFonts w:ascii="Arial" w:eastAsiaTheme="minorHAnsi" w:hAnsi="Arial" w:cs="Arial"/>
          <w:noProof/>
          <w:color w:val="auto"/>
          <w:u w:val="none"/>
          <w:lang w:eastAsia="en-US"/>
        </w:rPr>
        <w:t>.</w:t>
      </w:r>
      <w:r w:rsidRPr="00A915FA">
        <w:rPr>
          <w:rStyle w:val="Hyperlink"/>
          <w:rFonts w:ascii="Arial" w:eastAsiaTheme="minorHAnsi" w:hAnsi="Arial" w:cs="Arial"/>
          <w:noProof/>
          <w:color w:val="auto"/>
          <w:u w:val="none"/>
          <w:lang w:eastAsia="en-US"/>
        </w:rPr>
        <w:t>4</w:t>
      </w:r>
      <w:r w:rsidR="00A77105">
        <w:rPr>
          <w:rStyle w:val="Hyperlink"/>
          <w:rFonts w:ascii="Arial" w:eastAsiaTheme="minorHAnsi" w:hAnsi="Arial" w:cs="Arial"/>
          <w:noProof/>
          <w:color w:val="auto"/>
          <w:u w:val="none"/>
          <w:lang w:eastAsia="en-US"/>
        </w:rPr>
        <w:t>6</w:t>
      </w:r>
    </w:p>
    <w:p w14:paraId="2E5F6B5A" w14:textId="7CC232D2" w:rsidR="00A14640" w:rsidRPr="00A14640" w:rsidRDefault="00A14640" w:rsidP="00A14640">
      <w:pPr>
        <w:ind w:left="440"/>
        <w:rPr>
          <w:rStyle w:val="Hyperlink"/>
          <w:rFonts w:ascii="Arial" w:eastAsiaTheme="minorHAnsi" w:hAnsi="Arial" w:cs="Arial"/>
          <w:noProof/>
          <w:lang w:eastAsia="en-US"/>
        </w:rPr>
      </w:pPr>
      <w:hyperlink w:anchor="link" w:history="1">
        <w:r w:rsidRPr="00F9089B">
          <w:rPr>
            <w:rStyle w:val="Hyperlink"/>
            <w:rFonts w:ascii="Arial" w:eastAsiaTheme="minorHAnsi" w:hAnsi="Arial" w:cs="Arial"/>
            <w:noProof/>
            <w:lang w:eastAsia="en-US"/>
          </w:rPr>
          <w:t>Link Officer</w:t>
        </w:r>
      </w:hyperlink>
      <w:r w:rsidRPr="00A14640">
        <w:rPr>
          <w:rStyle w:val="Hyperlink"/>
          <w:rFonts w:ascii="Arial" w:eastAsiaTheme="minorHAnsi" w:hAnsi="Arial" w:cs="Arial"/>
          <w:noProof/>
          <w:lang w:eastAsia="en-US"/>
        </w:rPr>
        <w:t xml:space="preserve"> </w:t>
      </w:r>
      <w:r w:rsidRPr="00A14640">
        <w:rPr>
          <w:rStyle w:val="Hyperlink"/>
          <w:rFonts w:ascii="Arial" w:eastAsiaTheme="minorHAnsi" w:hAnsi="Arial" w:cs="Arial"/>
          <w:noProof/>
          <w:color w:val="auto"/>
          <w:u w:val="none"/>
          <w:lang w:eastAsia="en-US"/>
        </w:rPr>
        <w:t>……………………………………………………………………………</w:t>
      </w:r>
      <w:r w:rsidRPr="00A915FA">
        <w:rPr>
          <w:rStyle w:val="Hyperlink"/>
          <w:rFonts w:ascii="Arial" w:eastAsiaTheme="minorHAnsi" w:hAnsi="Arial" w:cs="Arial"/>
          <w:noProof/>
          <w:color w:val="auto"/>
          <w:u w:val="none"/>
          <w:lang w:eastAsia="en-US"/>
        </w:rPr>
        <w:t>……….</w:t>
      </w:r>
      <w:r w:rsidRPr="00A14640">
        <w:rPr>
          <w:rStyle w:val="Hyperlink"/>
          <w:rFonts w:ascii="Arial" w:eastAsiaTheme="minorHAnsi" w:hAnsi="Arial" w:cs="Arial"/>
          <w:noProof/>
          <w:color w:val="auto"/>
          <w:u w:val="none"/>
          <w:lang w:eastAsia="en-US"/>
        </w:rPr>
        <w:t>.4</w:t>
      </w:r>
      <w:r w:rsidR="00A77105">
        <w:rPr>
          <w:rStyle w:val="Hyperlink"/>
          <w:rFonts w:ascii="Arial" w:eastAsiaTheme="minorHAnsi" w:hAnsi="Arial" w:cs="Arial"/>
          <w:noProof/>
          <w:color w:val="auto"/>
          <w:u w:val="none"/>
          <w:lang w:eastAsia="en-US"/>
        </w:rPr>
        <w:t>7</w:t>
      </w:r>
    </w:p>
    <w:p w14:paraId="1DA62A26" w14:textId="3432DC44" w:rsidR="00A14640" w:rsidRPr="00A14640" w:rsidRDefault="00A14640" w:rsidP="00A14640">
      <w:pPr>
        <w:ind w:left="440"/>
        <w:rPr>
          <w:rStyle w:val="Hyperlink"/>
          <w:rFonts w:ascii="Arial" w:eastAsiaTheme="minorHAnsi" w:hAnsi="Arial" w:cs="Arial"/>
          <w:noProof/>
          <w:lang w:eastAsia="en-US"/>
        </w:rPr>
      </w:pPr>
      <w:hyperlink w:anchor="eccmanager" w:history="1">
        <w:r w:rsidRPr="00F9089B">
          <w:rPr>
            <w:rStyle w:val="Hyperlink"/>
            <w:rFonts w:ascii="Arial" w:eastAsiaTheme="minorHAnsi" w:hAnsi="Arial" w:cs="Arial"/>
            <w:noProof/>
            <w:lang w:eastAsia="en-US"/>
          </w:rPr>
          <w:t>ECC Manager and Assistant Manager</w:t>
        </w:r>
      </w:hyperlink>
      <w:r w:rsidRPr="00A14640">
        <w:rPr>
          <w:rStyle w:val="Hyperlink"/>
          <w:rFonts w:ascii="Arial" w:eastAsiaTheme="minorHAnsi" w:hAnsi="Arial" w:cs="Arial"/>
          <w:noProof/>
          <w:lang w:eastAsia="en-US"/>
        </w:rPr>
        <w:t xml:space="preserve"> </w:t>
      </w:r>
      <w:r w:rsidRPr="00A14640">
        <w:rPr>
          <w:rStyle w:val="Hyperlink"/>
          <w:rFonts w:ascii="Arial" w:eastAsiaTheme="minorHAnsi" w:hAnsi="Arial" w:cs="Arial"/>
          <w:noProof/>
          <w:color w:val="auto"/>
          <w:u w:val="none"/>
          <w:lang w:eastAsia="en-US"/>
        </w:rPr>
        <w:t>………………………………………………</w:t>
      </w:r>
      <w:r w:rsidR="00A915FA">
        <w:rPr>
          <w:rStyle w:val="Hyperlink"/>
          <w:rFonts w:ascii="Arial" w:eastAsiaTheme="minorHAnsi" w:hAnsi="Arial" w:cs="Arial"/>
          <w:noProof/>
          <w:color w:val="auto"/>
          <w:u w:val="none"/>
          <w:lang w:eastAsia="en-US"/>
        </w:rPr>
        <w:t>…</w:t>
      </w:r>
      <w:r w:rsidRPr="00A14640">
        <w:rPr>
          <w:rStyle w:val="Hyperlink"/>
          <w:rFonts w:ascii="Arial" w:eastAsiaTheme="minorHAnsi" w:hAnsi="Arial" w:cs="Arial"/>
          <w:noProof/>
          <w:color w:val="auto"/>
          <w:u w:val="none"/>
          <w:lang w:eastAsia="en-US"/>
        </w:rPr>
        <w:t>….</w:t>
      </w:r>
      <w:r w:rsidR="00866CC8">
        <w:rPr>
          <w:rStyle w:val="Hyperlink"/>
          <w:rFonts w:ascii="Arial" w:eastAsiaTheme="minorHAnsi" w:hAnsi="Arial" w:cs="Arial"/>
          <w:noProof/>
          <w:color w:val="auto"/>
          <w:u w:val="none"/>
          <w:lang w:eastAsia="en-US"/>
        </w:rPr>
        <w:t>.</w:t>
      </w:r>
      <w:r w:rsidRPr="00A14640">
        <w:rPr>
          <w:rStyle w:val="Hyperlink"/>
          <w:rFonts w:ascii="Arial" w:eastAsiaTheme="minorHAnsi" w:hAnsi="Arial" w:cs="Arial"/>
          <w:noProof/>
          <w:color w:val="auto"/>
          <w:u w:val="none"/>
          <w:lang w:eastAsia="en-US"/>
        </w:rPr>
        <w:t>.4</w:t>
      </w:r>
      <w:r w:rsidR="00A77105">
        <w:rPr>
          <w:rStyle w:val="Hyperlink"/>
          <w:rFonts w:ascii="Arial" w:eastAsiaTheme="minorHAnsi" w:hAnsi="Arial" w:cs="Arial"/>
          <w:noProof/>
          <w:color w:val="auto"/>
          <w:u w:val="none"/>
          <w:lang w:eastAsia="en-US"/>
        </w:rPr>
        <w:t>8</w:t>
      </w:r>
    </w:p>
    <w:p w14:paraId="0AABAE1A" w14:textId="06FB8AD7" w:rsidR="00A14640" w:rsidRPr="00A14640" w:rsidRDefault="00A14640" w:rsidP="00A14640">
      <w:pPr>
        <w:ind w:left="440"/>
        <w:rPr>
          <w:rStyle w:val="Hyperlink"/>
          <w:rFonts w:ascii="Arial" w:eastAsiaTheme="minorHAnsi" w:hAnsi="Arial" w:cs="Arial"/>
          <w:noProof/>
          <w:lang w:eastAsia="en-US"/>
        </w:rPr>
      </w:pPr>
      <w:hyperlink w:anchor="facilitators" w:history="1">
        <w:r w:rsidRPr="00F9089B">
          <w:rPr>
            <w:rStyle w:val="Hyperlink"/>
            <w:rFonts w:ascii="Arial" w:eastAsiaTheme="minorHAnsi" w:hAnsi="Arial" w:cs="Arial"/>
            <w:noProof/>
            <w:lang w:eastAsia="en-US"/>
          </w:rPr>
          <w:t>Faciltators</w:t>
        </w:r>
      </w:hyperlink>
      <w:r w:rsidRPr="00A14640">
        <w:rPr>
          <w:rStyle w:val="Hyperlink"/>
          <w:rFonts w:ascii="Arial" w:eastAsiaTheme="minorHAnsi" w:hAnsi="Arial" w:cs="Arial"/>
          <w:noProof/>
          <w:color w:val="auto"/>
          <w:u w:val="none"/>
          <w:lang w:eastAsia="en-US"/>
        </w:rPr>
        <w:t>……………………………………………………………………………………</w:t>
      </w:r>
      <w:r w:rsidR="00A915FA" w:rsidRPr="00A915FA">
        <w:rPr>
          <w:rStyle w:val="Hyperlink"/>
          <w:rFonts w:ascii="Arial" w:eastAsiaTheme="minorHAnsi" w:hAnsi="Arial" w:cs="Arial"/>
          <w:noProof/>
          <w:color w:val="auto"/>
          <w:u w:val="none"/>
          <w:lang w:eastAsia="en-US"/>
        </w:rPr>
        <w:t>…</w:t>
      </w:r>
      <w:r w:rsidRPr="00A14640">
        <w:rPr>
          <w:rStyle w:val="Hyperlink"/>
          <w:rFonts w:ascii="Arial" w:eastAsiaTheme="minorHAnsi" w:hAnsi="Arial" w:cs="Arial"/>
          <w:noProof/>
          <w:color w:val="auto"/>
          <w:u w:val="none"/>
          <w:lang w:eastAsia="en-US"/>
        </w:rPr>
        <w:t>.4</w:t>
      </w:r>
      <w:r w:rsidR="00A77105">
        <w:rPr>
          <w:rStyle w:val="Hyperlink"/>
          <w:rFonts w:ascii="Arial" w:eastAsiaTheme="minorHAnsi" w:hAnsi="Arial" w:cs="Arial"/>
          <w:noProof/>
          <w:color w:val="auto"/>
          <w:u w:val="none"/>
          <w:lang w:eastAsia="en-US"/>
        </w:rPr>
        <w:t>9</w:t>
      </w:r>
    </w:p>
    <w:p w14:paraId="7742DB0E" w14:textId="492EA414" w:rsidR="00A14640" w:rsidRPr="00A14640" w:rsidRDefault="00A14640" w:rsidP="00A14640">
      <w:pPr>
        <w:ind w:left="440"/>
        <w:rPr>
          <w:rStyle w:val="Hyperlink"/>
          <w:rFonts w:ascii="Arial" w:eastAsiaTheme="minorHAnsi" w:hAnsi="Arial" w:cs="Arial"/>
          <w:noProof/>
          <w:lang w:eastAsia="en-US"/>
        </w:rPr>
      </w:pPr>
      <w:hyperlink w:anchor="support" w:history="1">
        <w:r w:rsidRPr="00F9089B">
          <w:rPr>
            <w:rStyle w:val="Hyperlink"/>
            <w:rFonts w:ascii="Arial" w:eastAsiaTheme="minorHAnsi" w:hAnsi="Arial" w:cs="Arial"/>
            <w:noProof/>
            <w:lang w:eastAsia="en-US"/>
          </w:rPr>
          <w:t>ECC Support Officer</w:t>
        </w:r>
      </w:hyperlink>
      <w:r w:rsidRPr="00A14640">
        <w:rPr>
          <w:rStyle w:val="Hyperlink"/>
          <w:rFonts w:ascii="Arial" w:eastAsiaTheme="minorHAnsi" w:hAnsi="Arial" w:cs="Arial"/>
          <w:noProof/>
          <w:color w:val="auto"/>
          <w:u w:val="none"/>
          <w:lang w:eastAsia="en-US"/>
        </w:rPr>
        <w:t>……………………………………………</w:t>
      </w:r>
      <w:r w:rsidR="00037AAA">
        <w:rPr>
          <w:rStyle w:val="Hyperlink"/>
          <w:rFonts w:ascii="Arial" w:eastAsiaTheme="minorHAnsi" w:hAnsi="Arial" w:cs="Arial"/>
          <w:noProof/>
          <w:color w:val="auto"/>
          <w:u w:val="none"/>
          <w:lang w:eastAsia="en-US"/>
        </w:rPr>
        <w:t>……………………..</w:t>
      </w:r>
      <w:r w:rsidRPr="00A14640">
        <w:rPr>
          <w:rStyle w:val="Hyperlink"/>
          <w:rFonts w:ascii="Arial" w:eastAsiaTheme="minorHAnsi" w:hAnsi="Arial" w:cs="Arial"/>
          <w:noProof/>
          <w:color w:val="auto"/>
          <w:u w:val="none"/>
          <w:lang w:eastAsia="en-US"/>
        </w:rPr>
        <w:t>………</w:t>
      </w:r>
      <w:r w:rsidR="00866CC8">
        <w:rPr>
          <w:rStyle w:val="Hyperlink"/>
          <w:rFonts w:ascii="Arial" w:eastAsiaTheme="minorHAnsi" w:hAnsi="Arial" w:cs="Arial"/>
          <w:noProof/>
          <w:color w:val="auto"/>
          <w:u w:val="none"/>
          <w:lang w:eastAsia="en-US"/>
        </w:rPr>
        <w:t>.</w:t>
      </w:r>
      <w:r w:rsidR="00A77105">
        <w:rPr>
          <w:rStyle w:val="Hyperlink"/>
          <w:rFonts w:ascii="Arial" w:eastAsiaTheme="minorHAnsi" w:hAnsi="Arial" w:cs="Arial"/>
          <w:noProof/>
          <w:color w:val="auto"/>
          <w:u w:val="none"/>
          <w:lang w:eastAsia="en-US"/>
        </w:rPr>
        <w:t>50</w:t>
      </w:r>
    </w:p>
    <w:p w14:paraId="5ADAB074" w14:textId="0A81F912" w:rsidR="00A14640" w:rsidRPr="00A14640" w:rsidRDefault="00A14640" w:rsidP="00A14640">
      <w:pPr>
        <w:ind w:left="440"/>
        <w:rPr>
          <w:rStyle w:val="Hyperlink"/>
          <w:rFonts w:ascii="Arial" w:eastAsiaTheme="minorHAnsi" w:hAnsi="Arial" w:cs="Arial"/>
          <w:noProof/>
          <w:lang w:eastAsia="en-US"/>
        </w:rPr>
      </w:pPr>
      <w:hyperlink w:anchor="liaison" w:history="1">
        <w:r w:rsidRPr="00F9089B">
          <w:rPr>
            <w:rStyle w:val="Hyperlink"/>
            <w:rFonts w:ascii="Arial" w:eastAsiaTheme="minorHAnsi" w:hAnsi="Arial" w:cs="Arial"/>
            <w:noProof/>
            <w:lang w:eastAsia="en-US"/>
          </w:rPr>
          <w:t>Incident Liasion Officer</w:t>
        </w:r>
      </w:hyperlink>
      <w:r w:rsidRPr="00A14640">
        <w:rPr>
          <w:rStyle w:val="Hyperlink"/>
          <w:rFonts w:ascii="Arial" w:eastAsiaTheme="minorHAnsi" w:hAnsi="Arial" w:cs="Arial"/>
          <w:noProof/>
          <w:color w:val="auto"/>
          <w:u w:val="none"/>
          <w:lang w:eastAsia="en-US"/>
        </w:rPr>
        <w:t>………………………………………………………………………</w:t>
      </w:r>
      <w:r w:rsidR="0000301A">
        <w:rPr>
          <w:rStyle w:val="Hyperlink"/>
          <w:rFonts w:ascii="Arial" w:eastAsiaTheme="minorHAnsi" w:hAnsi="Arial" w:cs="Arial"/>
          <w:noProof/>
          <w:color w:val="auto"/>
          <w:u w:val="none"/>
          <w:lang w:eastAsia="en-US"/>
        </w:rPr>
        <w:t>.</w:t>
      </w:r>
      <w:r w:rsidRPr="00A14640">
        <w:rPr>
          <w:rStyle w:val="Hyperlink"/>
          <w:rFonts w:ascii="Arial" w:eastAsiaTheme="minorHAnsi" w:hAnsi="Arial" w:cs="Arial"/>
          <w:noProof/>
          <w:color w:val="auto"/>
          <w:u w:val="none"/>
          <w:lang w:eastAsia="en-US"/>
        </w:rPr>
        <w:t>..5</w:t>
      </w:r>
      <w:r w:rsidR="00A77105">
        <w:rPr>
          <w:rStyle w:val="Hyperlink"/>
          <w:rFonts w:ascii="Arial" w:eastAsiaTheme="minorHAnsi" w:hAnsi="Arial" w:cs="Arial"/>
          <w:noProof/>
          <w:color w:val="auto"/>
          <w:u w:val="none"/>
          <w:lang w:eastAsia="en-US"/>
        </w:rPr>
        <w:t>1</w:t>
      </w:r>
    </w:p>
    <w:p w14:paraId="12B04276" w14:textId="55CDA95A" w:rsidR="00A14640" w:rsidRPr="00A14640" w:rsidRDefault="00A14640" w:rsidP="00A14640">
      <w:pPr>
        <w:ind w:left="440"/>
        <w:rPr>
          <w:rStyle w:val="Hyperlink"/>
          <w:rFonts w:ascii="Arial" w:eastAsiaTheme="minorHAnsi" w:hAnsi="Arial" w:cs="Arial"/>
          <w:noProof/>
          <w:lang w:eastAsia="en-US"/>
        </w:rPr>
      </w:pPr>
      <w:hyperlink w:anchor="call" w:history="1">
        <w:r w:rsidRPr="00F9089B">
          <w:rPr>
            <w:rStyle w:val="Hyperlink"/>
            <w:rFonts w:ascii="Arial" w:eastAsiaTheme="minorHAnsi" w:hAnsi="Arial" w:cs="Arial"/>
            <w:noProof/>
            <w:lang w:eastAsia="en-US"/>
          </w:rPr>
          <w:t>Call Operator</w:t>
        </w:r>
      </w:hyperlink>
      <w:r w:rsidRPr="00A14640">
        <w:rPr>
          <w:rStyle w:val="Hyperlink"/>
          <w:rFonts w:ascii="Arial" w:eastAsiaTheme="minorHAnsi" w:hAnsi="Arial" w:cs="Arial"/>
          <w:noProof/>
          <w:lang w:eastAsia="en-US"/>
        </w:rPr>
        <w:t xml:space="preserve"> </w:t>
      </w:r>
      <w:r w:rsidRPr="00A14640">
        <w:rPr>
          <w:rStyle w:val="Hyperlink"/>
          <w:rFonts w:ascii="Arial" w:eastAsiaTheme="minorHAnsi" w:hAnsi="Arial" w:cs="Arial"/>
          <w:noProof/>
          <w:color w:val="auto"/>
          <w:u w:val="none"/>
          <w:lang w:eastAsia="en-US"/>
        </w:rPr>
        <w:t>………………………………………………………………………………</w:t>
      </w:r>
      <w:r w:rsidR="00037AAA" w:rsidRPr="00037AAA">
        <w:rPr>
          <w:rStyle w:val="Hyperlink"/>
          <w:rFonts w:ascii="Arial" w:eastAsiaTheme="minorHAnsi" w:hAnsi="Arial" w:cs="Arial"/>
          <w:noProof/>
          <w:color w:val="auto"/>
          <w:u w:val="none"/>
          <w:lang w:eastAsia="en-US"/>
        </w:rPr>
        <w:t>.</w:t>
      </w:r>
      <w:r w:rsidRPr="00A14640">
        <w:rPr>
          <w:rStyle w:val="Hyperlink"/>
          <w:rFonts w:ascii="Arial" w:eastAsiaTheme="minorHAnsi" w:hAnsi="Arial" w:cs="Arial"/>
          <w:noProof/>
          <w:color w:val="auto"/>
          <w:u w:val="none"/>
          <w:lang w:eastAsia="en-US"/>
        </w:rPr>
        <w:t>….5</w:t>
      </w:r>
      <w:r w:rsidR="00A77105">
        <w:rPr>
          <w:rStyle w:val="Hyperlink"/>
          <w:rFonts w:ascii="Arial" w:eastAsiaTheme="minorHAnsi" w:hAnsi="Arial" w:cs="Arial"/>
          <w:noProof/>
          <w:color w:val="auto"/>
          <w:u w:val="none"/>
          <w:lang w:eastAsia="en-US"/>
        </w:rPr>
        <w:t>2</w:t>
      </w:r>
    </w:p>
    <w:p w14:paraId="0EF26710" w14:textId="27258EE9" w:rsidR="00A14640" w:rsidRPr="00A14640" w:rsidRDefault="00A14640" w:rsidP="00A14640">
      <w:pPr>
        <w:ind w:left="440"/>
        <w:rPr>
          <w:rStyle w:val="Hyperlink"/>
          <w:rFonts w:ascii="Arial" w:eastAsiaTheme="minorHAnsi" w:hAnsi="Arial" w:cs="Arial"/>
          <w:noProof/>
          <w:lang w:eastAsia="en-US"/>
        </w:rPr>
      </w:pPr>
      <w:hyperlink w:anchor="loggist" w:history="1">
        <w:r w:rsidRPr="00F9089B">
          <w:rPr>
            <w:rStyle w:val="Hyperlink"/>
            <w:rFonts w:ascii="Arial" w:eastAsiaTheme="minorHAnsi" w:hAnsi="Arial" w:cs="Arial"/>
            <w:noProof/>
            <w:lang w:eastAsia="en-US"/>
          </w:rPr>
          <w:t>Loggist</w:t>
        </w:r>
      </w:hyperlink>
      <w:r w:rsidRPr="00037AAA">
        <w:rPr>
          <w:rStyle w:val="Hyperlink"/>
          <w:rFonts w:ascii="Arial" w:eastAsiaTheme="minorHAnsi" w:hAnsi="Arial" w:cs="Arial"/>
          <w:noProof/>
          <w:color w:val="auto"/>
          <w:u w:val="none"/>
          <w:lang w:eastAsia="en-US"/>
        </w:rPr>
        <w:t>………………………………………………………………………………………….</w:t>
      </w:r>
      <w:r w:rsidR="00037AAA">
        <w:rPr>
          <w:rStyle w:val="Hyperlink"/>
          <w:rFonts w:ascii="Arial" w:eastAsiaTheme="minorHAnsi" w:hAnsi="Arial" w:cs="Arial"/>
          <w:noProof/>
          <w:color w:val="auto"/>
          <w:u w:val="none"/>
          <w:lang w:eastAsia="en-US"/>
        </w:rPr>
        <w:t>.</w:t>
      </w:r>
      <w:r w:rsidRPr="00037AAA">
        <w:rPr>
          <w:rStyle w:val="Hyperlink"/>
          <w:rFonts w:ascii="Arial" w:eastAsiaTheme="minorHAnsi" w:hAnsi="Arial" w:cs="Arial"/>
          <w:noProof/>
          <w:color w:val="auto"/>
          <w:u w:val="none"/>
          <w:lang w:eastAsia="en-US"/>
        </w:rPr>
        <w:t>5</w:t>
      </w:r>
      <w:r w:rsidR="00A77105">
        <w:rPr>
          <w:rStyle w:val="Hyperlink"/>
          <w:rFonts w:ascii="Arial" w:eastAsiaTheme="minorHAnsi" w:hAnsi="Arial" w:cs="Arial"/>
          <w:noProof/>
          <w:color w:val="auto"/>
          <w:u w:val="none"/>
          <w:lang w:eastAsia="en-US"/>
        </w:rPr>
        <w:t>3</w:t>
      </w:r>
    </w:p>
    <w:p w14:paraId="04687B27" w14:textId="77354322" w:rsidR="00A14640" w:rsidRPr="00A14640" w:rsidRDefault="00A14640" w:rsidP="00A14640">
      <w:pPr>
        <w:ind w:left="440"/>
        <w:rPr>
          <w:rStyle w:val="Hyperlink"/>
          <w:rFonts w:ascii="Arial" w:eastAsiaTheme="minorHAnsi" w:hAnsi="Arial" w:cs="Arial"/>
          <w:noProof/>
          <w:lang w:eastAsia="en-US"/>
        </w:rPr>
      </w:pPr>
      <w:hyperlink w:anchor="plotter" w:history="1">
        <w:r w:rsidRPr="00F9089B">
          <w:rPr>
            <w:rStyle w:val="Hyperlink"/>
            <w:rFonts w:ascii="Arial" w:eastAsiaTheme="minorHAnsi" w:hAnsi="Arial" w:cs="Arial"/>
            <w:noProof/>
            <w:lang w:eastAsia="en-US"/>
          </w:rPr>
          <w:t>Plotter</w:t>
        </w:r>
      </w:hyperlink>
      <w:r w:rsidRPr="00037AAA">
        <w:rPr>
          <w:rStyle w:val="Hyperlink"/>
          <w:rFonts w:ascii="Arial" w:eastAsiaTheme="minorHAnsi" w:hAnsi="Arial" w:cs="Arial"/>
          <w:noProof/>
          <w:color w:val="auto"/>
          <w:u w:val="none"/>
          <w:lang w:eastAsia="en-US"/>
        </w:rPr>
        <w:t>……………………………………………………………………………………………5</w:t>
      </w:r>
      <w:r w:rsidR="00A77105">
        <w:rPr>
          <w:rStyle w:val="Hyperlink"/>
          <w:rFonts w:ascii="Arial" w:eastAsiaTheme="minorHAnsi" w:hAnsi="Arial" w:cs="Arial"/>
          <w:noProof/>
          <w:color w:val="auto"/>
          <w:u w:val="none"/>
          <w:lang w:eastAsia="en-US"/>
        </w:rPr>
        <w:t>4</w:t>
      </w:r>
    </w:p>
    <w:p w14:paraId="2FA5BCEC" w14:textId="09D51D98" w:rsidR="008A6263" w:rsidRPr="00A14640" w:rsidRDefault="00A14640" w:rsidP="00DD7314">
      <w:pPr>
        <w:ind w:left="440"/>
        <w:rPr>
          <w:rFonts w:ascii="Arial" w:eastAsiaTheme="minorHAnsi" w:hAnsi="Arial" w:cs="Arial"/>
          <w:noProof/>
          <w:lang w:eastAsia="en-US"/>
        </w:rPr>
      </w:pPr>
      <w:hyperlink w:anchor="rdo" w:history="1">
        <w:r w:rsidRPr="00230C8C">
          <w:rPr>
            <w:rStyle w:val="Hyperlink"/>
            <w:rFonts w:ascii="Arial" w:eastAsiaTheme="minorHAnsi" w:hAnsi="Arial" w:cs="Arial"/>
            <w:noProof/>
            <w:lang w:eastAsia="en-US"/>
          </w:rPr>
          <w:t>Resilience Direct Officer</w:t>
        </w:r>
      </w:hyperlink>
      <w:r w:rsidRPr="00037AAA">
        <w:rPr>
          <w:rStyle w:val="Hyperlink"/>
          <w:rFonts w:ascii="Arial" w:eastAsiaTheme="minorHAnsi" w:hAnsi="Arial" w:cs="Arial"/>
          <w:noProof/>
          <w:color w:val="auto"/>
          <w:u w:val="none"/>
          <w:lang w:eastAsia="en-US"/>
        </w:rPr>
        <w:t>………………………………………</w:t>
      </w:r>
      <w:r w:rsidR="00394234">
        <w:rPr>
          <w:rStyle w:val="Hyperlink"/>
          <w:rFonts w:ascii="Arial" w:eastAsiaTheme="minorHAnsi" w:hAnsi="Arial" w:cs="Arial"/>
          <w:noProof/>
          <w:color w:val="auto"/>
          <w:u w:val="none"/>
          <w:lang w:eastAsia="en-US"/>
        </w:rPr>
        <w:t>.</w:t>
      </w:r>
      <w:r w:rsidRPr="00037AAA">
        <w:rPr>
          <w:rStyle w:val="Hyperlink"/>
          <w:rFonts w:ascii="Arial" w:eastAsiaTheme="minorHAnsi" w:hAnsi="Arial" w:cs="Arial"/>
          <w:noProof/>
          <w:color w:val="auto"/>
          <w:u w:val="none"/>
          <w:lang w:eastAsia="en-US"/>
        </w:rPr>
        <w:t>…………………………...…5</w:t>
      </w:r>
      <w:r w:rsidR="00A77105">
        <w:rPr>
          <w:rStyle w:val="Hyperlink"/>
          <w:rFonts w:ascii="Arial" w:eastAsiaTheme="minorHAnsi" w:hAnsi="Arial" w:cs="Arial"/>
          <w:noProof/>
          <w:color w:val="auto"/>
          <w:u w:val="none"/>
          <w:lang w:eastAsia="en-US"/>
        </w:rPr>
        <w:t>5</w:t>
      </w:r>
    </w:p>
    <w:p w14:paraId="0D369651" w14:textId="6C737A61" w:rsidR="00A14640" w:rsidRPr="00A14640" w:rsidRDefault="00A14640" w:rsidP="00A14640">
      <w:pPr>
        <w:pStyle w:val="TOC2"/>
        <w:rPr>
          <w:rFonts w:eastAsiaTheme="minorEastAsia"/>
          <w:lang w:eastAsia="en-GB"/>
        </w:rPr>
      </w:pPr>
      <w:hyperlink w:anchor="_Toc102059364" w:history="1">
        <w:r w:rsidRPr="00A14640">
          <w:rPr>
            <w:rStyle w:val="Hyperlink"/>
          </w:rPr>
          <w:t>Appendix 7 – Loggist Action Card</w:t>
        </w:r>
        <w:r w:rsidR="00041485">
          <w:rPr>
            <w:rStyle w:val="Hyperlink"/>
            <w:color w:val="auto"/>
            <w:u w:val="none"/>
          </w:rPr>
          <w:t>…………………………………………………………………5</w:t>
        </w:r>
        <w:r w:rsidR="00A77105">
          <w:rPr>
            <w:rStyle w:val="Hyperlink"/>
            <w:webHidden/>
            <w:color w:val="auto"/>
            <w:u w:val="none"/>
          </w:rPr>
          <w:t>6</w:t>
        </w:r>
      </w:hyperlink>
    </w:p>
    <w:p w14:paraId="02316850" w14:textId="73772651" w:rsidR="00A14640" w:rsidRPr="00A14640" w:rsidRDefault="00A14640" w:rsidP="00A14640">
      <w:pPr>
        <w:pStyle w:val="TOC2"/>
        <w:rPr>
          <w:rFonts w:eastAsiaTheme="minorEastAsia"/>
          <w:lang w:eastAsia="en-GB"/>
        </w:rPr>
      </w:pPr>
      <w:hyperlink w:anchor="_Toc102059365" w:history="1">
        <w:r w:rsidRPr="00A14640">
          <w:rPr>
            <w:rStyle w:val="Hyperlink"/>
          </w:rPr>
          <w:t>Appendix 8 – Contact Numbers</w:t>
        </w:r>
        <w:r w:rsidR="00041485">
          <w:rPr>
            <w:rStyle w:val="Hyperlink"/>
            <w:color w:val="auto"/>
            <w:u w:val="none"/>
          </w:rPr>
          <w:t>……………………………………………………………………5</w:t>
        </w:r>
        <w:r w:rsidR="00A77105">
          <w:rPr>
            <w:webHidden/>
          </w:rPr>
          <w:t>9</w:t>
        </w:r>
      </w:hyperlink>
    </w:p>
    <w:p w14:paraId="3C7B7218" w14:textId="2B3F15EA" w:rsidR="00A14640" w:rsidRPr="00A14640" w:rsidRDefault="00A14640" w:rsidP="00A14640">
      <w:pPr>
        <w:rPr>
          <w:rFonts w:ascii="Arial" w:hAnsi="Arial" w:cs="Arial"/>
        </w:rPr>
      </w:pPr>
      <w:hyperlink w:anchor="_Toc102059366" w:history="1">
        <w:r w:rsidRPr="00A14640">
          <w:rPr>
            <w:rStyle w:val="Hyperlink"/>
            <w:rFonts w:ascii="Arial" w:hAnsi="Arial" w:cs="Arial"/>
            <w:noProof/>
          </w:rPr>
          <w:t>Appendix 9 – Phonetic Alphabet</w:t>
        </w:r>
        <w:r w:rsidRPr="00A14640">
          <w:rPr>
            <w:rStyle w:val="Hyperlink"/>
            <w:rFonts w:ascii="Arial" w:hAnsi="Arial" w:cs="Arial"/>
            <w:noProof/>
            <w:color w:val="auto"/>
            <w:u w:val="none"/>
          </w:rPr>
          <w:t>……………………………………………</w:t>
        </w:r>
        <w:r w:rsidRPr="00A14640">
          <w:rPr>
            <w:rFonts w:ascii="Arial" w:hAnsi="Arial" w:cs="Arial"/>
            <w:noProof/>
            <w:webHidden/>
          </w:rPr>
          <w:t>……………………..</w:t>
        </w:r>
        <w:r w:rsidR="00A77105">
          <w:rPr>
            <w:rFonts w:ascii="Arial" w:hAnsi="Arial" w:cs="Arial"/>
            <w:noProof/>
            <w:webHidden/>
          </w:rPr>
          <w:t>60</w:t>
        </w:r>
      </w:hyperlink>
    </w:p>
    <w:bookmarkEnd w:id="4"/>
    <w:p w14:paraId="30C72B89" w14:textId="63DDE88E" w:rsidR="00A14640" w:rsidRDefault="00A14640" w:rsidP="00A14640">
      <w:pPr>
        <w:rPr>
          <w:lang w:eastAsia="en-US"/>
        </w:rPr>
      </w:pPr>
    </w:p>
    <w:p w14:paraId="532F7BDB" w14:textId="5FAF6C74" w:rsidR="00A14640" w:rsidRDefault="00A14640" w:rsidP="00A14640">
      <w:pPr>
        <w:rPr>
          <w:lang w:eastAsia="en-US"/>
        </w:rPr>
      </w:pPr>
    </w:p>
    <w:p w14:paraId="67E08D8F" w14:textId="2CA3849C" w:rsidR="00A14640" w:rsidRDefault="00A14640" w:rsidP="00A14640">
      <w:pPr>
        <w:rPr>
          <w:lang w:eastAsia="en-US"/>
        </w:rPr>
      </w:pPr>
    </w:p>
    <w:p w14:paraId="18233076" w14:textId="1906E5E7" w:rsidR="00A14640" w:rsidRDefault="00A14640" w:rsidP="00A14640">
      <w:pPr>
        <w:rPr>
          <w:lang w:eastAsia="en-US"/>
        </w:rPr>
      </w:pPr>
    </w:p>
    <w:p w14:paraId="38AE89E3" w14:textId="1AECA16F" w:rsidR="00A14640" w:rsidRDefault="00A14640" w:rsidP="00A14640">
      <w:pPr>
        <w:rPr>
          <w:lang w:eastAsia="en-US"/>
        </w:rPr>
      </w:pPr>
    </w:p>
    <w:p w14:paraId="02F9DC3F" w14:textId="468303D9" w:rsidR="00A14640" w:rsidRDefault="00A14640" w:rsidP="00A14640">
      <w:pPr>
        <w:rPr>
          <w:lang w:eastAsia="en-US"/>
        </w:rPr>
      </w:pPr>
    </w:p>
    <w:p w14:paraId="2B37870F" w14:textId="0C451229" w:rsidR="00A14640" w:rsidRDefault="00A14640" w:rsidP="00A14640">
      <w:pPr>
        <w:rPr>
          <w:lang w:eastAsia="en-US"/>
        </w:rPr>
      </w:pPr>
    </w:p>
    <w:p w14:paraId="50D65BDA" w14:textId="77777777" w:rsidR="00A14640" w:rsidRPr="00A14640" w:rsidRDefault="00A14640" w:rsidP="00A14640">
      <w:pPr>
        <w:rPr>
          <w:lang w:eastAsia="en-US"/>
        </w:rPr>
      </w:pPr>
    </w:p>
    <w:p w14:paraId="7949E00F" w14:textId="77777777" w:rsidR="00A14640" w:rsidRDefault="00A14640" w:rsidP="00C26C4B">
      <w:pPr>
        <w:spacing w:after="240" w:line="360" w:lineRule="auto"/>
        <w:rPr>
          <w:rFonts w:ascii="Arial" w:hAnsi="Arial" w:cs="Arial"/>
          <w:b/>
        </w:rPr>
      </w:pPr>
      <w:bookmarkStart w:id="5" w:name="_Toc102059304"/>
    </w:p>
    <w:p w14:paraId="176DA6CC" w14:textId="77777777" w:rsidR="00A14640" w:rsidRDefault="00A14640" w:rsidP="00C26C4B">
      <w:pPr>
        <w:spacing w:after="240" w:line="360" w:lineRule="auto"/>
        <w:rPr>
          <w:rFonts w:ascii="Arial" w:hAnsi="Arial" w:cs="Arial"/>
          <w:b/>
        </w:rPr>
      </w:pPr>
    </w:p>
    <w:p w14:paraId="1C53A9E9" w14:textId="77777777" w:rsidR="00A14640" w:rsidRDefault="00A14640" w:rsidP="00C26C4B">
      <w:pPr>
        <w:spacing w:after="240" w:line="360" w:lineRule="auto"/>
        <w:rPr>
          <w:rFonts w:ascii="Arial" w:hAnsi="Arial" w:cs="Arial"/>
          <w:b/>
        </w:rPr>
      </w:pPr>
    </w:p>
    <w:p w14:paraId="296B3E37" w14:textId="77777777" w:rsidR="00A14640" w:rsidRDefault="00A14640" w:rsidP="00C26C4B">
      <w:pPr>
        <w:spacing w:after="240" w:line="360" w:lineRule="auto"/>
        <w:rPr>
          <w:rFonts w:ascii="Arial" w:hAnsi="Arial" w:cs="Arial"/>
          <w:b/>
        </w:rPr>
      </w:pPr>
    </w:p>
    <w:p w14:paraId="037C1E08" w14:textId="77777777" w:rsidR="00A14640" w:rsidRDefault="00A14640" w:rsidP="00C26C4B">
      <w:pPr>
        <w:spacing w:after="240" w:line="360" w:lineRule="auto"/>
        <w:rPr>
          <w:rFonts w:ascii="Arial" w:hAnsi="Arial" w:cs="Arial"/>
          <w:b/>
        </w:rPr>
      </w:pPr>
    </w:p>
    <w:p w14:paraId="3E840D2E" w14:textId="77777777" w:rsidR="00A14640" w:rsidRDefault="00A14640" w:rsidP="00C26C4B">
      <w:pPr>
        <w:spacing w:after="240" w:line="360" w:lineRule="auto"/>
        <w:rPr>
          <w:rFonts w:ascii="Arial" w:hAnsi="Arial" w:cs="Arial"/>
          <w:b/>
        </w:rPr>
      </w:pPr>
    </w:p>
    <w:p w14:paraId="4CB81D5C" w14:textId="77777777" w:rsidR="008A6263" w:rsidRDefault="008A6263" w:rsidP="00C26C4B">
      <w:pPr>
        <w:spacing w:after="240" w:line="360" w:lineRule="auto"/>
        <w:rPr>
          <w:rFonts w:ascii="Arial" w:hAnsi="Arial" w:cs="Arial"/>
          <w:b/>
        </w:rPr>
      </w:pPr>
    </w:p>
    <w:p w14:paraId="36AE43D6" w14:textId="77777777" w:rsidR="008A6263" w:rsidRDefault="008A6263" w:rsidP="00C26C4B">
      <w:pPr>
        <w:spacing w:after="240" w:line="360" w:lineRule="auto"/>
        <w:rPr>
          <w:rFonts w:ascii="Arial" w:hAnsi="Arial" w:cs="Arial"/>
          <w:b/>
        </w:rPr>
      </w:pPr>
    </w:p>
    <w:p w14:paraId="39F3508A" w14:textId="77777777" w:rsidR="008A6263" w:rsidRDefault="008A6263" w:rsidP="00C26C4B">
      <w:pPr>
        <w:spacing w:after="240" w:line="360" w:lineRule="auto"/>
        <w:rPr>
          <w:rFonts w:ascii="Arial" w:hAnsi="Arial" w:cs="Arial"/>
          <w:b/>
        </w:rPr>
      </w:pPr>
    </w:p>
    <w:p w14:paraId="444FE870" w14:textId="77777777" w:rsidR="008A6263" w:rsidRDefault="008A6263" w:rsidP="00C26C4B">
      <w:pPr>
        <w:spacing w:after="240" w:line="360" w:lineRule="auto"/>
        <w:rPr>
          <w:rFonts w:ascii="Arial" w:hAnsi="Arial" w:cs="Arial"/>
          <w:b/>
        </w:rPr>
      </w:pPr>
    </w:p>
    <w:p w14:paraId="12D0DBE9" w14:textId="77777777" w:rsidR="008A6263" w:rsidRDefault="008A6263" w:rsidP="00C26C4B">
      <w:pPr>
        <w:spacing w:after="240" w:line="360" w:lineRule="auto"/>
        <w:rPr>
          <w:rFonts w:ascii="Arial" w:hAnsi="Arial" w:cs="Arial"/>
          <w:b/>
        </w:rPr>
      </w:pPr>
    </w:p>
    <w:p w14:paraId="482247FA" w14:textId="71169CA5" w:rsidR="008741C6" w:rsidRPr="00520568" w:rsidRDefault="00F87FC5" w:rsidP="00C26C4B">
      <w:pPr>
        <w:spacing w:after="240" w:line="360" w:lineRule="auto"/>
        <w:rPr>
          <w:rFonts w:ascii="Arial" w:hAnsi="Arial" w:cs="Arial"/>
          <w:b/>
        </w:rPr>
      </w:pPr>
      <w:r w:rsidRPr="00520568">
        <w:rPr>
          <w:rFonts w:ascii="Arial" w:hAnsi="Arial" w:cs="Arial"/>
          <w:b/>
        </w:rPr>
        <w:t>S</w:t>
      </w:r>
      <w:r w:rsidR="00F37D43" w:rsidRPr="00520568">
        <w:rPr>
          <w:rFonts w:ascii="Arial" w:hAnsi="Arial" w:cs="Arial"/>
          <w:b/>
        </w:rPr>
        <w:t>ECTION 1.0 - BACKGROUND</w:t>
      </w:r>
      <w:bookmarkEnd w:id="5"/>
    </w:p>
    <w:p w14:paraId="33072535" w14:textId="491284AA" w:rsidR="00CE2855" w:rsidRPr="00037FFD" w:rsidRDefault="00C25BE7" w:rsidP="007E3FD4">
      <w:pPr>
        <w:spacing w:after="0" w:line="360" w:lineRule="auto"/>
        <w:jc w:val="both"/>
        <w:rPr>
          <w:rFonts w:ascii="Arial" w:hAnsi="Arial" w:cs="Arial"/>
        </w:rPr>
      </w:pPr>
      <w:r w:rsidRPr="00037FFD">
        <w:rPr>
          <w:rFonts w:ascii="Arial" w:hAnsi="Arial" w:cs="Arial"/>
        </w:rPr>
        <w:t>This plan sets out the</w:t>
      </w:r>
      <w:r w:rsidR="00784D23" w:rsidRPr="00037FFD">
        <w:rPr>
          <w:rFonts w:ascii="Arial" w:hAnsi="Arial" w:cs="Arial"/>
        </w:rPr>
        <w:t xml:space="preserve"> roles and responsibilities </w:t>
      </w:r>
      <w:r w:rsidR="001646FE" w:rsidRPr="00037FFD">
        <w:rPr>
          <w:rFonts w:ascii="Arial" w:hAnsi="Arial" w:cs="Arial"/>
        </w:rPr>
        <w:t xml:space="preserve">of the </w:t>
      </w:r>
      <w:r w:rsidR="009866AA">
        <w:rPr>
          <w:rFonts w:ascii="Arial" w:hAnsi="Arial" w:cs="Arial"/>
        </w:rPr>
        <w:t>Havant Borough</w:t>
      </w:r>
      <w:r w:rsidR="001646FE" w:rsidRPr="00037FFD">
        <w:rPr>
          <w:rFonts w:ascii="Arial" w:hAnsi="Arial" w:cs="Arial"/>
        </w:rPr>
        <w:t xml:space="preserve"> Council </w:t>
      </w:r>
      <w:r w:rsidR="009866AA">
        <w:rPr>
          <w:rFonts w:ascii="Arial" w:hAnsi="Arial" w:cs="Arial"/>
        </w:rPr>
        <w:t xml:space="preserve">(HBC), and in part the role of Hampshire County Council (HCC), in supporting the Council </w:t>
      </w:r>
      <w:r w:rsidR="00784D23" w:rsidRPr="00037FFD">
        <w:rPr>
          <w:rFonts w:ascii="Arial" w:hAnsi="Arial" w:cs="Arial"/>
        </w:rPr>
        <w:t>during</w:t>
      </w:r>
      <w:r w:rsidR="00E221F3" w:rsidRPr="00037FFD">
        <w:rPr>
          <w:rFonts w:ascii="Arial" w:hAnsi="Arial" w:cs="Arial"/>
        </w:rPr>
        <w:t xml:space="preserve"> an emergency</w:t>
      </w:r>
      <w:r w:rsidR="00784D23" w:rsidRPr="00037FFD">
        <w:rPr>
          <w:rFonts w:ascii="Arial" w:hAnsi="Arial" w:cs="Arial"/>
        </w:rPr>
        <w:t xml:space="preserve"> and </w:t>
      </w:r>
      <w:r w:rsidR="009866AA">
        <w:rPr>
          <w:rFonts w:ascii="Arial" w:hAnsi="Arial" w:cs="Arial"/>
        </w:rPr>
        <w:t>summarises</w:t>
      </w:r>
      <w:r w:rsidR="00784D23" w:rsidRPr="00037FFD">
        <w:rPr>
          <w:rFonts w:ascii="Arial" w:hAnsi="Arial" w:cs="Arial"/>
        </w:rPr>
        <w:t xml:space="preserve"> the</w:t>
      </w:r>
      <w:r w:rsidR="009866AA">
        <w:rPr>
          <w:rFonts w:ascii="Arial" w:hAnsi="Arial" w:cs="Arial"/>
        </w:rPr>
        <w:t xml:space="preserve"> function of the</w:t>
      </w:r>
      <w:r w:rsidR="00784D23" w:rsidRPr="00037FFD">
        <w:rPr>
          <w:rFonts w:ascii="Arial" w:hAnsi="Arial" w:cs="Arial"/>
        </w:rPr>
        <w:t xml:space="preserve"> </w:t>
      </w:r>
      <w:r w:rsidR="00CE2855" w:rsidRPr="00037FFD">
        <w:rPr>
          <w:rFonts w:ascii="Arial" w:hAnsi="Arial" w:cs="Arial"/>
        </w:rPr>
        <w:t xml:space="preserve">Emergency Control Centre (ECC), which is stood up by </w:t>
      </w:r>
      <w:r w:rsidR="00DA706B">
        <w:rPr>
          <w:rFonts w:ascii="Arial" w:hAnsi="Arial" w:cs="Arial"/>
        </w:rPr>
        <w:t xml:space="preserve">Havant </w:t>
      </w:r>
      <w:r w:rsidR="00AC5B04">
        <w:rPr>
          <w:rFonts w:ascii="Arial" w:hAnsi="Arial" w:cs="Arial"/>
        </w:rPr>
        <w:t>Borough</w:t>
      </w:r>
      <w:r w:rsidR="00AC5B04" w:rsidRPr="00037FFD">
        <w:rPr>
          <w:rFonts w:ascii="Arial" w:hAnsi="Arial" w:cs="Arial"/>
        </w:rPr>
        <w:t xml:space="preserve"> Council</w:t>
      </w:r>
      <w:r w:rsidR="00CE2855" w:rsidRPr="00037FFD">
        <w:rPr>
          <w:rFonts w:ascii="Arial" w:hAnsi="Arial" w:cs="Arial"/>
        </w:rPr>
        <w:t xml:space="preserve"> </w:t>
      </w:r>
      <w:r w:rsidR="00513A5D">
        <w:rPr>
          <w:rFonts w:ascii="Arial" w:hAnsi="Arial" w:cs="Arial"/>
        </w:rPr>
        <w:t xml:space="preserve">(HBC), </w:t>
      </w:r>
      <w:r w:rsidR="00CE2855" w:rsidRPr="00037FFD">
        <w:rPr>
          <w:rFonts w:ascii="Arial" w:hAnsi="Arial" w:cs="Arial"/>
        </w:rPr>
        <w:t xml:space="preserve">when a coordinated response is required across </w:t>
      </w:r>
      <w:r w:rsidR="00C929AA" w:rsidRPr="00037FFD">
        <w:rPr>
          <w:rFonts w:ascii="Arial" w:hAnsi="Arial" w:cs="Arial"/>
        </w:rPr>
        <w:t>several</w:t>
      </w:r>
      <w:r w:rsidR="00CE2855" w:rsidRPr="00037FFD">
        <w:rPr>
          <w:rFonts w:ascii="Arial" w:hAnsi="Arial" w:cs="Arial"/>
        </w:rPr>
        <w:t xml:space="preserve"> departments of the council. </w:t>
      </w:r>
    </w:p>
    <w:p w14:paraId="779A0032" w14:textId="77777777" w:rsidR="007E3FD4" w:rsidRPr="00037FFD" w:rsidRDefault="007E3FD4" w:rsidP="007E3FD4">
      <w:pPr>
        <w:spacing w:after="0" w:line="360" w:lineRule="auto"/>
        <w:jc w:val="both"/>
        <w:rPr>
          <w:rFonts w:ascii="Arial" w:hAnsi="Arial" w:cs="Arial"/>
        </w:rPr>
      </w:pPr>
    </w:p>
    <w:p w14:paraId="54C881CE" w14:textId="2524EC06" w:rsidR="00BA3510" w:rsidRPr="00037FFD" w:rsidRDefault="0032508D" w:rsidP="007E3FD4">
      <w:pPr>
        <w:spacing w:after="0" w:line="360" w:lineRule="auto"/>
        <w:jc w:val="both"/>
        <w:rPr>
          <w:rFonts w:ascii="Arial" w:hAnsi="Arial" w:cs="Arial"/>
        </w:rPr>
      </w:pPr>
      <w:r w:rsidRPr="00037FFD">
        <w:rPr>
          <w:rFonts w:ascii="Arial" w:hAnsi="Arial" w:cs="Arial"/>
        </w:rPr>
        <w:t xml:space="preserve">Under the Civil Contingencies Act </w:t>
      </w:r>
      <w:r w:rsidR="007E3FD4" w:rsidRPr="00037FFD">
        <w:rPr>
          <w:rFonts w:ascii="Arial" w:hAnsi="Arial" w:cs="Arial"/>
        </w:rPr>
        <w:t>(CCA)</w:t>
      </w:r>
      <w:r w:rsidRPr="00037FFD">
        <w:rPr>
          <w:rFonts w:ascii="Arial" w:hAnsi="Arial" w:cs="Arial"/>
        </w:rPr>
        <w:t xml:space="preserve"> 2004, all Local Authorities including District and Borough Councils </w:t>
      </w:r>
      <w:r w:rsidR="00B46A89" w:rsidRPr="00037FFD">
        <w:rPr>
          <w:rFonts w:ascii="Arial" w:hAnsi="Arial" w:cs="Arial"/>
        </w:rPr>
        <w:t xml:space="preserve">are Category 1 responders. Emergencies occur and are often dealt with by </w:t>
      </w:r>
      <w:r w:rsidR="001033BE">
        <w:rPr>
          <w:rFonts w:ascii="Arial" w:hAnsi="Arial" w:cs="Arial"/>
        </w:rPr>
        <w:t>the</w:t>
      </w:r>
      <w:r w:rsidR="00B46A89" w:rsidRPr="00037FFD">
        <w:rPr>
          <w:rFonts w:ascii="Arial" w:hAnsi="Arial" w:cs="Arial"/>
        </w:rPr>
        <w:t xml:space="preserve"> responding organisation</w:t>
      </w:r>
      <w:r w:rsidR="001033BE">
        <w:rPr>
          <w:rFonts w:ascii="Arial" w:hAnsi="Arial" w:cs="Arial"/>
        </w:rPr>
        <w:t xml:space="preserve"> or emergency service</w:t>
      </w:r>
      <w:r w:rsidR="00B46A89" w:rsidRPr="00037FFD">
        <w:rPr>
          <w:rFonts w:ascii="Arial" w:hAnsi="Arial" w:cs="Arial"/>
        </w:rPr>
        <w:t xml:space="preserve"> unaided, however, </w:t>
      </w:r>
      <w:r w:rsidR="00E62485" w:rsidRPr="00037FFD">
        <w:rPr>
          <w:rFonts w:ascii="Arial" w:hAnsi="Arial" w:cs="Arial"/>
        </w:rPr>
        <w:t xml:space="preserve">occasionally the nature or severity of the incident will require an integrated approach </w:t>
      </w:r>
      <w:r w:rsidR="006570DB" w:rsidRPr="00037FFD">
        <w:rPr>
          <w:rFonts w:ascii="Arial" w:hAnsi="Arial" w:cs="Arial"/>
        </w:rPr>
        <w:t>using</w:t>
      </w:r>
      <w:r w:rsidR="00E62485" w:rsidRPr="00037FFD">
        <w:rPr>
          <w:rFonts w:ascii="Arial" w:hAnsi="Arial" w:cs="Arial"/>
        </w:rPr>
        <w:t xml:space="preserve"> other agencies. </w:t>
      </w:r>
      <w:r w:rsidR="00513A5D">
        <w:rPr>
          <w:rFonts w:ascii="Arial" w:hAnsi="Arial" w:cs="Arial"/>
        </w:rPr>
        <w:t>HBC</w:t>
      </w:r>
      <w:r w:rsidR="00E62485" w:rsidRPr="00037FFD">
        <w:rPr>
          <w:rFonts w:ascii="Arial" w:hAnsi="Arial" w:cs="Arial"/>
        </w:rPr>
        <w:t xml:space="preserve"> will be required to support emergency service</w:t>
      </w:r>
      <w:r w:rsidR="00784D23" w:rsidRPr="00037FFD">
        <w:rPr>
          <w:rFonts w:ascii="Arial" w:hAnsi="Arial" w:cs="Arial"/>
        </w:rPr>
        <w:t xml:space="preserve">s with resources, </w:t>
      </w:r>
      <w:r w:rsidR="009521F5" w:rsidRPr="00037FFD">
        <w:rPr>
          <w:rFonts w:ascii="Arial" w:hAnsi="Arial" w:cs="Arial"/>
        </w:rPr>
        <w:t>consider</w:t>
      </w:r>
      <w:r w:rsidR="00B32B51" w:rsidRPr="00037FFD">
        <w:rPr>
          <w:rFonts w:ascii="Arial" w:hAnsi="Arial" w:cs="Arial"/>
        </w:rPr>
        <w:t xml:space="preserve"> the welfare of people including shelter and re-housing, </w:t>
      </w:r>
      <w:r w:rsidR="00631A5D" w:rsidRPr="00037FFD">
        <w:rPr>
          <w:rFonts w:ascii="Arial" w:hAnsi="Arial" w:cs="Arial"/>
        </w:rPr>
        <w:t>warning,</w:t>
      </w:r>
      <w:r w:rsidR="00B32B51" w:rsidRPr="00037FFD">
        <w:rPr>
          <w:rFonts w:ascii="Arial" w:hAnsi="Arial" w:cs="Arial"/>
        </w:rPr>
        <w:t xml:space="preserve"> and informing the public and protecting the environment. </w:t>
      </w:r>
    </w:p>
    <w:p w14:paraId="177DDEA3" w14:textId="77777777" w:rsidR="007E3FD4" w:rsidRPr="00037FFD" w:rsidRDefault="007E3FD4" w:rsidP="007E3FD4">
      <w:pPr>
        <w:spacing w:after="0" w:line="360" w:lineRule="auto"/>
        <w:jc w:val="both"/>
        <w:rPr>
          <w:rFonts w:ascii="Arial" w:hAnsi="Arial" w:cs="Arial"/>
        </w:rPr>
      </w:pPr>
    </w:p>
    <w:p w14:paraId="3984CE21" w14:textId="67CCCA88" w:rsidR="00CD311F" w:rsidRDefault="00CD311F" w:rsidP="007E3FD4">
      <w:pPr>
        <w:spacing w:after="0" w:line="360" w:lineRule="auto"/>
        <w:jc w:val="both"/>
        <w:rPr>
          <w:rFonts w:ascii="Arial" w:hAnsi="Arial" w:cs="Arial"/>
        </w:rPr>
      </w:pPr>
      <w:r w:rsidRPr="00037FFD">
        <w:rPr>
          <w:rFonts w:ascii="Arial" w:hAnsi="Arial" w:cs="Arial"/>
        </w:rPr>
        <w:t xml:space="preserve">When the </w:t>
      </w:r>
      <w:r w:rsidR="00E71331" w:rsidRPr="00037FFD">
        <w:rPr>
          <w:rFonts w:ascii="Arial" w:hAnsi="Arial" w:cs="Arial"/>
        </w:rPr>
        <w:t>r</w:t>
      </w:r>
      <w:r w:rsidRPr="00037FFD">
        <w:rPr>
          <w:rFonts w:ascii="Arial" w:hAnsi="Arial" w:cs="Arial"/>
        </w:rPr>
        <w:t xml:space="preserve">esponse phase moves to the </w:t>
      </w:r>
      <w:r w:rsidR="00E71331" w:rsidRPr="00037FFD">
        <w:rPr>
          <w:rFonts w:ascii="Arial" w:hAnsi="Arial" w:cs="Arial"/>
        </w:rPr>
        <w:t>r</w:t>
      </w:r>
      <w:r w:rsidRPr="00037FFD">
        <w:rPr>
          <w:rFonts w:ascii="Arial" w:hAnsi="Arial" w:cs="Arial"/>
        </w:rPr>
        <w:t xml:space="preserve">ecovery </w:t>
      </w:r>
      <w:r w:rsidR="00E71331" w:rsidRPr="00037FFD">
        <w:rPr>
          <w:rFonts w:ascii="Arial" w:hAnsi="Arial" w:cs="Arial"/>
        </w:rPr>
        <w:t>p</w:t>
      </w:r>
      <w:r w:rsidRPr="00037FFD">
        <w:rPr>
          <w:rFonts w:ascii="Arial" w:hAnsi="Arial" w:cs="Arial"/>
        </w:rPr>
        <w:t xml:space="preserve">hase, the Local Authority will take a lead role in </w:t>
      </w:r>
      <w:r w:rsidR="00E71331" w:rsidRPr="00037FFD">
        <w:rPr>
          <w:rFonts w:ascii="Arial" w:hAnsi="Arial" w:cs="Arial"/>
        </w:rPr>
        <w:t>r</w:t>
      </w:r>
      <w:r w:rsidRPr="00037FFD">
        <w:rPr>
          <w:rFonts w:ascii="Arial" w:hAnsi="Arial" w:cs="Arial"/>
        </w:rPr>
        <w:t xml:space="preserve">ecovery activities. </w:t>
      </w:r>
    </w:p>
    <w:p w14:paraId="3682A4E4" w14:textId="4CFC7E5E" w:rsidR="00575324" w:rsidRDefault="00575324" w:rsidP="007E3FD4">
      <w:pPr>
        <w:spacing w:after="0" w:line="360" w:lineRule="auto"/>
        <w:jc w:val="both"/>
        <w:rPr>
          <w:rFonts w:ascii="Arial" w:hAnsi="Arial" w:cs="Arial"/>
        </w:rPr>
      </w:pPr>
    </w:p>
    <w:p w14:paraId="0D88B731" w14:textId="4644E8EB" w:rsidR="00575324" w:rsidRDefault="00575324" w:rsidP="007E3FD4">
      <w:pPr>
        <w:spacing w:after="0" w:line="360" w:lineRule="auto"/>
        <w:jc w:val="both"/>
        <w:rPr>
          <w:rFonts w:ascii="Arial" w:hAnsi="Arial" w:cs="Arial"/>
        </w:rPr>
      </w:pPr>
      <w:r>
        <w:rPr>
          <w:rFonts w:ascii="Arial" w:hAnsi="Arial" w:cs="Arial"/>
        </w:rPr>
        <w:t>This plan is supported by three</w:t>
      </w:r>
      <w:r w:rsidR="001827C7">
        <w:rPr>
          <w:rFonts w:ascii="Arial" w:hAnsi="Arial" w:cs="Arial"/>
        </w:rPr>
        <w:t xml:space="preserve"> guidance</w:t>
      </w:r>
      <w:r>
        <w:rPr>
          <w:rFonts w:ascii="Arial" w:hAnsi="Arial" w:cs="Arial"/>
        </w:rPr>
        <w:t xml:space="preserve"> handbooks, </w:t>
      </w:r>
      <w:r w:rsidR="00F63809">
        <w:rPr>
          <w:rFonts w:ascii="Arial" w:hAnsi="Arial" w:cs="Arial"/>
        </w:rPr>
        <w:t xml:space="preserve">which can be found </w:t>
      </w:r>
      <w:r w:rsidR="00684DC6">
        <w:rPr>
          <w:rFonts w:ascii="Arial" w:hAnsi="Arial" w:cs="Arial"/>
        </w:rPr>
        <w:t xml:space="preserve">on the internal </w:t>
      </w:r>
      <w:hyperlink r:id="rId12" w:history="1">
        <w:r w:rsidR="00684DC6" w:rsidRPr="004E635C">
          <w:rPr>
            <w:rStyle w:val="Hyperlink"/>
            <w:rFonts w:ascii="Arial" w:hAnsi="Arial" w:cs="Arial"/>
          </w:rPr>
          <w:t>emergency planning webpage</w:t>
        </w:r>
      </w:hyperlink>
      <w:r w:rsidR="004E635C">
        <w:rPr>
          <w:rFonts w:ascii="Arial" w:hAnsi="Arial" w:cs="Arial"/>
        </w:rPr>
        <w:t xml:space="preserve"> </w:t>
      </w:r>
      <w:r>
        <w:rPr>
          <w:rFonts w:ascii="Arial" w:hAnsi="Arial" w:cs="Arial"/>
        </w:rPr>
        <w:t>these are:</w:t>
      </w:r>
    </w:p>
    <w:p w14:paraId="3F597679" w14:textId="28A2610A" w:rsidR="00575324" w:rsidRDefault="00575324" w:rsidP="00575324">
      <w:pPr>
        <w:numPr>
          <w:ilvl w:val="0"/>
          <w:numId w:val="1"/>
        </w:numPr>
        <w:spacing w:after="0" w:line="360" w:lineRule="auto"/>
        <w:jc w:val="both"/>
        <w:rPr>
          <w:rFonts w:ascii="Arial" w:hAnsi="Arial" w:cs="Arial"/>
        </w:rPr>
      </w:pPr>
      <w:hyperlink r:id="rId13" w:history="1">
        <w:r w:rsidRPr="00326E00">
          <w:rPr>
            <w:rStyle w:val="Hyperlink"/>
            <w:rFonts w:ascii="Arial" w:hAnsi="Arial" w:cs="Arial"/>
          </w:rPr>
          <w:t>Handbook A – Emergency Control Centre (ECC)</w:t>
        </w:r>
      </w:hyperlink>
    </w:p>
    <w:p w14:paraId="108E787B" w14:textId="1CF6B8B1" w:rsidR="00575324" w:rsidRDefault="00575324" w:rsidP="00575324">
      <w:pPr>
        <w:numPr>
          <w:ilvl w:val="0"/>
          <w:numId w:val="1"/>
        </w:numPr>
        <w:spacing w:after="0" w:line="360" w:lineRule="auto"/>
        <w:jc w:val="both"/>
        <w:rPr>
          <w:rFonts w:ascii="Arial" w:hAnsi="Arial" w:cs="Arial"/>
        </w:rPr>
      </w:pPr>
      <w:hyperlink r:id="rId14" w:history="1">
        <w:r w:rsidRPr="00D8079E">
          <w:rPr>
            <w:rStyle w:val="Hyperlink"/>
            <w:rFonts w:ascii="Arial" w:hAnsi="Arial" w:cs="Arial"/>
          </w:rPr>
          <w:t>Handbook B – Gold Commander</w:t>
        </w:r>
      </w:hyperlink>
    </w:p>
    <w:p w14:paraId="75599691" w14:textId="36E98A0D" w:rsidR="00575324" w:rsidRPr="00575324" w:rsidRDefault="00575324" w:rsidP="00575324">
      <w:pPr>
        <w:numPr>
          <w:ilvl w:val="0"/>
          <w:numId w:val="1"/>
        </w:numPr>
        <w:spacing w:after="0" w:line="360" w:lineRule="auto"/>
        <w:jc w:val="both"/>
        <w:rPr>
          <w:rFonts w:ascii="Arial" w:hAnsi="Arial" w:cs="Arial"/>
        </w:rPr>
      </w:pPr>
      <w:hyperlink r:id="rId15" w:history="1">
        <w:r w:rsidRPr="005234B7">
          <w:rPr>
            <w:rStyle w:val="Hyperlink"/>
            <w:rFonts w:ascii="Arial" w:hAnsi="Arial" w:cs="Arial"/>
          </w:rPr>
          <w:t>Handbook C – Silver Commander</w:t>
        </w:r>
      </w:hyperlink>
    </w:p>
    <w:p w14:paraId="7DF48540" w14:textId="77777777" w:rsidR="007E3FD4" w:rsidRPr="00037FFD" w:rsidRDefault="007E3FD4" w:rsidP="007E3FD4">
      <w:pPr>
        <w:spacing w:after="0" w:line="360" w:lineRule="auto"/>
        <w:jc w:val="both"/>
        <w:rPr>
          <w:rFonts w:ascii="Arial" w:hAnsi="Arial" w:cs="Arial"/>
        </w:rPr>
      </w:pPr>
    </w:p>
    <w:p w14:paraId="5030B1F1" w14:textId="2EEAF05C" w:rsidR="00BA3510" w:rsidRPr="00520568" w:rsidRDefault="003620D5" w:rsidP="00513C26">
      <w:pPr>
        <w:rPr>
          <w:rFonts w:ascii="Arial" w:hAnsi="Arial" w:cs="Arial"/>
          <w:b/>
        </w:rPr>
      </w:pPr>
      <w:bookmarkStart w:id="6" w:name="_Toc102059305"/>
      <w:r w:rsidRPr="00520568">
        <w:rPr>
          <w:rFonts w:ascii="Arial" w:hAnsi="Arial" w:cs="Arial"/>
          <w:b/>
        </w:rPr>
        <w:t>1.1 Aim</w:t>
      </w:r>
      <w:bookmarkEnd w:id="6"/>
      <w:r w:rsidRPr="00520568">
        <w:rPr>
          <w:rFonts w:ascii="Arial" w:hAnsi="Arial" w:cs="Arial"/>
          <w:b/>
        </w:rPr>
        <w:t xml:space="preserve"> </w:t>
      </w:r>
    </w:p>
    <w:p w14:paraId="3F1B2527" w14:textId="4B34580A" w:rsidR="000D128F" w:rsidRPr="00037FFD" w:rsidRDefault="003620D5" w:rsidP="007E3FD4">
      <w:pPr>
        <w:spacing w:after="0" w:line="360" w:lineRule="auto"/>
        <w:jc w:val="both"/>
        <w:rPr>
          <w:rFonts w:ascii="Arial" w:hAnsi="Arial" w:cs="Arial"/>
        </w:rPr>
      </w:pPr>
      <w:r w:rsidRPr="00037FFD">
        <w:rPr>
          <w:rFonts w:ascii="Arial" w:hAnsi="Arial" w:cs="Arial"/>
        </w:rPr>
        <w:t xml:space="preserve">The aim of this plan </w:t>
      </w:r>
      <w:r w:rsidR="009866AA">
        <w:rPr>
          <w:rFonts w:ascii="Arial" w:hAnsi="Arial" w:cs="Arial"/>
        </w:rPr>
        <w:t xml:space="preserve">and supporting handbooks, </w:t>
      </w:r>
      <w:r w:rsidRPr="00037FFD">
        <w:rPr>
          <w:rFonts w:ascii="Arial" w:hAnsi="Arial" w:cs="Arial"/>
        </w:rPr>
        <w:t>is to detail the Council’s emergency response and recovery management framework.</w:t>
      </w:r>
    </w:p>
    <w:p w14:paraId="554C9519" w14:textId="77777777" w:rsidR="007E3FD4" w:rsidRPr="00037FFD" w:rsidRDefault="007E3FD4" w:rsidP="007E3FD4">
      <w:pPr>
        <w:spacing w:after="0" w:line="360" w:lineRule="auto"/>
        <w:jc w:val="both"/>
        <w:rPr>
          <w:rFonts w:ascii="Arial" w:hAnsi="Arial" w:cs="Arial"/>
        </w:rPr>
      </w:pPr>
    </w:p>
    <w:p w14:paraId="71A1814D" w14:textId="792F15BC" w:rsidR="003620D5" w:rsidRPr="00520568" w:rsidRDefault="003620D5" w:rsidP="00513C26">
      <w:pPr>
        <w:rPr>
          <w:rFonts w:ascii="Arial" w:hAnsi="Arial" w:cs="Arial"/>
          <w:b/>
        </w:rPr>
      </w:pPr>
      <w:bookmarkStart w:id="7" w:name="_Toc102059306"/>
      <w:r w:rsidRPr="00520568">
        <w:rPr>
          <w:rFonts w:ascii="Arial" w:hAnsi="Arial" w:cs="Arial"/>
          <w:b/>
        </w:rPr>
        <w:t>1.2 Objectives</w:t>
      </w:r>
      <w:bookmarkEnd w:id="7"/>
      <w:r w:rsidRPr="00520568">
        <w:rPr>
          <w:rFonts w:ascii="Arial" w:hAnsi="Arial" w:cs="Arial"/>
          <w:b/>
        </w:rPr>
        <w:t xml:space="preserve"> </w:t>
      </w:r>
    </w:p>
    <w:p w14:paraId="4691289E" w14:textId="3BF2780E" w:rsidR="003620D5" w:rsidRPr="00037FFD" w:rsidRDefault="005F75BE" w:rsidP="00594447">
      <w:pPr>
        <w:numPr>
          <w:ilvl w:val="0"/>
          <w:numId w:val="2"/>
        </w:numPr>
        <w:spacing w:after="0" w:line="360" w:lineRule="auto"/>
        <w:jc w:val="both"/>
        <w:rPr>
          <w:rFonts w:ascii="Arial" w:hAnsi="Arial" w:cs="Arial"/>
        </w:rPr>
      </w:pPr>
      <w:r w:rsidRPr="00037FFD">
        <w:rPr>
          <w:rFonts w:ascii="Arial" w:hAnsi="Arial" w:cs="Arial"/>
        </w:rPr>
        <w:t xml:space="preserve">To outline the roles and responsibilities of both </w:t>
      </w:r>
      <w:r w:rsidR="00513A5D">
        <w:rPr>
          <w:rFonts w:ascii="Arial" w:hAnsi="Arial" w:cs="Arial"/>
        </w:rPr>
        <w:t>HBC</w:t>
      </w:r>
      <w:r w:rsidR="005676C5">
        <w:rPr>
          <w:rFonts w:ascii="Arial" w:hAnsi="Arial" w:cs="Arial"/>
        </w:rPr>
        <w:t xml:space="preserve"> </w:t>
      </w:r>
      <w:r w:rsidRPr="00037FFD">
        <w:rPr>
          <w:rFonts w:ascii="Arial" w:hAnsi="Arial" w:cs="Arial"/>
        </w:rPr>
        <w:t xml:space="preserve">and </w:t>
      </w:r>
      <w:r w:rsidR="00513A5D">
        <w:rPr>
          <w:rFonts w:ascii="Arial" w:hAnsi="Arial" w:cs="Arial"/>
        </w:rPr>
        <w:t>HCC</w:t>
      </w:r>
      <w:r w:rsidRPr="00037FFD">
        <w:rPr>
          <w:rFonts w:ascii="Arial" w:hAnsi="Arial" w:cs="Arial"/>
        </w:rPr>
        <w:t xml:space="preserve"> </w:t>
      </w:r>
    </w:p>
    <w:p w14:paraId="1606CC63" w14:textId="4806D675" w:rsidR="008B4438" w:rsidRPr="00037FFD" w:rsidRDefault="008B4438" w:rsidP="00594447">
      <w:pPr>
        <w:numPr>
          <w:ilvl w:val="0"/>
          <w:numId w:val="2"/>
        </w:numPr>
        <w:spacing w:after="0" w:line="360" w:lineRule="auto"/>
        <w:jc w:val="both"/>
        <w:rPr>
          <w:rFonts w:ascii="Arial" w:hAnsi="Arial" w:cs="Arial"/>
        </w:rPr>
      </w:pPr>
      <w:r w:rsidRPr="00037FFD">
        <w:rPr>
          <w:rFonts w:ascii="Arial" w:hAnsi="Arial" w:cs="Arial"/>
        </w:rPr>
        <w:t xml:space="preserve">To set out the process for </w:t>
      </w:r>
      <w:r w:rsidR="00FA27EF" w:rsidRPr="00037FFD">
        <w:rPr>
          <w:rFonts w:ascii="Arial" w:hAnsi="Arial" w:cs="Arial"/>
        </w:rPr>
        <w:t>activating</w:t>
      </w:r>
      <w:r w:rsidRPr="00037FFD">
        <w:rPr>
          <w:rFonts w:ascii="Arial" w:hAnsi="Arial" w:cs="Arial"/>
        </w:rPr>
        <w:t xml:space="preserve"> and staffing the </w:t>
      </w:r>
      <w:r w:rsidR="005676C5">
        <w:rPr>
          <w:rFonts w:ascii="Arial" w:hAnsi="Arial" w:cs="Arial"/>
        </w:rPr>
        <w:t xml:space="preserve">HBC </w:t>
      </w:r>
      <w:r w:rsidR="005676C5" w:rsidRPr="00037FFD">
        <w:rPr>
          <w:rFonts w:ascii="Arial" w:hAnsi="Arial" w:cs="Arial"/>
        </w:rPr>
        <w:t>ECC</w:t>
      </w:r>
      <w:r w:rsidRPr="00037FFD">
        <w:rPr>
          <w:rFonts w:ascii="Arial" w:hAnsi="Arial" w:cs="Arial"/>
        </w:rPr>
        <w:t>, including roles within the ECC</w:t>
      </w:r>
      <w:r w:rsidR="007E3FD4" w:rsidRPr="00037FFD">
        <w:rPr>
          <w:rFonts w:ascii="Arial" w:hAnsi="Arial" w:cs="Arial"/>
        </w:rPr>
        <w:t>.</w:t>
      </w:r>
      <w:r w:rsidRPr="00037FFD">
        <w:rPr>
          <w:rFonts w:ascii="Arial" w:hAnsi="Arial" w:cs="Arial"/>
        </w:rPr>
        <w:t xml:space="preserve"> </w:t>
      </w:r>
    </w:p>
    <w:p w14:paraId="3D6909F2" w14:textId="408F5539" w:rsidR="004241CE" w:rsidRPr="00037FFD" w:rsidRDefault="004241CE" w:rsidP="00594447">
      <w:pPr>
        <w:numPr>
          <w:ilvl w:val="0"/>
          <w:numId w:val="2"/>
        </w:numPr>
        <w:spacing w:after="0" w:line="360" w:lineRule="auto"/>
        <w:jc w:val="both"/>
        <w:rPr>
          <w:rFonts w:ascii="Arial" w:hAnsi="Arial" w:cs="Arial"/>
        </w:rPr>
      </w:pPr>
      <w:r w:rsidRPr="00037FFD">
        <w:rPr>
          <w:rFonts w:ascii="Arial" w:hAnsi="Arial" w:cs="Arial"/>
        </w:rPr>
        <w:t xml:space="preserve">To outline how the response of the </w:t>
      </w:r>
      <w:r w:rsidR="00A57D89">
        <w:rPr>
          <w:rFonts w:ascii="Arial" w:hAnsi="Arial" w:cs="Arial"/>
        </w:rPr>
        <w:t>District</w:t>
      </w:r>
      <w:r w:rsidRPr="00037FFD">
        <w:rPr>
          <w:rFonts w:ascii="Arial" w:hAnsi="Arial" w:cs="Arial"/>
        </w:rPr>
        <w:t xml:space="preserve"> Council will align with multi-agency response</w:t>
      </w:r>
      <w:r w:rsidR="00DA6942" w:rsidRPr="00037FFD">
        <w:rPr>
          <w:rFonts w:ascii="Arial" w:hAnsi="Arial" w:cs="Arial"/>
        </w:rPr>
        <w:t xml:space="preserve">. </w:t>
      </w:r>
    </w:p>
    <w:p w14:paraId="3256001B" w14:textId="7EE0BBA1" w:rsidR="00C26C4B" w:rsidRDefault="005976AA" w:rsidP="004241CE">
      <w:pPr>
        <w:numPr>
          <w:ilvl w:val="0"/>
          <w:numId w:val="2"/>
        </w:numPr>
        <w:spacing w:after="0" w:line="360" w:lineRule="auto"/>
        <w:jc w:val="both"/>
        <w:rPr>
          <w:rFonts w:ascii="Arial" w:hAnsi="Arial" w:cs="Arial"/>
        </w:rPr>
      </w:pPr>
      <w:r w:rsidRPr="00037FFD">
        <w:rPr>
          <w:rFonts w:ascii="Arial" w:hAnsi="Arial" w:cs="Arial"/>
        </w:rPr>
        <w:t>To outline the Training and Exercising schedule for the Council</w:t>
      </w:r>
      <w:r w:rsidR="00EC059B" w:rsidRPr="00037FFD">
        <w:rPr>
          <w:rFonts w:ascii="Arial" w:hAnsi="Arial" w:cs="Arial"/>
        </w:rPr>
        <w:t xml:space="preserve">. </w:t>
      </w:r>
    </w:p>
    <w:p w14:paraId="09E135DD" w14:textId="77777777" w:rsidR="00752F83" w:rsidRPr="00752F83" w:rsidRDefault="00752F83" w:rsidP="00752F83">
      <w:pPr>
        <w:spacing w:after="0" w:line="360" w:lineRule="auto"/>
        <w:jc w:val="both"/>
        <w:rPr>
          <w:rFonts w:ascii="Arial" w:hAnsi="Arial" w:cs="Arial"/>
        </w:rPr>
      </w:pPr>
    </w:p>
    <w:p w14:paraId="49874F53" w14:textId="77777777" w:rsidR="00B06897" w:rsidRDefault="00B06897" w:rsidP="00513C26">
      <w:pPr>
        <w:rPr>
          <w:rFonts w:ascii="Arial" w:hAnsi="Arial" w:cs="Arial"/>
          <w:b/>
        </w:rPr>
      </w:pPr>
      <w:bookmarkStart w:id="8" w:name="_Toc102059307"/>
    </w:p>
    <w:p w14:paraId="3250C1C0" w14:textId="408F0388" w:rsidR="00667517" w:rsidRPr="00513C26" w:rsidRDefault="00DD61FE" w:rsidP="00513C26">
      <w:pPr>
        <w:rPr>
          <w:rFonts w:ascii="Arial" w:hAnsi="Arial" w:cs="Arial"/>
          <w:b/>
        </w:rPr>
      </w:pPr>
      <w:r w:rsidRPr="00513C26">
        <w:rPr>
          <w:rFonts w:ascii="Arial" w:hAnsi="Arial" w:cs="Arial"/>
          <w:b/>
        </w:rPr>
        <w:t>1.3 Scope</w:t>
      </w:r>
      <w:bookmarkEnd w:id="8"/>
      <w:r w:rsidRPr="00513C26">
        <w:rPr>
          <w:rFonts w:ascii="Arial" w:hAnsi="Arial" w:cs="Arial"/>
          <w:b/>
        </w:rPr>
        <w:t xml:space="preserve"> </w:t>
      </w:r>
    </w:p>
    <w:p w14:paraId="42C700CC" w14:textId="1F6C1A41" w:rsidR="00667517" w:rsidRPr="00037FFD" w:rsidRDefault="00124E41" w:rsidP="007E3FD4">
      <w:pPr>
        <w:spacing w:after="0" w:line="360" w:lineRule="auto"/>
        <w:jc w:val="both"/>
        <w:rPr>
          <w:rFonts w:ascii="Arial" w:hAnsi="Arial" w:cs="Arial"/>
        </w:rPr>
      </w:pPr>
      <w:r w:rsidRPr="00037FFD">
        <w:rPr>
          <w:rFonts w:ascii="Arial" w:hAnsi="Arial" w:cs="Arial"/>
        </w:rPr>
        <w:t xml:space="preserve">This plan outlines the roles and responsibilities of the </w:t>
      </w:r>
      <w:r w:rsidR="00D71E0F">
        <w:rPr>
          <w:rFonts w:ascii="Arial" w:hAnsi="Arial" w:cs="Arial"/>
        </w:rPr>
        <w:t>HBC</w:t>
      </w:r>
      <w:r w:rsidRPr="00037FFD">
        <w:rPr>
          <w:rFonts w:ascii="Arial" w:hAnsi="Arial" w:cs="Arial"/>
        </w:rPr>
        <w:t xml:space="preserve"> and </w:t>
      </w:r>
      <w:r w:rsidR="00D71E0F">
        <w:rPr>
          <w:rFonts w:ascii="Arial" w:hAnsi="Arial" w:cs="Arial"/>
        </w:rPr>
        <w:t>HCC</w:t>
      </w:r>
      <w:r w:rsidRPr="00037FFD">
        <w:rPr>
          <w:rFonts w:ascii="Arial" w:hAnsi="Arial" w:cs="Arial"/>
        </w:rPr>
        <w:t xml:space="preserve"> during a response to an emergency only</w:t>
      </w:r>
      <w:r w:rsidR="00875E23" w:rsidRPr="00037FFD">
        <w:rPr>
          <w:rFonts w:ascii="Arial" w:hAnsi="Arial" w:cs="Arial"/>
        </w:rPr>
        <w:t>, including the Single Agency Emergency Control Centre</w:t>
      </w:r>
      <w:r w:rsidRPr="00037FFD">
        <w:rPr>
          <w:rFonts w:ascii="Arial" w:hAnsi="Arial" w:cs="Arial"/>
        </w:rPr>
        <w:t xml:space="preserve">. The </w:t>
      </w:r>
      <w:r w:rsidR="007E3FD4" w:rsidRPr="00037FFD">
        <w:rPr>
          <w:rFonts w:ascii="Arial" w:hAnsi="Arial" w:cs="Arial"/>
        </w:rPr>
        <w:t>Hampshire and Isle of Wight (</w:t>
      </w:r>
      <w:r w:rsidRPr="00037FFD">
        <w:rPr>
          <w:rFonts w:ascii="Arial" w:hAnsi="Arial" w:cs="Arial"/>
        </w:rPr>
        <w:t>HIOW</w:t>
      </w:r>
      <w:r w:rsidR="007E3FD4" w:rsidRPr="00037FFD">
        <w:rPr>
          <w:rFonts w:ascii="Arial" w:hAnsi="Arial" w:cs="Arial"/>
        </w:rPr>
        <w:t>) Local Resilience Forum (</w:t>
      </w:r>
      <w:r w:rsidRPr="00037FFD">
        <w:rPr>
          <w:rFonts w:ascii="Arial" w:hAnsi="Arial" w:cs="Arial"/>
        </w:rPr>
        <w:t>LRF</w:t>
      </w:r>
      <w:r w:rsidR="007E3FD4" w:rsidRPr="00037FFD">
        <w:rPr>
          <w:rFonts w:ascii="Arial" w:hAnsi="Arial" w:cs="Arial"/>
        </w:rPr>
        <w:t>) Emergency Response Arrangements (</w:t>
      </w:r>
      <w:r w:rsidRPr="00037FFD">
        <w:rPr>
          <w:rFonts w:ascii="Arial" w:hAnsi="Arial" w:cs="Arial"/>
        </w:rPr>
        <w:t>ERA</w:t>
      </w:r>
      <w:r w:rsidR="007E3FD4" w:rsidRPr="00037FFD">
        <w:rPr>
          <w:rFonts w:ascii="Arial" w:hAnsi="Arial" w:cs="Arial"/>
        </w:rPr>
        <w:t>)</w:t>
      </w:r>
      <w:r w:rsidRPr="00037FFD">
        <w:rPr>
          <w:rFonts w:ascii="Arial" w:hAnsi="Arial" w:cs="Arial"/>
        </w:rPr>
        <w:t xml:space="preserve"> provides an overview of multi-agency response structure</w:t>
      </w:r>
      <w:r w:rsidR="00D879D4" w:rsidRPr="00037FFD">
        <w:rPr>
          <w:rFonts w:ascii="Arial" w:hAnsi="Arial" w:cs="Arial"/>
        </w:rPr>
        <w:t xml:space="preserve">, such as the Tactical Coordinating Groups (TCG) and the Strategic Coordinating Group (SCG), </w:t>
      </w:r>
      <w:r w:rsidRPr="00037FFD">
        <w:rPr>
          <w:rFonts w:ascii="Arial" w:hAnsi="Arial" w:cs="Arial"/>
        </w:rPr>
        <w:t xml:space="preserve">and other agency roles and responsibilities. </w:t>
      </w:r>
    </w:p>
    <w:p w14:paraId="07444117" w14:textId="77777777" w:rsidR="007E3FD4" w:rsidRPr="00037FFD" w:rsidRDefault="007E3FD4" w:rsidP="007E3FD4">
      <w:pPr>
        <w:spacing w:after="0" w:line="360" w:lineRule="auto"/>
        <w:jc w:val="both"/>
        <w:rPr>
          <w:rFonts w:ascii="Arial" w:hAnsi="Arial" w:cs="Arial"/>
        </w:rPr>
      </w:pPr>
    </w:p>
    <w:p w14:paraId="7ECBBB62" w14:textId="3987608F" w:rsidR="007C6254" w:rsidRPr="00037FFD" w:rsidRDefault="007C6254" w:rsidP="007E3FD4">
      <w:pPr>
        <w:spacing w:after="0" w:line="360" w:lineRule="auto"/>
        <w:jc w:val="both"/>
        <w:rPr>
          <w:rFonts w:ascii="Arial" w:hAnsi="Arial" w:cs="Arial"/>
        </w:rPr>
      </w:pPr>
      <w:r w:rsidRPr="00037FFD">
        <w:rPr>
          <w:rFonts w:ascii="Arial" w:hAnsi="Arial" w:cs="Arial"/>
        </w:rPr>
        <w:t xml:space="preserve">This plan will refer to a </w:t>
      </w:r>
      <w:r w:rsidR="00B02FC8">
        <w:rPr>
          <w:rFonts w:ascii="Arial" w:hAnsi="Arial" w:cs="Arial"/>
        </w:rPr>
        <w:t xml:space="preserve">Havant Borough Council </w:t>
      </w:r>
      <w:r w:rsidR="00D71E0F">
        <w:rPr>
          <w:rFonts w:ascii="Arial" w:hAnsi="Arial" w:cs="Arial"/>
        </w:rPr>
        <w:t xml:space="preserve">(HBC), </w:t>
      </w:r>
      <w:r w:rsidR="00B02FC8">
        <w:rPr>
          <w:rFonts w:ascii="Arial" w:hAnsi="Arial" w:cs="Arial"/>
        </w:rPr>
        <w:t xml:space="preserve">as a </w:t>
      </w:r>
      <w:r w:rsidRPr="00037FFD">
        <w:rPr>
          <w:rFonts w:ascii="Arial" w:hAnsi="Arial" w:cs="Arial"/>
        </w:rPr>
        <w:t>Hampshire lower tier council</w:t>
      </w:r>
      <w:r w:rsidR="00B02FC8">
        <w:rPr>
          <w:rFonts w:ascii="Arial" w:hAnsi="Arial" w:cs="Arial"/>
        </w:rPr>
        <w:t xml:space="preserve"> and Hampshire County Council </w:t>
      </w:r>
      <w:r w:rsidR="00D71E0F">
        <w:rPr>
          <w:rFonts w:ascii="Arial" w:hAnsi="Arial" w:cs="Arial"/>
        </w:rPr>
        <w:t xml:space="preserve">(HCC), </w:t>
      </w:r>
      <w:r w:rsidR="00B02FC8">
        <w:rPr>
          <w:rFonts w:ascii="Arial" w:hAnsi="Arial" w:cs="Arial"/>
        </w:rPr>
        <w:t>as an upper tier council.</w:t>
      </w:r>
    </w:p>
    <w:p w14:paraId="6AA9933E" w14:textId="77777777" w:rsidR="007E3FD4" w:rsidRPr="00037FFD" w:rsidRDefault="007E3FD4" w:rsidP="007E3FD4">
      <w:pPr>
        <w:spacing w:after="0" w:line="360" w:lineRule="auto"/>
        <w:jc w:val="both"/>
        <w:rPr>
          <w:rFonts w:ascii="Arial" w:hAnsi="Arial" w:cs="Arial"/>
        </w:rPr>
      </w:pPr>
    </w:p>
    <w:p w14:paraId="5B522D99" w14:textId="19902B2A" w:rsidR="00790FE4" w:rsidRPr="00037FFD" w:rsidRDefault="007C6254" w:rsidP="007E3FD4">
      <w:pPr>
        <w:spacing w:after="0" w:line="360" w:lineRule="auto"/>
        <w:jc w:val="both"/>
        <w:rPr>
          <w:rFonts w:ascii="Arial" w:hAnsi="Arial" w:cs="Arial"/>
        </w:rPr>
      </w:pPr>
      <w:r w:rsidRPr="00037FFD">
        <w:rPr>
          <w:rFonts w:ascii="Arial" w:hAnsi="Arial" w:cs="Arial"/>
        </w:rPr>
        <w:t xml:space="preserve">This plan will also refer to </w:t>
      </w:r>
      <w:r w:rsidR="007667B2">
        <w:rPr>
          <w:rFonts w:ascii="Arial" w:hAnsi="Arial" w:cs="Arial"/>
        </w:rPr>
        <w:t>HBC’s</w:t>
      </w:r>
      <w:r w:rsidRPr="00037FFD">
        <w:rPr>
          <w:rFonts w:ascii="Arial" w:hAnsi="Arial" w:cs="Arial"/>
        </w:rPr>
        <w:t xml:space="preserve"> Emergency Control Centres as "ECCs". Where a reference is made to HCC’s Emergency Centre, this will be specifically referred to as the "County Emergency Control Centre".</w:t>
      </w:r>
    </w:p>
    <w:p w14:paraId="364D1127" w14:textId="77777777" w:rsidR="007E3FD4" w:rsidRPr="00037FFD" w:rsidRDefault="007E3FD4" w:rsidP="007E3FD4">
      <w:pPr>
        <w:spacing w:after="0" w:line="360" w:lineRule="auto"/>
        <w:jc w:val="both"/>
        <w:rPr>
          <w:rFonts w:ascii="Arial" w:hAnsi="Arial" w:cs="Arial"/>
        </w:rPr>
      </w:pPr>
    </w:p>
    <w:p w14:paraId="7DB00E67" w14:textId="77777777" w:rsidR="006355E0" w:rsidRPr="00513C26" w:rsidRDefault="006355E0" w:rsidP="00513C26">
      <w:pPr>
        <w:rPr>
          <w:rFonts w:ascii="Arial" w:hAnsi="Arial" w:cs="Arial"/>
          <w:b/>
        </w:rPr>
      </w:pPr>
      <w:bookmarkStart w:id="9" w:name="_Toc427924827"/>
      <w:bookmarkStart w:id="10" w:name="_Toc102059308"/>
      <w:r w:rsidRPr="00513C26">
        <w:rPr>
          <w:rFonts w:ascii="Arial" w:hAnsi="Arial" w:cs="Arial"/>
          <w:b/>
        </w:rPr>
        <w:t>1.4 Legislation</w:t>
      </w:r>
      <w:bookmarkEnd w:id="9"/>
      <w:bookmarkEnd w:id="10"/>
    </w:p>
    <w:p w14:paraId="19E55A27" w14:textId="49BE5256" w:rsidR="00857463" w:rsidRPr="00037FFD" w:rsidRDefault="00451842" w:rsidP="002F1165">
      <w:pPr>
        <w:spacing w:after="240" w:line="360" w:lineRule="auto"/>
        <w:jc w:val="both"/>
        <w:textAlignment w:val="baseline"/>
        <w:rPr>
          <w:rFonts w:ascii="Arial" w:hAnsi="Arial" w:cs="Arial"/>
        </w:rPr>
      </w:pPr>
      <w:r w:rsidRPr="00037FFD">
        <w:rPr>
          <w:rFonts w:ascii="Arial" w:hAnsi="Arial" w:cs="Arial"/>
        </w:rPr>
        <w:t xml:space="preserve">The </w:t>
      </w:r>
      <w:hyperlink r:id="rId16" w:history="1">
        <w:r w:rsidRPr="00037FFD">
          <w:rPr>
            <w:rFonts w:ascii="Arial" w:hAnsi="Arial" w:cs="Arial"/>
          </w:rPr>
          <w:t>Civil Contingencies Act 2004</w:t>
        </w:r>
      </w:hyperlink>
      <w:r w:rsidRPr="00037FFD">
        <w:rPr>
          <w:rFonts w:ascii="Arial" w:hAnsi="Arial" w:cs="Arial"/>
        </w:rPr>
        <w:t xml:space="preserve"> (CCA) </w:t>
      </w:r>
      <w:r w:rsidR="0080733F" w:rsidRPr="00037FFD">
        <w:rPr>
          <w:rFonts w:ascii="Arial" w:hAnsi="Arial" w:cs="Arial"/>
        </w:rPr>
        <w:t xml:space="preserve">delivers a single framework for civil protection in the United Kingdom. The Act, and </w:t>
      </w:r>
      <w:r w:rsidR="00E423CD" w:rsidRPr="00037FFD">
        <w:rPr>
          <w:rFonts w:ascii="Arial" w:hAnsi="Arial" w:cs="Arial"/>
        </w:rPr>
        <w:t>supporting Regulations and statutory guidance</w:t>
      </w:r>
      <w:r w:rsidR="00857463" w:rsidRPr="00037FFD">
        <w:rPr>
          <w:rFonts w:ascii="Arial" w:hAnsi="Arial" w:cs="Arial"/>
        </w:rPr>
        <w:t>,</w:t>
      </w:r>
      <w:r w:rsidR="00E423CD" w:rsidRPr="00037FFD">
        <w:rPr>
          <w:rFonts w:ascii="Arial" w:hAnsi="Arial" w:cs="Arial"/>
        </w:rPr>
        <w:t xml:space="preserve"> establish a clear set of roles and responsibilities for those involved in emergency preparedness and response at the local level. </w:t>
      </w:r>
      <w:r w:rsidR="00857463" w:rsidRPr="00037FFD">
        <w:rPr>
          <w:rFonts w:ascii="Arial" w:hAnsi="Arial" w:cs="Arial"/>
        </w:rPr>
        <w:t xml:space="preserve">The act divides local responders into two categories, imposing </w:t>
      </w:r>
      <w:r w:rsidR="00DC6D4A" w:rsidRPr="00037FFD">
        <w:rPr>
          <w:rFonts w:ascii="Arial" w:hAnsi="Arial" w:cs="Arial"/>
        </w:rPr>
        <w:t xml:space="preserve">a </w:t>
      </w:r>
      <w:r w:rsidR="00857463" w:rsidRPr="00037FFD">
        <w:rPr>
          <w:rFonts w:ascii="Arial" w:hAnsi="Arial" w:cs="Arial"/>
        </w:rPr>
        <w:t>different set of duties on each. As a Category 1 responder, Local Authorities are subject to the full set of civil protection duties and are required to:  </w:t>
      </w:r>
    </w:p>
    <w:p w14:paraId="0EC03F85" w14:textId="052B59DB" w:rsidR="00857463" w:rsidRPr="00037FFD" w:rsidRDefault="00857463" w:rsidP="00594447">
      <w:pPr>
        <w:numPr>
          <w:ilvl w:val="0"/>
          <w:numId w:val="3"/>
        </w:numPr>
        <w:spacing w:after="0" w:line="360" w:lineRule="auto"/>
        <w:jc w:val="both"/>
        <w:textAlignment w:val="baseline"/>
        <w:rPr>
          <w:rFonts w:ascii="Arial" w:hAnsi="Arial" w:cs="Arial"/>
        </w:rPr>
      </w:pPr>
      <w:r w:rsidRPr="00037FFD">
        <w:rPr>
          <w:rFonts w:ascii="Arial" w:hAnsi="Arial" w:cs="Arial"/>
        </w:rPr>
        <w:t>Assess the risk of emergencies occurring and use this to inform contingency planning </w:t>
      </w:r>
    </w:p>
    <w:p w14:paraId="00519162" w14:textId="4AD49C3C" w:rsidR="00857463" w:rsidRPr="00903E7B" w:rsidRDefault="00857463" w:rsidP="00903E7B">
      <w:pPr>
        <w:numPr>
          <w:ilvl w:val="0"/>
          <w:numId w:val="3"/>
        </w:numPr>
        <w:spacing w:after="0" w:line="360" w:lineRule="auto"/>
        <w:jc w:val="both"/>
        <w:textAlignment w:val="baseline"/>
        <w:rPr>
          <w:rFonts w:ascii="Arial" w:hAnsi="Arial" w:cs="Arial"/>
        </w:rPr>
      </w:pPr>
      <w:r w:rsidRPr="00037FFD">
        <w:rPr>
          <w:rFonts w:ascii="Arial" w:hAnsi="Arial" w:cs="Arial"/>
        </w:rPr>
        <w:t>Put in place emergency plans</w:t>
      </w:r>
      <w:r w:rsidR="00903E7B">
        <w:rPr>
          <w:rFonts w:ascii="Arial" w:hAnsi="Arial" w:cs="Arial"/>
        </w:rPr>
        <w:t>. We put in place emergency plans because p</w:t>
      </w:r>
      <w:r w:rsidR="007B2DB0" w:rsidRPr="007B2DB0">
        <w:rPr>
          <w:rFonts w:ascii="Arial" w:hAnsi="Arial" w:cs="Arial"/>
        </w:rPr>
        <w:t>revious incidents and disasters across the UK, from the Covid outbreak to fuel shortages and severe flooding, have shown that planning for emergencies is essential.</w:t>
      </w:r>
      <w:r w:rsidR="00903E7B">
        <w:rPr>
          <w:rFonts w:ascii="Arial" w:hAnsi="Arial" w:cs="Arial"/>
        </w:rPr>
        <w:t xml:space="preserve"> </w:t>
      </w:r>
      <w:r w:rsidR="007B2DB0" w:rsidRPr="00903E7B">
        <w:rPr>
          <w:rFonts w:ascii="Arial" w:hAnsi="Arial" w:cs="Arial"/>
        </w:rPr>
        <w:t>We work with the emergency services, NHS, transport and utility companies on plans designed to ensure we respond effectively to emergency incidents and safeguard our communities across</w:t>
      </w:r>
      <w:r w:rsidR="00903E7B">
        <w:rPr>
          <w:rFonts w:ascii="Arial" w:hAnsi="Arial" w:cs="Arial"/>
        </w:rPr>
        <w:t xml:space="preserve"> the Havant Borough.</w:t>
      </w:r>
    </w:p>
    <w:p w14:paraId="54431BB1" w14:textId="597A898E" w:rsidR="00857463" w:rsidRPr="00037FFD" w:rsidRDefault="00857463" w:rsidP="00594447">
      <w:pPr>
        <w:numPr>
          <w:ilvl w:val="0"/>
          <w:numId w:val="3"/>
        </w:numPr>
        <w:spacing w:after="0" w:line="360" w:lineRule="auto"/>
        <w:jc w:val="both"/>
        <w:textAlignment w:val="baseline"/>
        <w:rPr>
          <w:rFonts w:ascii="Arial" w:hAnsi="Arial" w:cs="Arial"/>
        </w:rPr>
      </w:pPr>
      <w:r w:rsidRPr="00037FFD">
        <w:rPr>
          <w:rFonts w:ascii="Arial" w:hAnsi="Arial" w:cs="Arial"/>
        </w:rPr>
        <w:t xml:space="preserve">Put in place business continuity management </w:t>
      </w:r>
      <w:r w:rsidR="00E061D0" w:rsidRPr="00037FFD">
        <w:rPr>
          <w:rFonts w:ascii="Arial" w:hAnsi="Arial" w:cs="Arial"/>
        </w:rPr>
        <w:t>arrangements to</w:t>
      </w:r>
      <w:r w:rsidR="00FD6CAD">
        <w:rPr>
          <w:rFonts w:ascii="Arial" w:hAnsi="Arial" w:cs="Arial"/>
        </w:rPr>
        <w:t xml:space="preserve"> ensure </w:t>
      </w:r>
      <w:r w:rsidR="00E061D0">
        <w:rPr>
          <w:rFonts w:ascii="Arial" w:hAnsi="Arial" w:cs="Arial"/>
        </w:rPr>
        <w:t>key Council services can continue to be delivered</w:t>
      </w:r>
    </w:p>
    <w:p w14:paraId="2D8A2CE5" w14:textId="71AF749B" w:rsidR="00857463" w:rsidRPr="00037FFD" w:rsidRDefault="00857463" w:rsidP="00594447">
      <w:pPr>
        <w:numPr>
          <w:ilvl w:val="0"/>
          <w:numId w:val="3"/>
        </w:numPr>
        <w:spacing w:after="0" w:line="360" w:lineRule="auto"/>
        <w:jc w:val="both"/>
        <w:textAlignment w:val="baseline"/>
        <w:rPr>
          <w:rFonts w:ascii="Arial" w:hAnsi="Arial" w:cs="Arial"/>
        </w:rPr>
      </w:pPr>
      <w:r w:rsidRPr="00037FFD">
        <w:rPr>
          <w:rFonts w:ascii="Arial" w:hAnsi="Arial" w:cs="Arial"/>
        </w:rPr>
        <w:t>Put in place arrangements to make information available to the public about civil protection matters and maintain arrangements to warn, inform and advise the public in the event of an emergency </w:t>
      </w:r>
    </w:p>
    <w:p w14:paraId="28E91C05" w14:textId="47BA885F" w:rsidR="00857463" w:rsidRPr="00037FFD" w:rsidRDefault="00857463" w:rsidP="00594447">
      <w:pPr>
        <w:numPr>
          <w:ilvl w:val="0"/>
          <w:numId w:val="3"/>
        </w:numPr>
        <w:spacing w:after="0" w:line="360" w:lineRule="auto"/>
        <w:jc w:val="both"/>
        <w:textAlignment w:val="baseline"/>
        <w:rPr>
          <w:rFonts w:ascii="Arial" w:hAnsi="Arial" w:cs="Arial"/>
        </w:rPr>
      </w:pPr>
      <w:r w:rsidRPr="00037FFD">
        <w:rPr>
          <w:rFonts w:ascii="Arial" w:hAnsi="Arial" w:cs="Arial"/>
        </w:rPr>
        <w:lastRenderedPageBreak/>
        <w:t>Share information with other local responders to enhance co-ordination</w:t>
      </w:r>
    </w:p>
    <w:p w14:paraId="11E4A298" w14:textId="517E3DF5" w:rsidR="00857463" w:rsidRPr="00037FFD" w:rsidRDefault="00857463" w:rsidP="00594447">
      <w:pPr>
        <w:numPr>
          <w:ilvl w:val="0"/>
          <w:numId w:val="3"/>
        </w:numPr>
        <w:spacing w:after="0" w:line="360" w:lineRule="auto"/>
        <w:jc w:val="both"/>
        <w:textAlignment w:val="baseline"/>
        <w:rPr>
          <w:rFonts w:ascii="Arial" w:hAnsi="Arial" w:cs="Arial"/>
        </w:rPr>
      </w:pPr>
      <w:r w:rsidRPr="00037FFD">
        <w:rPr>
          <w:rFonts w:ascii="Arial" w:hAnsi="Arial" w:cs="Arial"/>
        </w:rPr>
        <w:t>Co-operate with other local responders to enhance co-ordination and efficiency </w:t>
      </w:r>
    </w:p>
    <w:p w14:paraId="7B6EFA5F" w14:textId="4F84CD4E" w:rsidR="00B06897" w:rsidRPr="00F26518" w:rsidRDefault="00857463" w:rsidP="00513C26">
      <w:pPr>
        <w:numPr>
          <w:ilvl w:val="0"/>
          <w:numId w:val="3"/>
        </w:numPr>
        <w:spacing w:after="240" w:line="360" w:lineRule="auto"/>
        <w:jc w:val="both"/>
        <w:textAlignment w:val="baseline"/>
        <w:rPr>
          <w:rFonts w:ascii="Arial" w:hAnsi="Arial" w:cs="Arial"/>
        </w:rPr>
      </w:pPr>
      <w:r w:rsidRPr="00037FFD">
        <w:rPr>
          <w:rFonts w:ascii="Arial" w:hAnsi="Arial" w:cs="Arial"/>
        </w:rPr>
        <w:t>Provide advice and assistance to businesses and voluntary organisations about business continuity management (local authorities only)</w:t>
      </w:r>
      <w:r w:rsidR="002F1165">
        <w:rPr>
          <w:rFonts w:ascii="Arial" w:hAnsi="Arial" w:cs="Arial"/>
        </w:rPr>
        <w:t>.</w:t>
      </w:r>
      <w:bookmarkStart w:id="11" w:name="_Toc427131740"/>
      <w:bookmarkStart w:id="12" w:name="_Toc427924828"/>
      <w:bookmarkStart w:id="13" w:name="_Toc102059309"/>
    </w:p>
    <w:p w14:paraId="5ECB634B" w14:textId="2E472BFB" w:rsidR="006355E0" w:rsidRPr="00513C26" w:rsidRDefault="006355E0" w:rsidP="00513C26">
      <w:pPr>
        <w:rPr>
          <w:rFonts w:ascii="Arial" w:hAnsi="Arial" w:cs="Arial"/>
          <w:b/>
        </w:rPr>
      </w:pPr>
      <w:r w:rsidRPr="00513C26">
        <w:rPr>
          <w:rFonts w:ascii="Arial" w:hAnsi="Arial" w:cs="Arial"/>
          <w:b/>
        </w:rPr>
        <w:t>1.5 Command and Control</w:t>
      </w:r>
      <w:bookmarkEnd w:id="11"/>
      <w:bookmarkEnd w:id="12"/>
      <w:bookmarkEnd w:id="13"/>
    </w:p>
    <w:p w14:paraId="73250874" w14:textId="364D9A1F" w:rsidR="007B5329" w:rsidRPr="00037FFD" w:rsidRDefault="00F626A2" w:rsidP="00F626A2">
      <w:pPr>
        <w:spacing w:after="0" w:line="360" w:lineRule="auto"/>
        <w:jc w:val="both"/>
        <w:textAlignment w:val="baseline"/>
        <w:rPr>
          <w:rFonts w:ascii="Arial" w:hAnsi="Arial" w:cs="Arial"/>
        </w:rPr>
      </w:pPr>
      <w:r w:rsidRPr="00037FFD">
        <w:rPr>
          <w:rFonts w:ascii="Arial" w:hAnsi="Arial" w:cs="Arial"/>
        </w:rPr>
        <w:t>U</w:t>
      </w:r>
      <w:r w:rsidR="009474FD" w:rsidRPr="00037FFD">
        <w:rPr>
          <w:rFonts w:ascii="Arial" w:hAnsi="Arial" w:cs="Arial"/>
        </w:rPr>
        <w:t xml:space="preserve">nder the </w:t>
      </w:r>
      <w:r w:rsidRPr="00037FFD">
        <w:rPr>
          <w:rFonts w:ascii="Arial" w:hAnsi="Arial" w:cs="Arial"/>
        </w:rPr>
        <w:t xml:space="preserve">CCA an emergency is defined </w:t>
      </w:r>
      <w:r w:rsidR="009474FD" w:rsidRPr="00037FFD">
        <w:rPr>
          <w:rFonts w:ascii="Arial" w:hAnsi="Arial" w:cs="Arial"/>
        </w:rPr>
        <w:t>as</w:t>
      </w:r>
      <w:r w:rsidRPr="00037FFD">
        <w:rPr>
          <w:rFonts w:ascii="Arial" w:hAnsi="Arial" w:cs="Arial"/>
        </w:rPr>
        <w:t xml:space="preserve"> </w:t>
      </w:r>
      <w:r w:rsidR="009474FD" w:rsidRPr="00037FFD">
        <w:rPr>
          <w:rFonts w:ascii="Arial" w:hAnsi="Arial" w:cs="Arial"/>
        </w:rPr>
        <w:t>“</w:t>
      </w:r>
      <w:r w:rsidR="009474FD" w:rsidRPr="00037FFD">
        <w:rPr>
          <w:rFonts w:ascii="Arial" w:hAnsi="Arial" w:cs="Arial"/>
          <w:i/>
          <w:iCs/>
        </w:rPr>
        <w:t>an event or situation which threatens serious damage to human welfare in a place in the UK; an event or situation which threatens serious damage to the environment of a place in the UK; or war or terrorism which threatens serious damage to the security of the UK</w:t>
      </w:r>
      <w:r w:rsidR="009474FD" w:rsidRPr="00037FFD">
        <w:rPr>
          <w:rFonts w:ascii="Arial" w:hAnsi="Arial" w:cs="Arial"/>
        </w:rPr>
        <w:t>”</w:t>
      </w:r>
      <w:r w:rsidRPr="00037FFD">
        <w:rPr>
          <w:rFonts w:ascii="Arial" w:hAnsi="Arial" w:cs="Arial"/>
        </w:rPr>
        <w:t>.</w:t>
      </w:r>
      <w:r w:rsidR="007B5329" w:rsidRPr="00037FFD">
        <w:rPr>
          <w:rFonts w:ascii="Arial" w:hAnsi="Arial" w:cs="Arial"/>
        </w:rPr>
        <w:t xml:space="preserve"> </w:t>
      </w:r>
      <w:r w:rsidR="00D60372" w:rsidRPr="00037FFD">
        <w:rPr>
          <w:rFonts w:ascii="Arial" w:hAnsi="Arial" w:cs="Arial"/>
        </w:rPr>
        <w:t xml:space="preserve">An emergency may be either a ‘rising tide’ where </w:t>
      </w:r>
      <w:r w:rsidR="006376A0" w:rsidRPr="00037FFD">
        <w:rPr>
          <w:rFonts w:ascii="Arial" w:hAnsi="Arial" w:cs="Arial"/>
        </w:rPr>
        <w:t>an incident is predicted (e.g., receipt of a severe weather warning) or a</w:t>
      </w:r>
      <w:r w:rsidR="007B7A91" w:rsidRPr="00037FFD">
        <w:rPr>
          <w:rFonts w:ascii="Arial" w:hAnsi="Arial" w:cs="Arial"/>
        </w:rPr>
        <w:t xml:space="preserve"> rapid onset incident where the scale and scope of multi-agency involvement is unclear (e.g., a waste site fire or evacuation). </w:t>
      </w:r>
    </w:p>
    <w:p w14:paraId="0EF5AB36" w14:textId="01B5F27D" w:rsidR="00F626A2" w:rsidRPr="00037FFD" w:rsidRDefault="00F626A2" w:rsidP="00F626A2">
      <w:pPr>
        <w:spacing w:after="0" w:line="360" w:lineRule="auto"/>
        <w:jc w:val="both"/>
        <w:textAlignment w:val="baseline"/>
        <w:rPr>
          <w:rFonts w:ascii="Arial" w:hAnsi="Arial" w:cs="Arial"/>
        </w:rPr>
      </w:pPr>
    </w:p>
    <w:p w14:paraId="37E49C1B" w14:textId="68C6EB01" w:rsidR="007B5329" w:rsidRPr="00037FFD" w:rsidRDefault="00C100ED" w:rsidP="007B5329">
      <w:pPr>
        <w:spacing w:after="0" w:line="360" w:lineRule="auto"/>
        <w:jc w:val="both"/>
        <w:rPr>
          <w:rFonts w:ascii="Arial" w:hAnsi="Arial" w:cs="Arial"/>
        </w:rPr>
      </w:pPr>
      <w:r w:rsidRPr="00037FFD">
        <w:rPr>
          <w:rFonts w:ascii="Arial" w:hAnsi="Arial" w:cs="Arial"/>
          <w:bCs/>
          <w:color w:val="000000"/>
        </w:rPr>
        <w:t xml:space="preserve">Command, Control and Coordination are important concepts in the multi-agency response to emergencies and there is a distinction between </w:t>
      </w:r>
      <w:r w:rsidRPr="00037FFD">
        <w:rPr>
          <w:rFonts w:ascii="Arial" w:hAnsi="Arial" w:cs="Arial"/>
          <w:b/>
          <w:bCs/>
          <w:color w:val="000000"/>
        </w:rPr>
        <w:t>single-agency</w:t>
      </w:r>
      <w:r w:rsidRPr="00037FFD">
        <w:rPr>
          <w:rFonts w:ascii="Arial" w:hAnsi="Arial" w:cs="Arial"/>
          <w:bCs/>
          <w:color w:val="000000"/>
        </w:rPr>
        <w:t xml:space="preserve"> command and control structures (occasionally termed </w:t>
      </w:r>
      <w:r w:rsidRPr="00037FFD">
        <w:rPr>
          <w:rFonts w:ascii="Arial" w:hAnsi="Arial" w:cs="Arial"/>
          <w:b/>
          <w:bCs/>
          <w:color w:val="000000"/>
        </w:rPr>
        <w:t>Gold</w:t>
      </w:r>
      <w:r w:rsidRPr="00037FFD">
        <w:rPr>
          <w:rFonts w:ascii="Arial" w:hAnsi="Arial" w:cs="Arial"/>
          <w:bCs/>
          <w:color w:val="000000"/>
        </w:rPr>
        <w:t xml:space="preserve">, </w:t>
      </w:r>
      <w:r w:rsidR="00DA6942" w:rsidRPr="00037FFD">
        <w:rPr>
          <w:rFonts w:ascii="Arial" w:hAnsi="Arial" w:cs="Arial"/>
          <w:b/>
          <w:bCs/>
          <w:color w:val="000000"/>
        </w:rPr>
        <w:t>Silver,</w:t>
      </w:r>
      <w:r w:rsidRPr="00037FFD">
        <w:rPr>
          <w:rFonts w:ascii="Arial" w:hAnsi="Arial" w:cs="Arial"/>
          <w:bCs/>
          <w:color w:val="000000"/>
        </w:rPr>
        <w:t xml:space="preserve"> and </w:t>
      </w:r>
      <w:r w:rsidRPr="00037FFD">
        <w:rPr>
          <w:rFonts w:ascii="Arial" w:hAnsi="Arial" w:cs="Arial"/>
          <w:b/>
          <w:bCs/>
          <w:color w:val="000000"/>
        </w:rPr>
        <w:t>Bronze</w:t>
      </w:r>
      <w:r w:rsidRPr="00037FFD">
        <w:rPr>
          <w:rFonts w:ascii="Arial" w:hAnsi="Arial" w:cs="Arial"/>
          <w:bCs/>
          <w:color w:val="000000"/>
        </w:rPr>
        <w:t xml:space="preserve">) and the </w:t>
      </w:r>
      <w:r w:rsidRPr="00037FFD">
        <w:rPr>
          <w:rFonts w:ascii="Arial" w:hAnsi="Arial" w:cs="Arial"/>
          <w:b/>
          <w:bCs/>
          <w:color w:val="000000"/>
        </w:rPr>
        <w:t>multi-agency</w:t>
      </w:r>
      <w:r w:rsidRPr="00037FFD">
        <w:rPr>
          <w:rFonts w:ascii="Arial" w:hAnsi="Arial" w:cs="Arial"/>
          <w:bCs/>
          <w:color w:val="000000"/>
        </w:rPr>
        <w:t xml:space="preserve"> coordination structures that may be convened at </w:t>
      </w:r>
      <w:r w:rsidRPr="00037FFD">
        <w:rPr>
          <w:rFonts w:ascii="Arial" w:hAnsi="Arial" w:cs="Arial"/>
          <w:b/>
          <w:bCs/>
          <w:color w:val="000000"/>
        </w:rPr>
        <w:t>Strategic</w:t>
      </w:r>
      <w:r w:rsidRPr="00037FFD">
        <w:rPr>
          <w:rFonts w:ascii="Arial" w:hAnsi="Arial" w:cs="Arial"/>
          <w:bCs/>
          <w:color w:val="000000"/>
        </w:rPr>
        <w:t xml:space="preserve">, </w:t>
      </w:r>
      <w:r w:rsidRPr="00037FFD">
        <w:rPr>
          <w:rFonts w:ascii="Arial" w:hAnsi="Arial" w:cs="Arial"/>
          <w:b/>
          <w:bCs/>
          <w:color w:val="000000"/>
        </w:rPr>
        <w:t>Tactical</w:t>
      </w:r>
      <w:r w:rsidRPr="00037FFD">
        <w:rPr>
          <w:rFonts w:ascii="Arial" w:hAnsi="Arial" w:cs="Arial"/>
          <w:bCs/>
          <w:color w:val="000000"/>
        </w:rPr>
        <w:t xml:space="preserve"> and </w:t>
      </w:r>
      <w:r w:rsidRPr="00037FFD">
        <w:rPr>
          <w:rFonts w:ascii="Arial" w:hAnsi="Arial" w:cs="Arial"/>
          <w:b/>
          <w:bCs/>
          <w:color w:val="000000"/>
        </w:rPr>
        <w:t>Operational</w:t>
      </w:r>
      <w:r w:rsidRPr="00037FFD">
        <w:rPr>
          <w:rFonts w:ascii="Arial" w:hAnsi="Arial" w:cs="Arial"/>
          <w:bCs/>
          <w:color w:val="000000"/>
        </w:rPr>
        <w:t xml:space="preserve"> levels. </w:t>
      </w:r>
      <w:r w:rsidR="00D4795C" w:rsidRPr="00037FFD">
        <w:rPr>
          <w:rFonts w:ascii="Arial" w:hAnsi="Arial" w:cs="Arial"/>
        </w:rPr>
        <w:t xml:space="preserve">Please refer to the </w:t>
      </w:r>
      <w:hyperlink r:id="rId17" w:history="1">
        <w:r w:rsidR="007E3FD4" w:rsidRPr="00F055BC">
          <w:rPr>
            <w:rStyle w:val="Hyperlink"/>
            <w:rFonts w:ascii="Arial" w:hAnsi="Arial" w:cs="Arial"/>
          </w:rPr>
          <w:t xml:space="preserve">HIOW LRF </w:t>
        </w:r>
        <w:r w:rsidR="000B513E">
          <w:rPr>
            <w:rStyle w:val="Hyperlink"/>
            <w:rFonts w:ascii="Arial" w:hAnsi="Arial" w:cs="Arial"/>
          </w:rPr>
          <w:t xml:space="preserve">Emergency Response </w:t>
        </w:r>
        <w:r w:rsidR="006269C1">
          <w:rPr>
            <w:rStyle w:val="Hyperlink"/>
            <w:rFonts w:ascii="Arial" w:hAnsi="Arial" w:cs="Arial"/>
          </w:rPr>
          <w:t>Arrangement (</w:t>
        </w:r>
        <w:r w:rsidR="007E3FD4" w:rsidRPr="00F055BC">
          <w:rPr>
            <w:rStyle w:val="Hyperlink"/>
            <w:rFonts w:ascii="Arial" w:hAnsi="Arial" w:cs="Arial"/>
          </w:rPr>
          <w:t>ERA</w:t>
        </w:r>
        <w:r w:rsidR="006269C1">
          <w:rPr>
            <w:rStyle w:val="Hyperlink"/>
            <w:rFonts w:ascii="Arial" w:hAnsi="Arial" w:cs="Arial"/>
          </w:rPr>
          <w:t>)</w:t>
        </w:r>
        <w:r w:rsidR="00D4795C" w:rsidRPr="00F055BC">
          <w:rPr>
            <w:rStyle w:val="Hyperlink"/>
            <w:rFonts w:ascii="Arial" w:hAnsi="Arial" w:cs="Arial"/>
          </w:rPr>
          <w:t xml:space="preserve"> </w:t>
        </w:r>
        <w:r w:rsidR="00C54E2E" w:rsidRPr="00F055BC">
          <w:rPr>
            <w:rStyle w:val="Hyperlink"/>
            <w:rFonts w:ascii="Arial" w:hAnsi="Arial" w:cs="Arial"/>
          </w:rPr>
          <w:t>Handbooks</w:t>
        </w:r>
      </w:hyperlink>
      <w:r w:rsidR="00C54E2E">
        <w:rPr>
          <w:rFonts w:ascii="Arial" w:hAnsi="Arial" w:cs="Arial"/>
        </w:rPr>
        <w:t xml:space="preserve"> </w:t>
      </w:r>
      <w:r w:rsidR="00D4795C" w:rsidRPr="00037FFD">
        <w:rPr>
          <w:rFonts w:ascii="Arial" w:hAnsi="Arial" w:cs="Arial"/>
        </w:rPr>
        <w:t>for further information on local command and control arrangements</w:t>
      </w:r>
      <w:r w:rsidR="000D064E" w:rsidRPr="00037FFD">
        <w:rPr>
          <w:rFonts w:ascii="Arial" w:hAnsi="Arial" w:cs="Arial"/>
        </w:rPr>
        <w:t xml:space="preserve"> and for rising tide and rapid onset response structure diagrams</w:t>
      </w:r>
      <w:r w:rsidR="00D4795C" w:rsidRPr="00037FFD">
        <w:rPr>
          <w:rFonts w:ascii="Arial" w:hAnsi="Arial" w:cs="Arial"/>
        </w:rPr>
        <w:t>.</w:t>
      </w:r>
    </w:p>
    <w:p w14:paraId="2FF55F60" w14:textId="77777777" w:rsidR="004C161D" w:rsidRPr="00037FFD" w:rsidRDefault="004C161D" w:rsidP="007B5329">
      <w:pPr>
        <w:spacing w:after="0" w:line="360" w:lineRule="auto"/>
        <w:jc w:val="both"/>
        <w:rPr>
          <w:rFonts w:ascii="Arial" w:hAnsi="Arial" w:cs="Arial"/>
        </w:rPr>
      </w:pPr>
    </w:p>
    <w:p w14:paraId="2EF91E91" w14:textId="1C964BF4" w:rsidR="004C161D" w:rsidRPr="00037FFD" w:rsidRDefault="00461393" w:rsidP="007B5329">
      <w:pPr>
        <w:spacing w:after="0" w:line="360" w:lineRule="auto"/>
        <w:jc w:val="both"/>
        <w:rPr>
          <w:rFonts w:ascii="Arial" w:hAnsi="Arial" w:cs="Arial"/>
        </w:rPr>
      </w:pPr>
      <w:r w:rsidRPr="00037FFD">
        <w:rPr>
          <w:rFonts w:ascii="Arial" w:hAnsi="Arial" w:cs="Arial"/>
        </w:rPr>
        <w:t>In an incident standardised method</w:t>
      </w:r>
      <w:r w:rsidR="00C133A8" w:rsidRPr="00037FFD">
        <w:rPr>
          <w:rFonts w:ascii="Arial" w:hAnsi="Arial" w:cs="Arial"/>
        </w:rPr>
        <w:t>s of information sharing and briefing</w:t>
      </w:r>
      <w:r w:rsidR="00C741E4" w:rsidRPr="00037FFD">
        <w:rPr>
          <w:rFonts w:ascii="Arial" w:hAnsi="Arial" w:cs="Arial"/>
        </w:rPr>
        <w:t xml:space="preserve"> should be utilised. For multi-agency incidents, templates for information sharing are available in the </w:t>
      </w:r>
      <w:hyperlink r:id="rId18" w:history="1">
        <w:r w:rsidR="00C741E4" w:rsidRPr="000B513E">
          <w:rPr>
            <w:rStyle w:val="Hyperlink"/>
            <w:rFonts w:ascii="Arial" w:hAnsi="Arial" w:cs="Arial"/>
          </w:rPr>
          <w:t>HIOW LRF ERA</w:t>
        </w:r>
      </w:hyperlink>
      <w:r w:rsidR="00C741E4" w:rsidRPr="00037FFD">
        <w:rPr>
          <w:rFonts w:ascii="Arial" w:hAnsi="Arial" w:cs="Arial"/>
        </w:rPr>
        <w:t xml:space="preserve">. </w:t>
      </w:r>
      <w:r w:rsidR="0047617D" w:rsidRPr="00037FFD">
        <w:rPr>
          <w:rFonts w:ascii="Arial" w:hAnsi="Arial" w:cs="Arial"/>
        </w:rPr>
        <w:t xml:space="preserve">To support information sharing </w:t>
      </w:r>
      <w:r w:rsidR="0055712A" w:rsidRPr="00037FFD">
        <w:rPr>
          <w:rFonts w:ascii="Arial" w:hAnsi="Arial" w:cs="Arial"/>
        </w:rPr>
        <w:t>within the Council</w:t>
      </w:r>
      <w:r w:rsidR="00840D51" w:rsidRPr="00037FFD">
        <w:rPr>
          <w:rFonts w:ascii="Arial" w:hAnsi="Arial" w:cs="Arial"/>
        </w:rPr>
        <w:t xml:space="preserve"> an agreed briefing report should be utilised, please refer to Appendix </w:t>
      </w:r>
      <w:r w:rsidR="009511D3" w:rsidRPr="00037FFD">
        <w:rPr>
          <w:rFonts w:ascii="Arial" w:hAnsi="Arial" w:cs="Arial"/>
        </w:rPr>
        <w:t>1</w:t>
      </w:r>
      <w:r w:rsidR="00840D51" w:rsidRPr="00037FFD">
        <w:rPr>
          <w:rFonts w:ascii="Arial" w:hAnsi="Arial" w:cs="Arial"/>
        </w:rPr>
        <w:t xml:space="preserve"> for templates.</w:t>
      </w:r>
    </w:p>
    <w:p w14:paraId="25DDF272" w14:textId="4EAABDFB" w:rsidR="00C432D9" w:rsidRPr="00037FFD" w:rsidRDefault="00C432D9" w:rsidP="007B5329">
      <w:pPr>
        <w:spacing w:after="0" w:line="360" w:lineRule="auto"/>
        <w:jc w:val="both"/>
        <w:rPr>
          <w:rFonts w:ascii="Arial" w:hAnsi="Arial" w:cs="Arial"/>
        </w:rPr>
      </w:pPr>
    </w:p>
    <w:p w14:paraId="0747135D" w14:textId="7FACA1B4" w:rsidR="00C432D9" w:rsidRPr="00037FFD" w:rsidRDefault="00D35304" w:rsidP="007B5329">
      <w:pPr>
        <w:spacing w:after="0" w:line="360" w:lineRule="auto"/>
        <w:jc w:val="both"/>
        <w:rPr>
          <w:rFonts w:ascii="Arial" w:hAnsi="Arial" w:cs="Arial"/>
        </w:rPr>
      </w:pPr>
      <w:r w:rsidRPr="00037FFD">
        <w:rPr>
          <w:rFonts w:ascii="Arial" w:hAnsi="Arial" w:cs="Arial"/>
        </w:rPr>
        <w:t>Local c</w:t>
      </w:r>
      <w:r w:rsidR="00CF54B4" w:rsidRPr="00037FFD">
        <w:rPr>
          <w:rFonts w:ascii="Arial" w:hAnsi="Arial" w:cs="Arial"/>
        </w:rPr>
        <w:t xml:space="preserve">ommand and control </w:t>
      </w:r>
      <w:r w:rsidRPr="00037FFD">
        <w:rPr>
          <w:rFonts w:ascii="Arial" w:hAnsi="Arial" w:cs="Arial"/>
        </w:rPr>
        <w:t xml:space="preserve">arrangements are underpinned by the Joint Emergency Services Interoperability Principles (JESIP) which ensures the </w:t>
      </w:r>
      <w:r w:rsidR="00C65AE7" w:rsidRPr="00037FFD">
        <w:rPr>
          <w:rFonts w:ascii="Arial" w:hAnsi="Arial" w:cs="Arial"/>
        </w:rPr>
        <w:t xml:space="preserve">response is organised, </w:t>
      </w:r>
      <w:r w:rsidR="00DA6942" w:rsidRPr="00037FFD">
        <w:rPr>
          <w:rFonts w:ascii="Arial" w:hAnsi="Arial" w:cs="Arial"/>
        </w:rPr>
        <w:t>structured,</w:t>
      </w:r>
      <w:r w:rsidR="00C65AE7" w:rsidRPr="00037FFD">
        <w:rPr>
          <w:rFonts w:ascii="Arial" w:hAnsi="Arial" w:cs="Arial"/>
        </w:rPr>
        <w:t xml:space="preserve"> and practi</w:t>
      </w:r>
      <w:r w:rsidR="00E51D95" w:rsidRPr="00037FFD">
        <w:rPr>
          <w:rFonts w:ascii="Arial" w:hAnsi="Arial" w:cs="Arial"/>
        </w:rPr>
        <w:t>ce</w:t>
      </w:r>
      <w:r w:rsidR="00572EA7" w:rsidRPr="00037FFD">
        <w:rPr>
          <w:rFonts w:ascii="Arial" w:hAnsi="Arial" w:cs="Arial"/>
        </w:rPr>
        <w:t>d.</w:t>
      </w:r>
      <w:r w:rsidR="00E51D95" w:rsidRPr="00037FFD">
        <w:rPr>
          <w:rFonts w:ascii="Arial" w:hAnsi="Arial" w:cs="Arial"/>
        </w:rPr>
        <w:t xml:space="preserve"> Two key JESIP</w:t>
      </w:r>
      <w:r w:rsidR="00D37159" w:rsidRPr="00037FFD">
        <w:rPr>
          <w:rFonts w:ascii="Arial" w:hAnsi="Arial" w:cs="Arial"/>
        </w:rPr>
        <w:t xml:space="preserve"> products utilised across HIOW LRF are the M/ETHANE message and the Joint Decision Model</w:t>
      </w:r>
      <w:r w:rsidR="009377CA" w:rsidRPr="00037FFD">
        <w:rPr>
          <w:rFonts w:ascii="Arial" w:hAnsi="Arial" w:cs="Arial"/>
        </w:rPr>
        <w:t xml:space="preserve"> (JDM)</w:t>
      </w:r>
      <w:r w:rsidR="00F444C2" w:rsidRPr="00037FFD">
        <w:rPr>
          <w:rFonts w:ascii="Arial" w:hAnsi="Arial" w:cs="Arial"/>
        </w:rPr>
        <w:t>.</w:t>
      </w:r>
    </w:p>
    <w:p w14:paraId="5835DF87" w14:textId="5DD59E4C" w:rsidR="00F444C2" w:rsidRPr="00037FFD" w:rsidRDefault="00F444C2" w:rsidP="007B5329">
      <w:pPr>
        <w:spacing w:after="0" w:line="360" w:lineRule="auto"/>
        <w:jc w:val="both"/>
        <w:rPr>
          <w:rFonts w:ascii="Arial" w:hAnsi="Arial" w:cs="Arial"/>
        </w:rPr>
      </w:pPr>
    </w:p>
    <w:p w14:paraId="6726C2EB" w14:textId="58AD9302" w:rsidR="00F444C2" w:rsidRPr="00901CA4" w:rsidRDefault="00F444C2" w:rsidP="00796481">
      <w:pPr>
        <w:tabs>
          <w:tab w:val="left" w:pos="426"/>
        </w:tabs>
        <w:rPr>
          <w:rFonts w:ascii="Arial" w:hAnsi="Arial" w:cs="Arial"/>
          <w:b/>
        </w:rPr>
      </w:pPr>
      <w:bookmarkStart w:id="14" w:name="_Toc102059310"/>
      <w:r w:rsidRPr="00901CA4">
        <w:rPr>
          <w:rFonts w:ascii="Arial" w:hAnsi="Arial" w:cs="Arial"/>
          <w:b/>
        </w:rPr>
        <w:t>1.5.1 M/ETHANE</w:t>
      </w:r>
      <w:bookmarkEnd w:id="14"/>
    </w:p>
    <w:p w14:paraId="17FFBAB2" w14:textId="02A100F1" w:rsidR="002F1165" w:rsidRDefault="002F1165" w:rsidP="002F1165">
      <w:pPr>
        <w:spacing w:after="0" w:line="360" w:lineRule="auto"/>
        <w:jc w:val="both"/>
        <w:rPr>
          <w:rFonts w:ascii="Arial" w:hAnsi="Arial" w:cs="Arial"/>
        </w:rPr>
      </w:pPr>
      <w:r w:rsidRPr="002F1165">
        <w:rPr>
          <w:rFonts w:ascii="Arial" w:hAnsi="Arial" w:cs="Arial"/>
        </w:rPr>
        <w:t>The M/ETHANE model is an established reporting framework which provides a common structure for responders and their control rooms to share incident information.</w:t>
      </w:r>
    </w:p>
    <w:p w14:paraId="75ADBE5E" w14:textId="77777777" w:rsidR="002F1165" w:rsidRPr="002F1165" w:rsidRDefault="002F1165" w:rsidP="002F1165">
      <w:pPr>
        <w:spacing w:after="0" w:line="360" w:lineRule="auto"/>
        <w:jc w:val="both"/>
        <w:rPr>
          <w:rFonts w:ascii="Arial" w:hAnsi="Arial" w:cs="Arial"/>
        </w:rPr>
      </w:pPr>
    </w:p>
    <w:p w14:paraId="3C478346" w14:textId="4082F4A8" w:rsidR="00F05599" w:rsidRDefault="002F1165" w:rsidP="002F1165">
      <w:pPr>
        <w:spacing w:after="0" w:line="360" w:lineRule="auto"/>
        <w:jc w:val="both"/>
        <w:rPr>
          <w:rFonts w:ascii="Arial" w:hAnsi="Arial" w:cs="Arial"/>
        </w:rPr>
      </w:pPr>
      <w:r w:rsidRPr="002F1165">
        <w:rPr>
          <w:rFonts w:ascii="Arial" w:hAnsi="Arial" w:cs="Arial"/>
        </w:rPr>
        <w:t>It is recommended that this format is used for all incidents and be updated as the incident develops. For incidents falling below the major incident threshold M/ETHANE becomes an ‘ETHANE’ message.</w:t>
      </w:r>
    </w:p>
    <w:p w14:paraId="43CAE916" w14:textId="7F38F378" w:rsidR="002F1165" w:rsidRDefault="002F1165" w:rsidP="002F1165">
      <w:pPr>
        <w:spacing w:after="0" w:line="360" w:lineRule="auto"/>
        <w:jc w:val="both"/>
        <w:rPr>
          <w:rFonts w:ascii="Arial" w:hAnsi="Arial" w:cs="Arial"/>
        </w:rPr>
      </w:pPr>
    </w:p>
    <w:p w14:paraId="71F05D13" w14:textId="495E20B8" w:rsidR="00012328" w:rsidRPr="005676C5" w:rsidRDefault="00EA0505" w:rsidP="005676C5">
      <w:pPr>
        <w:spacing w:after="0" w:line="360" w:lineRule="auto"/>
        <w:jc w:val="both"/>
        <w:rPr>
          <w:rFonts w:ascii="Arial" w:hAnsi="Arial" w:cs="Arial"/>
        </w:rPr>
      </w:pPr>
      <w:r w:rsidRPr="00037FFD">
        <w:rPr>
          <w:rFonts w:ascii="Arial" w:hAnsi="Arial" w:cs="Arial"/>
        </w:rPr>
        <w:t xml:space="preserve">It is important for individuals involved in a multi-agency response to be familiar with the M/ETHANE. </w:t>
      </w:r>
      <w:r w:rsidR="00572EA7" w:rsidRPr="00037FFD">
        <w:rPr>
          <w:rFonts w:ascii="Arial" w:hAnsi="Arial" w:cs="Arial"/>
        </w:rPr>
        <w:t>Figure</w:t>
      </w:r>
      <w:r w:rsidR="009B06B8" w:rsidRPr="00037FFD">
        <w:rPr>
          <w:rFonts w:ascii="Arial" w:hAnsi="Arial" w:cs="Arial"/>
        </w:rPr>
        <w:t xml:space="preserve"> </w:t>
      </w:r>
      <w:r w:rsidR="001E7DF1" w:rsidRPr="00037FFD">
        <w:rPr>
          <w:rFonts w:ascii="Arial" w:hAnsi="Arial" w:cs="Arial"/>
        </w:rPr>
        <w:t>1</w:t>
      </w:r>
      <w:r w:rsidR="009B06B8" w:rsidRPr="00037FFD">
        <w:rPr>
          <w:rFonts w:ascii="Arial" w:hAnsi="Arial" w:cs="Arial"/>
        </w:rPr>
        <w:t xml:space="preserve"> </w:t>
      </w:r>
      <w:r w:rsidR="00B06897">
        <w:rPr>
          <w:rFonts w:ascii="Arial" w:hAnsi="Arial" w:cs="Arial"/>
        </w:rPr>
        <w:t>on the next page</w:t>
      </w:r>
      <w:r w:rsidR="009B06B8" w:rsidRPr="00037FFD">
        <w:rPr>
          <w:rFonts w:ascii="Arial" w:hAnsi="Arial" w:cs="Arial"/>
        </w:rPr>
        <w:t xml:space="preserve"> shows the format of a M/ETHANE message.</w:t>
      </w:r>
    </w:p>
    <w:p w14:paraId="1528F1A1" w14:textId="77777777" w:rsidR="00012328" w:rsidRDefault="00012328" w:rsidP="00AF3624">
      <w:pPr>
        <w:spacing w:after="0" w:line="360" w:lineRule="auto"/>
        <w:jc w:val="center"/>
        <w:rPr>
          <w:rFonts w:ascii="Arial" w:hAnsi="Arial" w:cs="Arial"/>
          <w:u w:val="single"/>
        </w:rPr>
      </w:pPr>
    </w:p>
    <w:p w14:paraId="51525B17" w14:textId="61445055" w:rsidR="00C54E2E" w:rsidRPr="00AF3624" w:rsidRDefault="00012328" w:rsidP="00AF3624">
      <w:pPr>
        <w:spacing w:after="0" w:line="360" w:lineRule="auto"/>
        <w:jc w:val="center"/>
        <w:rPr>
          <w:rFonts w:ascii="Arial" w:hAnsi="Arial" w:cs="Arial"/>
          <w:u w:val="single"/>
        </w:rPr>
      </w:pPr>
      <w:r>
        <w:rPr>
          <w:noProof/>
        </w:rPr>
        <w:drawing>
          <wp:anchor distT="0" distB="0" distL="114300" distR="114300" simplePos="0" relativeHeight="251660292" behindDoc="0" locked="0" layoutInCell="1" allowOverlap="1" wp14:anchorId="1868EE15" wp14:editId="48F787F5">
            <wp:simplePos x="0" y="0"/>
            <wp:positionH relativeFrom="margin">
              <wp:posOffset>0</wp:posOffset>
            </wp:positionH>
            <wp:positionV relativeFrom="page">
              <wp:posOffset>2272030</wp:posOffset>
            </wp:positionV>
            <wp:extent cx="5715000" cy="6429375"/>
            <wp:effectExtent l="0" t="0" r="0" b="9525"/>
            <wp:wrapSquare wrapText="bothSides"/>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0" cy="6429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B5CF5" w:rsidRPr="00037FFD">
        <w:rPr>
          <w:rFonts w:ascii="Arial" w:hAnsi="Arial" w:cs="Arial"/>
          <w:u w:val="single"/>
        </w:rPr>
        <w:t xml:space="preserve">Figure 1. M/ETHANE </w:t>
      </w:r>
      <w:bookmarkStart w:id="15" w:name="message"/>
      <w:r w:rsidR="004B5CF5" w:rsidRPr="00037FFD">
        <w:rPr>
          <w:rFonts w:ascii="Arial" w:hAnsi="Arial" w:cs="Arial"/>
          <w:u w:val="single"/>
        </w:rPr>
        <w:t>Message</w:t>
      </w:r>
      <w:bookmarkEnd w:id="15"/>
    </w:p>
    <w:p w14:paraId="2701E0E9" w14:textId="563118E2" w:rsidR="00C54E2E" w:rsidRDefault="00C54E2E" w:rsidP="00572EA7">
      <w:bookmarkStart w:id="16" w:name="_Toc102059311"/>
      <w:bookmarkStart w:id="17" w:name="_Toc427131741"/>
      <w:bookmarkStart w:id="18" w:name="_Toc427924829"/>
    </w:p>
    <w:p w14:paraId="20B3A87D" w14:textId="485439CC" w:rsidR="00E4357E" w:rsidRDefault="00E4357E" w:rsidP="00572EA7"/>
    <w:p w14:paraId="5DE3CA4F" w14:textId="6639BB45" w:rsidR="00012328" w:rsidRDefault="00012328" w:rsidP="00572EA7"/>
    <w:p w14:paraId="3B4B5ABB" w14:textId="534A379C" w:rsidR="00012328" w:rsidRDefault="00012328" w:rsidP="00572EA7"/>
    <w:p w14:paraId="3F6E98B5" w14:textId="10E52FF3" w:rsidR="00012328" w:rsidRDefault="00012328" w:rsidP="00572EA7"/>
    <w:p w14:paraId="35765465" w14:textId="77777777" w:rsidR="00F26518" w:rsidRDefault="00F26518" w:rsidP="00572EA7"/>
    <w:p w14:paraId="0F66D987" w14:textId="526F6E5A" w:rsidR="00954CB3" w:rsidRPr="006D362E" w:rsidRDefault="00572EA7" w:rsidP="006D362E">
      <w:pPr>
        <w:rPr>
          <w:rFonts w:ascii="Arial" w:hAnsi="Arial" w:cs="Arial"/>
          <w:b/>
        </w:rPr>
      </w:pPr>
      <w:r w:rsidRPr="00901CA4">
        <w:rPr>
          <w:rFonts w:ascii="Arial" w:hAnsi="Arial" w:cs="Arial"/>
          <w:b/>
        </w:rPr>
        <w:t xml:space="preserve">1.5.2 </w:t>
      </w:r>
      <w:bookmarkStart w:id="19" w:name="joint"/>
      <w:r w:rsidRPr="00901CA4">
        <w:rPr>
          <w:rFonts w:ascii="Arial" w:hAnsi="Arial" w:cs="Arial"/>
          <w:b/>
        </w:rPr>
        <w:t>Joint Decision Model</w:t>
      </w:r>
      <w:r w:rsidR="009377CA" w:rsidRPr="00901CA4">
        <w:rPr>
          <w:rFonts w:ascii="Arial" w:hAnsi="Arial" w:cs="Arial"/>
          <w:b/>
        </w:rPr>
        <w:t xml:space="preserve"> </w:t>
      </w:r>
      <w:bookmarkEnd w:id="19"/>
      <w:r w:rsidR="009377CA" w:rsidRPr="00901CA4">
        <w:rPr>
          <w:rFonts w:ascii="Arial" w:hAnsi="Arial" w:cs="Arial"/>
          <w:b/>
        </w:rPr>
        <w:t>(JDM)</w:t>
      </w:r>
      <w:bookmarkEnd w:id="16"/>
    </w:p>
    <w:p w14:paraId="00973BEC" w14:textId="778CEC37" w:rsidR="00572EA7" w:rsidRDefault="00691B98" w:rsidP="00ED160C">
      <w:pPr>
        <w:spacing w:after="0" w:line="360" w:lineRule="auto"/>
        <w:jc w:val="both"/>
        <w:rPr>
          <w:rFonts w:ascii="Arial" w:hAnsi="Arial" w:cs="Arial"/>
        </w:rPr>
      </w:pPr>
      <w:r w:rsidRPr="00037FFD">
        <w:rPr>
          <w:rFonts w:ascii="Arial" w:hAnsi="Arial" w:cs="Arial"/>
        </w:rPr>
        <w:t xml:space="preserve">Decision making in an incident follows a general pattern of </w:t>
      </w:r>
      <w:r w:rsidR="00532C05" w:rsidRPr="00037FFD">
        <w:rPr>
          <w:rFonts w:ascii="Arial" w:hAnsi="Arial" w:cs="Arial"/>
        </w:rPr>
        <w:t xml:space="preserve">working out </w:t>
      </w:r>
      <w:r w:rsidR="00B27896" w:rsidRPr="00037FFD">
        <w:rPr>
          <w:rFonts w:ascii="Arial" w:hAnsi="Arial" w:cs="Arial"/>
        </w:rPr>
        <w:t>what is</w:t>
      </w:r>
      <w:r w:rsidR="00532C05" w:rsidRPr="00037FFD">
        <w:rPr>
          <w:rFonts w:ascii="Arial" w:hAnsi="Arial" w:cs="Arial"/>
        </w:rPr>
        <w:t xml:space="preserve"> going on (situation), establishing what you need to achieve (direction) and deciding what to do about it (action). </w:t>
      </w:r>
      <w:r w:rsidR="00DD29C1" w:rsidRPr="00037FFD">
        <w:rPr>
          <w:rFonts w:ascii="Arial" w:hAnsi="Arial" w:cs="Arial"/>
        </w:rPr>
        <w:t>The</w:t>
      </w:r>
      <w:r w:rsidR="00C3639F">
        <w:rPr>
          <w:rFonts w:ascii="Arial" w:hAnsi="Arial" w:cs="Arial"/>
        </w:rPr>
        <w:t xml:space="preserve"> Joint Decision Model </w:t>
      </w:r>
      <w:r w:rsidR="00C3639F" w:rsidRPr="00037FFD">
        <w:rPr>
          <w:rFonts w:ascii="Arial" w:hAnsi="Arial" w:cs="Arial"/>
        </w:rPr>
        <w:t>(</w:t>
      </w:r>
      <w:r w:rsidR="00DD29C1" w:rsidRPr="00037FFD">
        <w:rPr>
          <w:rFonts w:ascii="Arial" w:hAnsi="Arial" w:cs="Arial"/>
        </w:rPr>
        <w:t>JDM</w:t>
      </w:r>
      <w:r w:rsidR="00C3639F">
        <w:rPr>
          <w:rFonts w:ascii="Arial" w:hAnsi="Arial" w:cs="Arial"/>
        </w:rPr>
        <w:t>),</w:t>
      </w:r>
      <w:r w:rsidR="00FE0642">
        <w:rPr>
          <w:rFonts w:ascii="Arial" w:hAnsi="Arial" w:cs="Arial"/>
        </w:rPr>
        <w:t xml:space="preserve"> </w:t>
      </w:r>
      <w:r w:rsidR="00D12930" w:rsidRPr="00037FFD">
        <w:rPr>
          <w:rFonts w:ascii="Arial" w:hAnsi="Arial" w:cs="Arial"/>
        </w:rPr>
        <w:t>is</w:t>
      </w:r>
      <w:r w:rsidR="00DD29C1" w:rsidRPr="00037FFD">
        <w:rPr>
          <w:rFonts w:ascii="Arial" w:hAnsi="Arial" w:cs="Arial"/>
        </w:rPr>
        <w:t xml:space="preserve"> designed to</w:t>
      </w:r>
      <w:r w:rsidR="00D12930" w:rsidRPr="00037FFD">
        <w:rPr>
          <w:rFonts w:ascii="Arial" w:hAnsi="Arial" w:cs="Arial"/>
        </w:rPr>
        <w:t xml:space="preserve"> bring available information from an incident together, reconcile potentially differing priorities and make effective decisions</w:t>
      </w:r>
      <w:r w:rsidR="00ED160C" w:rsidRPr="00037FFD">
        <w:rPr>
          <w:rFonts w:ascii="Arial" w:hAnsi="Arial" w:cs="Arial"/>
        </w:rPr>
        <w:t xml:space="preserve">. </w:t>
      </w:r>
      <w:r w:rsidR="00532C05" w:rsidRPr="00901CA4">
        <w:rPr>
          <w:rFonts w:ascii="Arial" w:hAnsi="Arial" w:cs="Arial"/>
        </w:rPr>
        <w:t xml:space="preserve">Figure </w:t>
      </w:r>
      <w:r w:rsidR="001A6D45" w:rsidRPr="00901CA4">
        <w:rPr>
          <w:rFonts w:ascii="Arial" w:hAnsi="Arial" w:cs="Arial"/>
        </w:rPr>
        <w:t>2</w:t>
      </w:r>
      <w:r w:rsidR="00532C05" w:rsidRPr="00037FFD">
        <w:rPr>
          <w:rFonts w:ascii="Arial" w:hAnsi="Arial" w:cs="Arial"/>
        </w:rPr>
        <w:t xml:space="preserve"> below shows the JDM</w:t>
      </w:r>
      <w:r w:rsidR="009377CA" w:rsidRPr="00037FFD">
        <w:rPr>
          <w:rFonts w:ascii="Arial" w:hAnsi="Arial" w:cs="Arial"/>
        </w:rPr>
        <w:t xml:space="preserve"> which is utilised throughout the HIOW LRF command and control arrangements</w:t>
      </w:r>
      <w:r w:rsidR="00532C05" w:rsidRPr="00037FFD">
        <w:rPr>
          <w:rFonts w:ascii="Arial" w:hAnsi="Arial" w:cs="Arial"/>
        </w:rPr>
        <w:t>.</w:t>
      </w:r>
      <w:r w:rsidR="00460CE4">
        <w:rPr>
          <w:rFonts w:ascii="Arial" w:hAnsi="Arial" w:cs="Arial"/>
        </w:rPr>
        <w:t xml:space="preserve"> The JDM centres around three primary considerations</w:t>
      </w:r>
      <w:r w:rsidR="004B46A9">
        <w:rPr>
          <w:rFonts w:ascii="Arial" w:hAnsi="Arial" w:cs="Arial"/>
        </w:rPr>
        <w:t xml:space="preserve"> on a continuous loop</w:t>
      </w:r>
      <w:r w:rsidR="00460CE4">
        <w:rPr>
          <w:rFonts w:ascii="Arial" w:hAnsi="Arial" w:cs="Arial"/>
        </w:rPr>
        <w:t>:</w:t>
      </w:r>
    </w:p>
    <w:p w14:paraId="115AB187" w14:textId="61AD4933" w:rsidR="00460CE4" w:rsidRDefault="00460CE4" w:rsidP="00460CE4">
      <w:pPr>
        <w:numPr>
          <w:ilvl w:val="0"/>
          <w:numId w:val="4"/>
        </w:numPr>
        <w:spacing w:after="0" w:line="360" w:lineRule="auto"/>
        <w:jc w:val="both"/>
        <w:rPr>
          <w:rFonts w:ascii="Arial" w:hAnsi="Arial" w:cs="Arial"/>
        </w:rPr>
      </w:pPr>
      <w:r>
        <w:rPr>
          <w:rFonts w:ascii="Arial" w:hAnsi="Arial" w:cs="Arial"/>
        </w:rPr>
        <w:t>Working together saving lives, reducing harm</w:t>
      </w:r>
    </w:p>
    <w:p w14:paraId="459815FB" w14:textId="6C5D33FA" w:rsidR="00460CE4" w:rsidRPr="00460CE4" w:rsidRDefault="00460CE4" w:rsidP="00460CE4">
      <w:pPr>
        <w:numPr>
          <w:ilvl w:val="0"/>
          <w:numId w:val="4"/>
        </w:numPr>
        <w:spacing w:after="0" w:line="360" w:lineRule="auto"/>
        <w:jc w:val="both"/>
        <w:rPr>
          <w:rFonts w:ascii="Arial" w:hAnsi="Arial" w:cs="Arial"/>
        </w:rPr>
      </w:pPr>
      <w:r w:rsidRPr="00460CE4">
        <w:rPr>
          <w:rFonts w:ascii="Arial" w:hAnsi="Arial" w:cs="Arial"/>
        </w:rPr>
        <w:t>Gather information and intelligence</w:t>
      </w:r>
    </w:p>
    <w:p w14:paraId="7509F3F2" w14:textId="48ABB665" w:rsidR="00460CE4" w:rsidRPr="00460CE4" w:rsidRDefault="00460CE4" w:rsidP="00460CE4">
      <w:pPr>
        <w:numPr>
          <w:ilvl w:val="0"/>
          <w:numId w:val="4"/>
        </w:numPr>
        <w:spacing w:after="0" w:line="360" w:lineRule="auto"/>
        <w:jc w:val="both"/>
        <w:rPr>
          <w:rFonts w:ascii="Arial" w:hAnsi="Arial" w:cs="Arial"/>
        </w:rPr>
      </w:pPr>
      <w:r w:rsidRPr="00460CE4">
        <w:rPr>
          <w:rFonts w:ascii="Arial" w:hAnsi="Arial" w:cs="Arial"/>
        </w:rPr>
        <w:t>Assess threats and risks and develop a working strategy</w:t>
      </w:r>
    </w:p>
    <w:p w14:paraId="0195D56C" w14:textId="0070B4E7" w:rsidR="00460CE4" w:rsidRPr="00460CE4" w:rsidRDefault="00460CE4" w:rsidP="00460CE4">
      <w:pPr>
        <w:numPr>
          <w:ilvl w:val="0"/>
          <w:numId w:val="4"/>
        </w:numPr>
        <w:spacing w:after="0" w:line="360" w:lineRule="auto"/>
        <w:jc w:val="both"/>
        <w:rPr>
          <w:rFonts w:ascii="Arial" w:hAnsi="Arial" w:cs="Arial"/>
        </w:rPr>
      </w:pPr>
      <w:r w:rsidRPr="00460CE4">
        <w:rPr>
          <w:rFonts w:ascii="Arial" w:hAnsi="Arial" w:cs="Arial"/>
        </w:rPr>
        <w:t>Consider powers, policies and procedures</w:t>
      </w:r>
    </w:p>
    <w:p w14:paraId="45DD7ED1" w14:textId="205927C0" w:rsidR="00460CE4" w:rsidRPr="00460CE4" w:rsidRDefault="00460CE4" w:rsidP="00460CE4">
      <w:pPr>
        <w:numPr>
          <w:ilvl w:val="0"/>
          <w:numId w:val="4"/>
        </w:numPr>
        <w:spacing w:after="0" w:line="360" w:lineRule="auto"/>
        <w:jc w:val="both"/>
        <w:rPr>
          <w:rFonts w:ascii="Arial" w:hAnsi="Arial" w:cs="Arial"/>
        </w:rPr>
      </w:pPr>
      <w:r w:rsidRPr="00460CE4">
        <w:rPr>
          <w:rFonts w:ascii="Arial" w:hAnsi="Arial" w:cs="Arial"/>
        </w:rPr>
        <w:t>Identify options and contingencies</w:t>
      </w:r>
    </w:p>
    <w:p w14:paraId="65E2D7DC" w14:textId="12158CE4" w:rsidR="00893A45" w:rsidRDefault="006D362E" w:rsidP="00ED160C">
      <w:pPr>
        <w:numPr>
          <w:ilvl w:val="0"/>
          <w:numId w:val="4"/>
        </w:numPr>
        <w:spacing w:after="0" w:line="360" w:lineRule="auto"/>
        <w:jc w:val="both"/>
        <w:rPr>
          <w:rFonts w:ascii="Arial" w:hAnsi="Arial" w:cs="Arial"/>
        </w:rPr>
      </w:pPr>
      <w:r w:rsidRPr="00460CE4">
        <w:rPr>
          <w:rFonts w:ascii="Arial" w:hAnsi="Arial" w:cs="Arial"/>
        </w:rPr>
        <w:t>Act</w:t>
      </w:r>
      <w:r w:rsidR="00460CE4" w:rsidRPr="00460CE4">
        <w:rPr>
          <w:rFonts w:ascii="Arial" w:hAnsi="Arial" w:cs="Arial"/>
        </w:rPr>
        <w:t xml:space="preserve"> and review what happened.</w:t>
      </w:r>
    </w:p>
    <w:p w14:paraId="5FCACF82" w14:textId="77777777" w:rsidR="006D362E" w:rsidRPr="006D362E" w:rsidRDefault="006D362E" w:rsidP="006D362E">
      <w:pPr>
        <w:spacing w:after="0" w:line="360" w:lineRule="auto"/>
        <w:ind w:left="1440"/>
        <w:jc w:val="both"/>
        <w:rPr>
          <w:rFonts w:ascii="Arial" w:hAnsi="Arial" w:cs="Arial"/>
        </w:rPr>
      </w:pPr>
    </w:p>
    <w:p w14:paraId="5C9A06E1" w14:textId="516EB161" w:rsidR="00572EA7" w:rsidRPr="00A6308C" w:rsidRDefault="006D362E" w:rsidP="00A6308C">
      <w:pPr>
        <w:spacing w:after="0" w:line="360" w:lineRule="auto"/>
        <w:ind w:left="2880"/>
        <w:rPr>
          <w:rFonts w:ascii="Arial" w:hAnsi="Arial" w:cs="Arial"/>
          <w:u w:val="single"/>
        </w:rPr>
      </w:pPr>
      <w:r w:rsidRPr="00037FFD">
        <w:rPr>
          <w:rFonts w:ascii="Arial" w:hAnsi="Arial" w:cs="Arial"/>
          <w:noProof/>
        </w:rPr>
        <w:drawing>
          <wp:anchor distT="0" distB="0" distL="114300" distR="114300" simplePos="0" relativeHeight="251658244" behindDoc="0" locked="0" layoutInCell="1" allowOverlap="1" wp14:anchorId="563DF86C" wp14:editId="3E36F2D5">
            <wp:simplePos x="0" y="0"/>
            <wp:positionH relativeFrom="margin">
              <wp:align>right</wp:align>
            </wp:positionH>
            <wp:positionV relativeFrom="paragraph">
              <wp:posOffset>247015</wp:posOffset>
            </wp:positionV>
            <wp:extent cx="5531485" cy="4579620"/>
            <wp:effectExtent l="0" t="0" r="0" b="0"/>
            <wp:wrapSquare wrapText="bothSides"/>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531485" cy="4579620"/>
                    </a:xfrm>
                    <a:prstGeom prst="rect">
                      <a:avLst/>
                    </a:prstGeom>
                  </pic:spPr>
                </pic:pic>
              </a:graphicData>
            </a:graphic>
            <wp14:sizeRelH relativeFrom="page">
              <wp14:pctWidth>0</wp14:pctWidth>
            </wp14:sizeRelH>
            <wp14:sizeRelV relativeFrom="page">
              <wp14:pctHeight>0</wp14:pctHeight>
            </wp14:sizeRelV>
          </wp:anchor>
        </w:drawing>
      </w:r>
      <w:r w:rsidR="00CC7F05" w:rsidRPr="00037FFD">
        <w:rPr>
          <w:rFonts w:ascii="Arial" w:hAnsi="Arial" w:cs="Arial"/>
          <w:u w:val="single"/>
        </w:rPr>
        <w:t xml:space="preserve">Figure </w:t>
      </w:r>
      <w:r w:rsidR="001A6D45" w:rsidRPr="00037FFD">
        <w:rPr>
          <w:rFonts w:ascii="Arial" w:hAnsi="Arial" w:cs="Arial"/>
          <w:u w:val="single"/>
        </w:rPr>
        <w:t>2</w:t>
      </w:r>
      <w:r w:rsidR="00CC7F05" w:rsidRPr="00037FFD">
        <w:rPr>
          <w:rFonts w:ascii="Arial" w:hAnsi="Arial" w:cs="Arial"/>
          <w:u w:val="single"/>
        </w:rPr>
        <w:t>. The Joint Decision Model</w:t>
      </w:r>
    </w:p>
    <w:p w14:paraId="7F96FC81" w14:textId="1581F2C5" w:rsidR="00CC7F05" w:rsidRPr="00037FFD" w:rsidRDefault="00CC7F05">
      <w:pPr>
        <w:rPr>
          <w:rFonts w:ascii="Arial" w:hAnsi="Arial" w:cs="Arial"/>
          <w:b/>
          <w:bCs/>
        </w:rPr>
      </w:pPr>
    </w:p>
    <w:p w14:paraId="26E0607F" w14:textId="40ABCCCD" w:rsidR="00893A45" w:rsidRDefault="00893A45">
      <w:pPr>
        <w:rPr>
          <w:rFonts w:ascii="Arial" w:hAnsi="Arial" w:cs="Arial"/>
          <w:b/>
          <w:bCs/>
        </w:rPr>
      </w:pPr>
    </w:p>
    <w:p w14:paraId="07298A9A" w14:textId="77777777" w:rsidR="005900EA" w:rsidRPr="00037FFD" w:rsidRDefault="005900EA">
      <w:pPr>
        <w:rPr>
          <w:rFonts w:ascii="Arial" w:hAnsi="Arial" w:cs="Arial"/>
          <w:b/>
          <w:bCs/>
        </w:rPr>
      </w:pPr>
    </w:p>
    <w:p w14:paraId="510A8D69" w14:textId="0B6CCA76" w:rsidR="00015461" w:rsidRPr="00CD467E" w:rsidRDefault="006355E0" w:rsidP="00CD467E">
      <w:pPr>
        <w:rPr>
          <w:rFonts w:ascii="Arial" w:hAnsi="Arial" w:cs="Arial"/>
          <w:b/>
        </w:rPr>
      </w:pPr>
      <w:bookmarkStart w:id="20" w:name="_Toc102059312"/>
      <w:r w:rsidRPr="00CD467E">
        <w:rPr>
          <w:rFonts w:ascii="Arial" w:hAnsi="Arial" w:cs="Arial"/>
          <w:b/>
        </w:rPr>
        <w:t xml:space="preserve">1.6 </w:t>
      </w:r>
      <w:r w:rsidR="00015461" w:rsidRPr="00CD467E">
        <w:rPr>
          <w:rFonts w:ascii="Arial" w:hAnsi="Arial" w:cs="Arial"/>
          <w:b/>
        </w:rPr>
        <w:t>Risk Assessment</w:t>
      </w:r>
      <w:bookmarkEnd w:id="20"/>
    </w:p>
    <w:p w14:paraId="7592C8C7" w14:textId="4DB3CFCC" w:rsidR="00015461" w:rsidRPr="00037FFD" w:rsidRDefault="0078780E" w:rsidP="00D96E0F">
      <w:pPr>
        <w:spacing w:line="360" w:lineRule="auto"/>
        <w:jc w:val="both"/>
        <w:rPr>
          <w:rFonts w:ascii="Arial" w:hAnsi="Arial" w:cs="Arial"/>
        </w:rPr>
      </w:pPr>
      <w:r w:rsidRPr="00037FFD">
        <w:rPr>
          <w:rFonts w:ascii="Arial" w:hAnsi="Arial" w:cs="Arial"/>
        </w:rPr>
        <w:t xml:space="preserve">As a Category 1 responder under the CCA (2004), </w:t>
      </w:r>
      <w:r w:rsidR="00201152" w:rsidRPr="00037FFD">
        <w:rPr>
          <w:rFonts w:ascii="Arial" w:hAnsi="Arial" w:cs="Arial"/>
        </w:rPr>
        <w:t>there is a duty to undertake risk assessments to inform emergency planning</w:t>
      </w:r>
      <w:r w:rsidR="00BA584C" w:rsidRPr="00037FFD">
        <w:rPr>
          <w:rFonts w:ascii="Arial" w:hAnsi="Arial" w:cs="Arial"/>
        </w:rPr>
        <w:t xml:space="preserve"> and assist </w:t>
      </w:r>
      <w:r w:rsidR="000E0BA8" w:rsidRPr="00037FFD">
        <w:rPr>
          <w:rFonts w:ascii="Arial" w:hAnsi="Arial" w:cs="Arial"/>
        </w:rPr>
        <w:t xml:space="preserve">with </w:t>
      </w:r>
      <w:r w:rsidR="00FC089D" w:rsidRPr="00037FFD">
        <w:rPr>
          <w:rFonts w:ascii="Arial" w:hAnsi="Arial" w:cs="Arial"/>
        </w:rPr>
        <w:t>prioritisation</w:t>
      </w:r>
      <w:r w:rsidR="000E0BA8" w:rsidRPr="00037FFD">
        <w:rPr>
          <w:rFonts w:ascii="Arial" w:hAnsi="Arial" w:cs="Arial"/>
        </w:rPr>
        <w:t xml:space="preserve"> of </w:t>
      </w:r>
      <w:r w:rsidR="00FC089D" w:rsidRPr="00037FFD">
        <w:rPr>
          <w:rFonts w:ascii="Arial" w:hAnsi="Arial" w:cs="Arial"/>
        </w:rPr>
        <w:t xml:space="preserve">training and exercising. </w:t>
      </w:r>
    </w:p>
    <w:p w14:paraId="321DC1B5" w14:textId="71E2FFDB" w:rsidR="00B04A53" w:rsidRPr="00037FFD" w:rsidRDefault="00605EC1" w:rsidP="00D96E0F">
      <w:pPr>
        <w:spacing w:line="360" w:lineRule="auto"/>
        <w:jc w:val="both"/>
        <w:rPr>
          <w:rFonts w:ascii="Arial" w:hAnsi="Arial" w:cs="Arial"/>
        </w:rPr>
      </w:pPr>
      <w:r w:rsidRPr="00037FFD">
        <w:rPr>
          <w:rFonts w:ascii="Arial" w:hAnsi="Arial" w:cs="Arial"/>
        </w:rPr>
        <w:t xml:space="preserve">Nationally, risk assessment is </w:t>
      </w:r>
      <w:r w:rsidR="00764B2F" w:rsidRPr="00037FFD">
        <w:rPr>
          <w:rFonts w:ascii="Arial" w:hAnsi="Arial" w:cs="Arial"/>
        </w:rPr>
        <w:t xml:space="preserve">undertaken to produce the </w:t>
      </w:r>
      <w:r w:rsidR="007F3AD9" w:rsidRPr="00037FFD">
        <w:rPr>
          <w:rFonts w:ascii="Arial" w:hAnsi="Arial" w:cs="Arial"/>
        </w:rPr>
        <w:t>N</w:t>
      </w:r>
      <w:r w:rsidR="00764B2F" w:rsidRPr="00037FFD">
        <w:rPr>
          <w:rFonts w:ascii="Arial" w:hAnsi="Arial" w:cs="Arial"/>
        </w:rPr>
        <w:t xml:space="preserve">ational </w:t>
      </w:r>
      <w:r w:rsidR="007F3AD9" w:rsidRPr="00037FFD">
        <w:rPr>
          <w:rFonts w:ascii="Arial" w:hAnsi="Arial" w:cs="Arial"/>
        </w:rPr>
        <w:t>R</w:t>
      </w:r>
      <w:r w:rsidR="00764B2F" w:rsidRPr="00037FFD">
        <w:rPr>
          <w:rFonts w:ascii="Arial" w:hAnsi="Arial" w:cs="Arial"/>
        </w:rPr>
        <w:t xml:space="preserve">isk </w:t>
      </w:r>
      <w:r w:rsidR="007F3AD9" w:rsidRPr="00037FFD">
        <w:rPr>
          <w:rFonts w:ascii="Arial" w:hAnsi="Arial" w:cs="Arial"/>
        </w:rPr>
        <w:t>R</w:t>
      </w:r>
      <w:r w:rsidR="00764B2F" w:rsidRPr="00037FFD">
        <w:rPr>
          <w:rFonts w:ascii="Arial" w:hAnsi="Arial" w:cs="Arial"/>
        </w:rPr>
        <w:t>egister</w:t>
      </w:r>
      <w:r w:rsidR="007F3AD9" w:rsidRPr="00037FFD">
        <w:rPr>
          <w:rFonts w:ascii="Arial" w:hAnsi="Arial" w:cs="Arial"/>
        </w:rPr>
        <w:t xml:space="preserve"> (NRR)</w:t>
      </w:r>
      <w:r w:rsidR="00764B2F" w:rsidRPr="00037FFD">
        <w:rPr>
          <w:rFonts w:ascii="Arial" w:hAnsi="Arial" w:cs="Arial"/>
        </w:rPr>
        <w:t>; this is then localised within Hampshire and Isle of Wight (HIOW) Local Resilience Forum (LRF)</w:t>
      </w:r>
      <w:r w:rsidR="00AD3604" w:rsidRPr="00037FFD">
        <w:rPr>
          <w:rFonts w:ascii="Arial" w:hAnsi="Arial" w:cs="Arial"/>
        </w:rPr>
        <w:t xml:space="preserve"> to create the </w:t>
      </w:r>
      <w:hyperlink r:id="rId21" w:history="1">
        <w:r w:rsidR="00AD3604" w:rsidRPr="00014C36">
          <w:rPr>
            <w:rStyle w:val="Hyperlink"/>
            <w:rFonts w:ascii="Arial" w:hAnsi="Arial" w:cs="Arial"/>
          </w:rPr>
          <w:t>Community Risk Register (CRR)</w:t>
        </w:r>
      </w:hyperlink>
      <w:r w:rsidR="002755A5" w:rsidRPr="00037FFD">
        <w:rPr>
          <w:rFonts w:ascii="Arial" w:hAnsi="Arial" w:cs="Arial"/>
        </w:rPr>
        <w:t xml:space="preserve"> The official sensitive version is stored on </w:t>
      </w:r>
      <w:r w:rsidR="00B432BB" w:rsidRPr="00037FFD">
        <w:rPr>
          <w:rFonts w:ascii="Arial" w:hAnsi="Arial" w:cs="Arial"/>
        </w:rPr>
        <w:t>Resilience Direct</w:t>
      </w:r>
      <w:r w:rsidR="002755A5" w:rsidRPr="00037FFD">
        <w:rPr>
          <w:rFonts w:ascii="Arial" w:hAnsi="Arial" w:cs="Arial"/>
        </w:rPr>
        <w:t xml:space="preserve"> under risk management and the public version is on the LRF website</w:t>
      </w:r>
      <w:r w:rsidR="00AD3604" w:rsidRPr="00037FFD">
        <w:rPr>
          <w:rFonts w:ascii="Arial" w:hAnsi="Arial" w:cs="Arial"/>
        </w:rPr>
        <w:t xml:space="preserve">. </w:t>
      </w:r>
      <w:r w:rsidR="006909B7" w:rsidRPr="00037FFD">
        <w:rPr>
          <w:rFonts w:ascii="Arial" w:hAnsi="Arial" w:cs="Arial"/>
        </w:rPr>
        <w:t>The risks included on the</w:t>
      </w:r>
      <w:r w:rsidR="00D83D60" w:rsidRPr="00037FFD">
        <w:rPr>
          <w:rFonts w:ascii="Arial" w:hAnsi="Arial" w:cs="Arial"/>
        </w:rPr>
        <w:t xml:space="preserve"> National Risk Register</w:t>
      </w:r>
      <w:r w:rsidR="006909B7" w:rsidRPr="00037FFD">
        <w:rPr>
          <w:rFonts w:ascii="Arial" w:hAnsi="Arial" w:cs="Arial"/>
        </w:rPr>
        <w:t xml:space="preserve"> </w:t>
      </w:r>
      <w:r w:rsidR="00D83D60" w:rsidRPr="00037FFD">
        <w:rPr>
          <w:rFonts w:ascii="Arial" w:hAnsi="Arial" w:cs="Arial"/>
        </w:rPr>
        <w:t>(</w:t>
      </w:r>
      <w:r w:rsidR="006909B7" w:rsidRPr="00037FFD">
        <w:rPr>
          <w:rFonts w:ascii="Arial" w:hAnsi="Arial" w:cs="Arial"/>
        </w:rPr>
        <w:t>NRR</w:t>
      </w:r>
      <w:r w:rsidR="00D83D60" w:rsidRPr="00037FFD">
        <w:rPr>
          <w:rFonts w:ascii="Arial" w:hAnsi="Arial" w:cs="Arial"/>
        </w:rPr>
        <w:t>)</w:t>
      </w:r>
      <w:r w:rsidR="004F5422" w:rsidRPr="00037FFD">
        <w:rPr>
          <w:rFonts w:ascii="Arial" w:hAnsi="Arial" w:cs="Arial"/>
        </w:rPr>
        <w:t xml:space="preserve">, </w:t>
      </w:r>
      <w:r w:rsidR="006909B7" w:rsidRPr="00037FFD">
        <w:rPr>
          <w:rFonts w:ascii="Arial" w:hAnsi="Arial" w:cs="Arial"/>
        </w:rPr>
        <w:t>and subsequently the CRR</w:t>
      </w:r>
      <w:r w:rsidR="004F5422" w:rsidRPr="00037FFD">
        <w:rPr>
          <w:rFonts w:ascii="Arial" w:hAnsi="Arial" w:cs="Arial"/>
        </w:rPr>
        <w:t xml:space="preserve">, </w:t>
      </w:r>
      <w:r w:rsidR="006909B7" w:rsidRPr="00037FFD">
        <w:rPr>
          <w:rFonts w:ascii="Arial" w:hAnsi="Arial" w:cs="Arial"/>
        </w:rPr>
        <w:t xml:space="preserve">are risks that </w:t>
      </w:r>
      <w:r w:rsidR="003C07E4" w:rsidRPr="00037FFD">
        <w:rPr>
          <w:rFonts w:ascii="Arial" w:hAnsi="Arial" w:cs="Arial"/>
        </w:rPr>
        <w:t xml:space="preserve">have a wide area </w:t>
      </w:r>
      <w:r w:rsidR="320D5C46" w:rsidRPr="00037FFD">
        <w:rPr>
          <w:rFonts w:ascii="Arial" w:hAnsi="Arial" w:cs="Arial"/>
        </w:rPr>
        <w:t>impact</w:t>
      </w:r>
      <w:r w:rsidR="003C07E4" w:rsidRPr="00037FFD">
        <w:rPr>
          <w:rFonts w:ascii="Arial" w:hAnsi="Arial" w:cs="Arial"/>
        </w:rPr>
        <w:t xml:space="preserve">, such as flooding and </w:t>
      </w:r>
      <w:r w:rsidR="0066312E" w:rsidRPr="00037FFD">
        <w:rPr>
          <w:rFonts w:ascii="Arial" w:hAnsi="Arial" w:cs="Arial"/>
        </w:rPr>
        <w:t>pandemics.</w:t>
      </w:r>
      <w:r w:rsidR="0038795D" w:rsidRPr="00037FFD">
        <w:rPr>
          <w:rFonts w:ascii="Arial" w:hAnsi="Arial" w:cs="Arial"/>
        </w:rPr>
        <w:t xml:space="preserve"> </w:t>
      </w:r>
      <w:r w:rsidR="00B04A53" w:rsidRPr="00037FFD">
        <w:rPr>
          <w:rFonts w:ascii="Arial" w:hAnsi="Arial" w:cs="Arial"/>
        </w:rPr>
        <w:t xml:space="preserve">Local risks are added to the CRR when they produce a significant risk to HIOW </w:t>
      </w:r>
      <w:r w:rsidR="0068135F" w:rsidRPr="00037FFD">
        <w:rPr>
          <w:rFonts w:ascii="Arial" w:hAnsi="Arial" w:cs="Arial"/>
        </w:rPr>
        <w:t>area but</w:t>
      </w:r>
      <w:r w:rsidR="00B04A53" w:rsidRPr="00037FFD">
        <w:rPr>
          <w:rFonts w:ascii="Arial" w:hAnsi="Arial" w:cs="Arial"/>
        </w:rPr>
        <w:t xml:space="preserve"> are not deemed </w:t>
      </w:r>
      <w:r w:rsidR="0068135F" w:rsidRPr="00037FFD">
        <w:rPr>
          <w:rFonts w:ascii="Arial" w:hAnsi="Arial" w:cs="Arial"/>
        </w:rPr>
        <w:t>to have enough of an impact nationally for inclusion on the NRR.</w:t>
      </w:r>
    </w:p>
    <w:p w14:paraId="64C0DE97" w14:textId="0E8C6A01" w:rsidR="003D6E31" w:rsidRPr="00037FFD" w:rsidRDefault="00F024A0" w:rsidP="003D6E31">
      <w:pPr>
        <w:spacing w:line="360" w:lineRule="auto"/>
        <w:jc w:val="both"/>
        <w:rPr>
          <w:rFonts w:ascii="Arial" w:hAnsi="Arial" w:cs="Arial"/>
        </w:rPr>
      </w:pPr>
      <w:r w:rsidRPr="00037FFD">
        <w:rPr>
          <w:rFonts w:ascii="Arial" w:hAnsi="Arial" w:cs="Arial"/>
        </w:rPr>
        <w:t xml:space="preserve">At </w:t>
      </w:r>
      <w:r w:rsidR="00537BE7">
        <w:rPr>
          <w:rFonts w:ascii="Arial" w:hAnsi="Arial" w:cs="Arial"/>
        </w:rPr>
        <w:t xml:space="preserve">Borough and </w:t>
      </w:r>
      <w:r w:rsidR="00A57D89">
        <w:rPr>
          <w:rFonts w:ascii="Arial" w:hAnsi="Arial" w:cs="Arial"/>
        </w:rPr>
        <w:t>District</w:t>
      </w:r>
      <w:r w:rsidR="00651F7F" w:rsidRPr="00037FFD">
        <w:rPr>
          <w:rFonts w:ascii="Arial" w:hAnsi="Arial" w:cs="Arial"/>
        </w:rPr>
        <w:t xml:space="preserve"> level, </w:t>
      </w:r>
      <w:r w:rsidR="008467E3" w:rsidRPr="00037FFD">
        <w:rPr>
          <w:rFonts w:ascii="Arial" w:hAnsi="Arial" w:cs="Arial"/>
        </w:rPr>
        <w:t xml:space="preserve">local risks which are confined geographically within the local authority should also be considered, for example, domestic property fires, gas leaks and </w:t>
      </w:r>
      <w:r w:rsidR="00295BBF" w:rsidRPr="00037FFD">
        <w:rPr>
          <w:rFonts w:ascii="Arial" w:hAnsi="Arial" w:cs="Arial"/>
        </w:rPr>
        <w:t xml:space="preserve">localised utility outages. </w:t>
      </w:r>
      <w:r w:rsidR="002B7363" w:rsidRPr="00037FFD">
        <w:rPr>
          <w:rFonts w:ascii="Arial" w:hAnsi="Arial" w:cs="Arial"/>
        </w:rPr>
        <w:t xml:space="preserve">There is an established process within councils to be able to share information on </w:t>
      </w:r>
      <w:r w:rsidR="001E2728" w:rsidRPr="00037FFD">
        <w:rPr>
          <w:rFonts w:ascii="Arial" w:hAnsi="Arial" w:cs="Arial"/>
        </w:rPr>
        <w:t>local</w:t>
      </w:r>
      <w:r w:rsidR="002B7363" w:rsidRPr="00037FFD">
        <w:rPr>
          <w:rFonts w:ascii="Arial" w:hAnsi="Arial" w:cs="Arial"/>
        </w:rPr>
        <w:t xml:space="preserve"> risks not included in the CRR</w:t>
      </w:r>
      <w:r w:rsidR="001E2728" w:rsidRPr="00037FFD">
        <w:rPr>
          <w:rFonts w:ascii="Arial" w:hAnsi="Arial" w:cs="Arial"/>
        </w:rPr>
        <w:t>.</w:t>
      </w:r>
      <w:r w:rsidR="003D6E31" w:rsidRPr="00037FFD">
        <w:rPr>
          <w:rFonts w:ascii="Arial" w:hAnsi="Arial" w:cs="Arial"/>
        </w:rPr>
        <w:t xml:space="preserve"> HCC EPRT works alongside partner agencies </w:t>
      </w:r>
      <w:r w:rsidR="00D61BFC">
        <w:rPr>
          <w:rFonts w:ascii="Arial" w:hAnsi="Arial" w:cs="Arial"/>
        </w:rPr>
        <w:t xml:space="preserve">and the HIOW LRF </w:t>
      </w:r>
      <w:r w:rsidR="003D6E31" w:rsidRPr="00037FFD">
        <w:rPr>
          <w:rFonts w:ascii="Arial" w:hAnsi="Arial" w:cs="Arial"/>
        </w:rPr>
        <w:t xml:space="preserve">to identify and communicate local risk to </w:t>
      </w:r>
      <w:r w:rsidR="00313CD7" w:rsidRPr="00037FFD">
        <w:rPr>
          <w:rFonts w:ascii="Arial" w:hAnsi="Arial" w:cs="Arial"/>
        </w:rPr>
        <w:t xml:space="preserve">the </w:t>
      </w:r>
      <w:r w:rsidR="00313CD7">
        <w:rPr>
          <w:rFonts w:ascii="Arial" w:hAnsi="Arial" w:cs="Arial"/>
        </w:rPr>
        <w:t>Council</w:t>
      </w:r>
      <w:r w:rsidR="003D6E31" w:rsidRPr="00037FFD">
        <w:rPr>
          <w:rFonts w:ascii="Arial" w:hAnsi="Arial" w:cs="Arial"/>
        </w:rPr>
        <w:t>.</w:t>
      </w:r>
    </w:p>
    <w:p w14:paraId="55549221" w14:textId="61762EEB" w:rsidR="0038795D" w:rsidRPr="00037FFD" w:rsidRDefault="003D6E31" w:rsidP="003D6E31">
      <w:pPr>
        <w:spacing w:line="360" w:lineRule="auto"/>
        <w:jc w:val="both"/>
        <w:rPr>
          <w:rFonts w:ascii="Arial" w:hAnsi="Arial" w:cs="Arial"/>
          <w:b/>
          <w:bCs/>
        </w:rPr>
      </w:pPr>
      <w:r w:rsidRPr="00037FFD">
        <w:rPr>
          <w:rFonts w:ascii="Arial" w:hAnsi="Arial" w:cs="Arial"/>
        </w:rPr>
        <w:t>Local authorities have a responsibility to support emergencies that have an impact on their residents, even on a small scale. It is important that elements of local risk are shared to inform councils of potential hazards that they may encounter</w:t>
      </w:r>
      <w:r w:rsidR="00752F83">
        <w:rPr>
          <w:rFonts w:ascii="Arial" w:hAnsi="Arial" w:cs="Arial"/>
        </w:rPr>
        <w:t>.</w:t>
      </w:r>
      <w:r w:rsidR="00753EBC">
        <w:rPr>
          <w:rFonts w:ascii="Arial" w:hAnsi="Arial" w:cs="Arial"/>
        </w:rPr>
        <w:t xml:space="preserve"> An example of this is the </w:t>
      </w:r>
      <w:hyperlink r:id="rId22" w:history="1">
        <w:r w:rsidR="00753EBC" w:rsidRPr="001B50AA">
          <w:rPr>
            <w:rStyle w:val="Hyperlink"/>
            <w:rFonts w:ascii="Arial" w:hAnsi="Arial" w:cs="Arial"/>
          </w:rPr>
          <w:t>Hayling Island Framework</w:t>
        </w:r>
      </w:hyperlink>
    </w:p>
    <w:p w14:paraId="7D941F06" w14:textId="7E49A350" w:rsidR="006355E0" w:rsidRPr="00E55594" w:rsidRDefault="00015461" w:rsidP="00E55594">
      <w:pPr>
        <w:rPr>
          <w:rFonts w:ascii="Arial" w:hAnsi="Arial" w:cs="Arial"/>
          <w:b/>
        </w:rPr>
      </w:pPr>
      <w:bookmarkStart w:id="21" w:name="_Toc102059313"/>
      <w:r w:rsidRPr="00E55594">
        <w:rPr>
          <w:rFonts w:ascii="Arial" w:hAnsi="Arial" w:cs="Arial"/>
          <w:b/>
        </w:rPr>
        <w:t xml:space="preserve">1.7 </w:t>
      </w:r>
      <w:r w:rsidR="006355E0" w:rsidRPr="00E55594">
        <w:rPr>
          <w:rFonts w:ascii="Arial" w:hAnsi="Arial" w:cs="Arial"/>
          <w:b/>
        </w:rPr>
        <w:t>Business Continuity Management</w:t>
      </w:r>
      <w:bookmarkEnd w:id="17"/>
      <w:bookmarkEnd w:id="18"/>
      <w:bookmarkEnd w:id="21"/>
    </w:p>
    <w:p w14:paraId="418E3326" w14:textId="37A4BB5D" w:rsidR="006355E0" w:rsidRPr="00037FFD" w:rsidRDefault="009C7E8E" w:rsidP="00BF3CFD">
      <w:pPr>
        <w:spacing w:after="0" w:line="360" w:lineRule="auto"/>
        <w:jc w:val="both"/>
        <w:rPr>
          <w:rFonts w:ascii="Arial" w:hAnsi="Arial" w:cs="Arial"/>
        </w:rPr>
      </w:pPr>
      <w:r w:rsidRPr="00037FFD">
        <w:rPr>
          <w:rFonts w:ascii="Arial" w:hAnsi="Arial" w:cs="Arial"/>
        </w:rPr>
        <w:t>Business continuity is an important</w:t>
      </w:r>
      <w:r w:rsidR="005916B9" w:rsidRPr="00037FFD">
        <w:rPr>
          <w:rFonts w:ascii="Arial" w:hAnsi="Arial" w:cs="Arial"/>
        </w:rPr>
        <w:t xml:space="preserve"> aspect of planning for any organisation, for a Local Authority </w:t>
      </w:r>
      <w:r w:rsidR="002C3D08" w:rsidRPr="00037FFD">
        <w:rPr>
          <w:rFonts w:ascii="Arial" w:hAnsi="Arial" w:cs="Arial"/>
        </w:rPr>
        <w:t>these arrangements ensure greater resilience, the capability to manage incidents and the ability to continue providing key services to members of the public</w:t>
      </w:r>
      <w:r w:rsidR="00DA6942" w:rsidRPr="00037FFD">
        <w:rPr>
          <w:rFonts w:ascii="Arial" w:hAnsi="Arial" w:cs="Arial"/>
        </w:rPr>
        <w:t xml:space="preserve">. </w:t>
      </w:r>
      <w:r w:rsidR="006355E0" w:rsidRPr="00037FFD">
        <w:rPr>
          <w:rFonts w:ascii="Arial" w:hAnsi="Arial" w:cs="Arial"/>
        </w:rPr>
        <w:t>An emergency is likely to impact on the council’s ability to deliver its normal services</w:t>
      </w:r>
      <w:r w:rsidR="00BF3CFD" w:rsidRPr="00037FFD">
        <w:rPr>
          <w:rFonts w:ascii="Arial" w:hAnsi="Arial" w:cs="Arial"/>
        </w:rPr>
        <w:t>, as a result Silver wi</w:t>
      </w:r>
      <w:r w:rsidR="006355E0" w:rsidRPr="00037FFD">
        <w:rPr>
          <w:rFonts w:ascii="Arial" w:hAnsi="Arial" w:cs="Arial"/>
        </w:rPr>
        <w:t>ll need to assess the impact on normal business and implement Business Continuity Management (BCM) plans where necessary.</w:t>
      </w:r>
    </w:p>
    <w:p w14:paraId="659CDDFD" w14:textId="77777777" w:rsidR="007E3FD4" w:rsidRPr="00037FFD" w:rsidRDefault="007E3FD4" w:rsidP="00BF3CFD">
      <w:pPr>
        <w:spacing w:after="0" w:line="360" w:lineRule="auto"/>
        <w:jc w:val="both"/>
        <w:rPr>
          <w:rFonts w:ascii="Arial" w:hAnsi="Arial" w:cs="Arial"/>
        </w:rPr>
      </w:pPr>
    </w:p>
    <w:p w14:paraId="1605348F" w14:textId="186F94A5" w:rsidR="006355E0" w:rsidRPr="00E55594" w:rsidRDefault="006355E0" w:rsidP="00E55594">
      <w:pPr>
        <w:rPr>
          <w:rFonts w:ascii="Arial" w:hAnsi="Arial" w:cs="Arial"/>
          <w:b/>
        </w:rPr>
      </w:pPr>
      <w:bookmarkStart w:id="22" w:name="_Toc427131742"/>
      <w:bookmarkStart w:id="23" w:name="_Toc427924830"/>
      <w:bookmarkStart w:id="24" w:name="_Toc102059314"/>
      <w:r w:rsidRPr="00E55594">
        <w:rPr>
          <w:rFonts w:ascii="Arial" w:hAnsi="Arial" w:cs="Arial"/>
          <w:b/>
        </w:rPr>
        <w:t>1.</w:t>
      </w:r>
      <w:r w:rsidR="00EA02C3" w:rsidRPr="00E55594">
        <w:rPr>
          <w:rFonts w:ascii="Arial" w:hAnsi="Arial" w:cs="Arial"/>
          <w:b/>
        </w:rPr>
        <w:t>8</w:t>
      </w:r>
      <w:r w:rsidRPr="00E55594">
        <w:rPr>
          <w:rFonts w:ascii="Arial" w:hAnsi="Arial" w:cs="Arial"/>
          <w:b/>
        </w:rPr>
        <w:t xml:space="preserve"> Mutual Aid</w:t>
      </w:r>
      <w:bookmarkEnd w:id="22"/>
      <w:bookmarkEnd w:id="23"/>
      <w:bookmarkEnd w:id="24"/>
    </w:p>
    <w:p w14:paraId="60BE0FD7" w14:textId="42DE1B86" w:rsidR="006355E0" w:rsidRDefault="006355E0" w:rsidP="00BF3CFD">
      <w:pPr>
        <w:spacing w:after="0" w:line="360" w:lineRule="auto"/>
        <w:jc w:val="both"/>
        <w:rPr>
          <w:rFonts w:ascii="Arial" w:hAnsi="Arial" w:cs="Arial"/>
        </w:rPr>
      </w:pPr>
      <w:r w:rsidRPr="00037FFD">
        <w:rPr>
          <w:rFonts w:ascii="Arial" w:hAnsi="Arial" w:cs="Arial"/>
        </w:rPr>
        <w:t>A Mutual Aid protocol for the shared use of resources in an emergency has been agreed by all HIOW Local Authorities. This protocol is based on national guidance and is a “non</w:t>
      </w:r>
      <w:r w:rsidR="00CA3A48" w:rsidRPr="00037FFD">
        <w:rPr>
          <w:rFonts w:ascii="Arial" w:hAnsi="Arial" w:cs="Arial"/>
        </w:rPr>
        <w:t>-</w:t>
      </w:r>
      <w:r w:rsidRPr="00037FFD">
        <w:rPr>
          <w:rFonts w:ascii="Arial" w:hAnsi="Arial" w:cs="Arial"/>
        </w:rPr>
        <w:t>legally binding agreement</w:t>
      </w:r>
      <w:r w:rsidR="00D82E62" w:rsidRPr="00037FFD">
        <w:rPr>
          <w:rFonts w:ascii="Arial" w:hAnsi="Arial" w:cs="Arial"/>
        </w:rPr>
        <w:t>.”</w:t>
      </w:r>
      <w:r w:rsidRPr="00037FFD">
        <w:rPr>
          <w:rFonts w:ascii="Arial" w:hAnsi="Arial" w:cs="Arial"/>
        </w:rPr>
        <w:t xml:space="preserve"> Those authorities wishing to request mutual aid can do so via their Chief Executive.</w:t>
      </w:r>
    </w:p>
    <w:p w14:paraId="5DD2B054" w14:textId="7B82B395" w:rsidR="005900EA" w:rsidRDefault="005900EA" w:rsidP="00BF3CFD">
      <w:pPr>
        <w:spacing w:after="0" w:line="360" w:lineRule="auto"/>
        <w:jc w:val="both"/>
        <w:rPr>
          <w:rFonts w:ascii="Arial" w:hAnsi="Arial" w:cs="Arial"/>
        </w:rPr>
      </w:pPr>
    </w:p>
    <w:p w14:paraId="60305A35" w14:textId="100FB939" w:rsidR="005900EA" w:rsidRDefault="005900EA" w:rsidP="00BF3CFD">
      <w:pPr>
        <w:spacing w:after="0" w:line="360" w:lineRule="auto"/>
        <w:jc w:val="both"/>
        <w:rPr>
          <w:rFonts w:ascii="Arial" w:hAnsi="Arial" w:cs="Arial"/>
        </w:rPr>
      </w:pPr>
    </w:p>
    <w:p w14:paraId="4641738F" w14:textId="77777777" w:rsidR="005900EA" w:rsidRPr="00037FFD" w:rsidRDefault="005900EA" w:rsidP="00BF3CFD">
      <w:pPr>
        <w:spacing w:after="0" w:line="360" w:lineRule="auto"/>
        <w:jc w:val="both"/>
        <w:rPr>
          <w:rFonts w:ascii="Arial" w:hAnsi="Arial" w:cs="Arial"/>
        </w:rPr>
      </w:pPr>
    </w:p>
    <w:p w14:paraId="54F7BF22" w14:textId="25A6BBD2" w:rsidR="21AD627E" w:rsidRPr="0062412B" w:rsidRDefault="21AD627E" w:rsidP="0062412B">
      <w:pPr>
        <w:rPr>
          <w:rFonts w:ascii="Arial" w:hAnsi="Arial" w:cs="Arial"/>
          <w:b/>
        </w:rPr>
      </w:pPr>
      <w:bookmarkStart w:id="25" w:name="_Toc102059315"/>
      <w:r w:rsidRPr="0062412B">
        <w:rPr>
          <w:rFonts w:ascii="Arial" w:hAnsi="Arial" w:cs="Arial"/>
          <w:b/>
        </w:rPr>
        <w:t>1.9 Data Privacy</w:t>
      </w:r>
      <w:bookmarkEnd w:id="25"/>
    </w:p>
    <w:p w14:paraId="4754D704" w14:textId="7A3EDF8D" w:rsidR="1F939514" w:rsidRPr="00037FFD" w:rsidRDefault="1F939514" w:rsidP="00AB6D57">
      <w:pPr>
        <w:spacing w:line="360" w:lineRule="auto"/>
        <w:jc w:val="both"/>
        <w:rPr>
          <w:rFonts w:ascii="Arial" w:hAnsi="Arial" w:cs="Arial"/>
        </w:rPr>
      </w:pPr>
      <w:r w:rsidRPr="00037FFD">
        <w:rPr>
          <w:rFonts w:ascii="Arial" w:hAnsi="Arial" w:cs="Arial"/>
        </w:rPr>
        <w:t>In an emergency Councils are allowed to share information to support the emergency with other responding organisations. All data sharing should be recorded and a discussion after the incident to resolve how the data is used and stored.</w:t>
      </w:r>
    </w:p>
    <w:p w14:paraId="1E268363" w14:textId="5092E960" w:rsidR="1F939514" w:rsidRPr="00037FFD" w:rsidRDefault="1F939514" w:rsidP="00AB6D57">
      <w:pPr>
        <w:spacing w:line="360" w:lineRule="auto"/>
        <w:jc w:val="both"/>
        <w:rPr>
          <w:rFonts w:ascii="Arial" w:hAnsi="Arial" w:cs="Arial"/>
        </w:rPr>
      </w:pPr>
      <w:r w:rsidRPr="00037FFD">
        <w:rPr>
          <w:rFonts w:ascii="Arial" w:hAnsi="Arial" w:cs="Arial"/>
        </w:rPr>
        <w:t>In addition to this, personal data from staff nominated in an emergency planning role, such as contact information, is covered by the following data privacy notice.</w:t>
      </w:r>
    </w:p>
    <w:p w14:paraId="4C8EF2AA" w14:textId="70C1FB14" w:rsidR="003816D0" w:rsidRDefault="00C66D7F" w:rsidP="0094783B">
      <w:pPr>
        <w:spacing w:line="360" w:lineRule="auto"/>
        <w:jc w:val="both"/>
        <w:rPr>
          <w:rFonts w:ascii="Arial" w:hAnsi="Arial" w:cs="Arial"/>
        </w:rPr>
      </w:pPr>
      <w:r>
        <w:rPr>
          <w:rFonts w:ascii="Arial" w:hAnsi="Arial" w:cs="Arial"/>
        </w:rPr>
        <w:t>Havant Borough Council</w:t>
      </w:r>
      <w:r w:rsidR="00B02FC8">
        <w:rPr>
          <w:rFonts w:ascii="Arial" w:hAnsi="Arial" w:cs="Arial"/>
        </w:rPr>
        <w:t xml:space="preserve"> and Hampshire County Council </w:t>
      </w:r>
      <w:r w:rsidR="2DFA5F3B" w:rsidRPr="00037FFD">
        <w:rPr>
          <w:rFonts w:ascii="Arial" w:hAnsi="Arial" w:cs="Arial"/>
        </w:rPr>
        <w:t xml:space="preserve">collects information about you </w:t>
      </w:r>
      <w:r w:rsidR="00950741" w:rsidRPr="00037FFD">
        <w:rPr>
          <w:rFonts w:ascii="Arial" w:hAnsi="Arial" w:cs="Arial"/>
        </w:rPr>
        <w:t>to</w:t>
      </w:r>
      <w:r w:rsidR="2DFA5F3B" w:rsidRPr="00037FFD">
        <w:rPr>
          <w:rFonts w:ascii="Arial" w:hAnsi="Arial" w:cs="Arial"/>
        </w:rPr>
        <w:t xml:space="preserve"> </w:t>
      </w:r>
      <w:r w:rsidR="1F939514" w:rsidRPr="00037FFD">
        <w:rPr>
          <w:rFonts w:ascii="Arial" w:hAnsi="Arial" w:cs="Arial"/>
        </w:rPr>
        <w:t>contact</w:t>
      </w:r>
      <w:r w:rsidR="2DFA5F3B" w:rsidRPr="00037FFD">
        <w:rPr>
          <w:rFonts w:ascii="Arial" w:hAnsi="Arial" w:cs="Arial"/>
        </w:rPr>
        <w:t xml:space="preserve"> you </w:t>
      </w:r>
      <w:r w:rsidR="1F939514" w:rsidRPr="00037FFD">
        <w:rPr>
          <w:rFonts w:ascii="Arial" w:hAnsi="Arial" w:cs="Arial"/>
        </w:rPr>
        <w:t>for support in an emergency response.</w:t>
      </w:r>
      <w:r w:rsidR="2DFA5F3B" w:rsidRPr="00037FFD">
        <w:rPr>
          <w:rFonts w:ascii="Arial" w:hAnsi="Arial" w:cs="Arial"/>
        </w:rPr>
        <w:t xml:space="preserve"> We will use the information for contacting you to assist in a response for which your </w:t>
      </w:r>
      <w:r w:rsidR="00B02FC8">
        <w:rPr>
          <w:rFonts w:ascii="Arial" w:hAnsi="Arial" w:cs="Arial"/>
        </w:rPr>
        <w:t xml:space="preserve">work </w:t>
      </w:r>
      <w:r w:rsidR="2DFA5F3B" w:rsidRPr="00037FFD">
        <w:rPr>
          <w:rFonts w:ascii="Arial" w:hAnsi="Arial" w:cs="Arial"/>
        </w:rPr>
        <w:t xml:space="preserve">telephone number will be used. The legal basis for our use of this information is </w:t>
      </w:r>
      <w:r w:rsidR="1F939514" w:rsidRPr="00037FFD">
        <w:rPr>
          <w:rFonts w:ascii="Arial" w:hAnsi="Arial" w:cs="Arial"/>
        </w:rPr>
        <w:t>to respond under the Civil contingences act (2004).</w:t>
      </w:r>
      <w:r w:rsidR="2DFA5F3B" w:rsidRPr="00037FFD">
        <w:rPr>
          <w:rFonts w:ascii="Arial" w:hAnsi="Arial" w:cs="Arial"/>
        </w:rPr>
        <w:t xml:space="preserve"> </w:t>
      </w:r>
      <w:r>
        <w:rPr>
          <w:rFonts w:ascii="Arial" w:hAnsi="Arial" w:cs="Arial"/>
        </w:rPr>
        <w:t xml:space="preserve">Havant </w:t>
      </w:r>
      <w:r w:rsidR="00313CD7">
        <w:rPr>
          <w:rFonts w:ascii="Arial" w:hAnsi="Arial" w:cs="Arial"/>
        </w:rPr>
        <w:t>Borough Council</w:t>
      </w:r>
      <w:r w:rsidR="00B02FC8">
        <w:rPr>
          <w:rFonts w:ascii="Arial" w:hAnsi="Arial" w:cs="Arial"/>
        </w:rPr>
        <w:t xml:space="preserve"> will</w:t>
      </w:r>
      <w:r w:rsidR="2DFA5F3B" w:rsidRPr="00037FFD">
        <w:rPr>
          <w:rFonts w:ascii="Arial" w:hAnsi="Arial" w:cs="Arial"/>
        </w:rPr>
        <w:t xml:space="preserve"> share the contact information with </w:t>
      </w:r>
      <w:r w:rsidR="1F939514" w:rsidRPr="00037FFD">
        <w:rPr>
          <w:rFonts w:ascii="Arial" w:hAnsi="Arial" w:cs="Arial"/>
        </w:rPr>
        <w:t>HCC, so the Duty Officer can make contact</w:t>
      </w:r>
      <w:r w:rsidR="2DFA5F3B" w:rsidRPr="00037FFD">
        <w:rPr>
          <w:rFonts w:ascii="Arial" w:hAnsi="Arial" w:cs="Arial"/>
        </w:rPr>
        <w:t xml:space="preserve"> if </w:t>
      </w:r>
      <w:r w:rsidR="1F939514" w:rsidRPr="00037FFD">
        <w:rPr>
          <w:rFonts w:ascii="Arial" w:hAnsi="Arial" w:cs="Arial"/>
        </w:rPr>
        <w:t>required.</w:t>
      </w:r>
      <w:r w:rsidR="2DFA5F3B" w:rsidRPr="00037FFD">
        <w:rPr>
          <w:rFonts w:ascii="Arial" w:hAnsi="Arial" w:cs="Arial"/>
        </w:rPr>
        <w:t xml:space="preserve"> </w:t>
      </w:r>
      <w:r w:rsidR="008801B7">
        <w:rPr>
          <w:rFonts w:ascii="Arial" w:hAnsi="Arial" w:cs="Arial"/>
        </w:rPr>
        <w:t>HCC</w:t>
      </w:r>
      <w:r w:rsidR="2DFA5F3B" w:rsidRPr="00037FFD">
        <w:rPr>
          <w:rFonts w:ascii="Arial" w:hAnsi="Arial" w:cs="Arial"/>
        </w:rPr>
        <w:t xml:space="preserve"> will keep your personal information for a year, where it will be updated as required. You have some legal rights in respect of the personal information we collect from you. Please see our website Data Protection page for further details. You can contact the County Council’s Data Protection Officer at </w:t>
      </w:r>
      <w:hyperlink r:id="rId23" w:history="1">
        <w:r w:rsidR="0094783B" w:rsidRPr="00BE4ADE">
          <w:rPr>
            <w:rStyle w:val="Hyperlink"/>
            <w:rFonts w:ascii="Arial" w:hAnsi="Arial" w:cs="Arial"/>
          </w:rPr>
          <w:t>data.protection@hants.gov.uk</w:t>
        </w:r>
      </w:hyperlink>
      <w:r w:rsidR="2DFA5F3B" w:rsidRPr="00037FFD">
        <w:rPr>
          <w:rFonts w:ascii="Arial" w:hAnsi="Arial" w:cs="Arial"/>
        </w:rPr>
        <w:t>.</w:t>
      </w:r>
      <w:bookmarkStart w:id="26" w:name="_Toc102059316"/>
    </w:p>
    <w:p w14:paraId="489C2A71" w14:textId="77777777" w:rsidR="0094783B" w:rsidRPr="0094783B" w:rsidRDefault="0094783B" w:rsidP="0094783B">
      <w:pPr>
        <w:spacing w:line="360" w:lineRule="auto"/>
        <w:jc w:val="both"/>
        <w:rPr>
          <w:rFonts w:ascii="Arial" w:hAnsi="Arial" w:cs="Arial"/>
        </w:rPr>
      </w:pPr>
    </w:p>
    <w:p w14:paraId="6550D291" w14:textId="69C1D82C" w:rsidR="00A6612C" w:rsidRPr="00F9021B" w:rsidRDefault="00F37D43" w:rsidP="001D3B47">
      <w:pPr>
        <w:spacing w:after="240" w:line="360" w:lineRule="auto"/>
        <w:rPr>
          <w:rFonts w:ascii="Arial" w:hAnsi="Arial" w:cs="Arial"/>
          <w:b/>
        </w:rPr>
      </w:pPr>
      <w:r w:rsidRPr="00F9021B">
        <w:rPr>
          <w:rFonts w:ascii="Arial" w:hAnsi="Arial" w:cs="Arial"/>
          <w:b/>
        </w:rPr>
        <w:t>SECTION 2.0 – HEALTH AND SAFETY</w:t>
      </w:r>
      <w:bookmarkEnd w:id="26"/>
    </w:p>
    <w:p w14:paraId="6EC0A9A6" w14:textId="64ED317A" w:rsidR="00F90381" w:rsidRPr="00F9021B" w:rsidRDefault="00AB6D57" w:rsidP="00F9021B">
      <w:pPr>
        <w:rPr>
          <w:rFonts w:ascii="Arial" w:hAnsi="Arial" w:cs="Arial"/>
          <w:b/>
        </w:rPr>
      </w:pPr>
      <w:bookmarkStart w:id="27" w:name="_Toc102059317"/>
      <w:r w:rsidRPr="00F9021B">
        <w:rPr>
          <w:rFonts w:ascii="Arial" w:hAnsi="Arial" w:cs="Arial"/>
          <w:b/>
        </w:rPr>
        <w:t>2</w:t>
      </w:r>
      <w:r w:rsidR="00F90381" w:rsidRPr="00F9021B">
        <w:rPr>
          <w:rFonts w:ascii="Arial" w:hAnsi="Arial" w:cs="Arial"/>
          <w:b/>
        </w:rPr>
        <w:t xml:space="preserve">.1 </w:t>
      </w:r>
      <w:r w:rsidR="00D246B3" w:rsidRPr="00F9021B">
        <w:rPr>
          <w:rFonts w:ascii="Arial" w:hAnsi="Arial" w:cs="Arial"/>
          <w:b/>
        </w:rPr>
        <w:t>Risk Management Statement</w:t>
      </w:r>
      <w:bookmarkEnd w:id="27"/>
    </w:p>
    <w:p w14:paraId="5091861C" w14:textId="47B0091F" w:rsidR="00EB1839" w:rsidRPr="00037FFD" w:rsidRDefault="00B14DCC" w:rsidP="00AB6D57">
      <w:pPr>
        <w:spacing w:line="360" w:lineRule="auto"/>
        <w:jc w:val="both"/>
        <w:rPr>
          <w:rFonts w:ascii="Arial" w:hAnsi="Arial" w:cs="Arial"/>
        </w:rPr>
      </w:pPr>
      <w:r w:rsidRPr="00037FFD">
        <w:rPr>
          <w:rFonts w:ascii="Arial" w:hAnsi="Arial" w:cs="Arial"/>
        </w:rPr>
        <w:t xml:space="preserve">Risk assessments will form the foundation and basis of all </w:t>
      </w:r>
      <w:r w:rsidR="001E6AFA" w:rsidRPr="00037FFD">
        <w:rPr>
          <w:rFonts w:ascii="Arial" w:hAnsi="Arial" w:cs="Arial"/>
        </w:rPr>
        <w:t>deployments of resources and operations at every level.</w:t>
      </w:r>
      <w:r w:rsidR="0058405F" w:rsidRPr="00037FFD">
        <w:rPr>
          <w:rFonts w:ascii="Arial" w:hAnsi="Arial" w:cs="Arial"/>
        </w:rPr>
        <w:t xml:space="preserve"> </w:t>
      </w:r>
    </w:p>
    <w:p w14:paraId="0083A6B9" w14:textId="1750A0E4" w:rsidR="0058405F" w:rsidRPr="00037FFD" w:rsidRDefault="0058405F" w:rsidP="00AB6D57">
      <w:pPr>
        <w:spacing w:line="360" w:lineRule="auto"/>
        <w:jc w:val="both"/>
        <w:rPr>
          <w:rFonts w:ascii="Arial" w:hAnsi="Arial" w:cs="Arial"/>
        </w:rPr>
      </w:pPr>
      <w:r w:rsidRPr="00037FFD">
        <w:rPr>
          <w:rFonts w:ascii="Arial" w:hAnsi="Arial" w:cs="Arial"/>
        </w:rPr>
        <w:t xml:space="preserve">The health and safety of all persons committed to </w:t>
      </w:r>
      <w:r w:rsidR="007761A8" w:rsidRPr="00037FFD">
        <w:rPr>
          <w:rFonts w:ascii="Arial" w:hAnsi="Arial" w:cs="Arial"/>
        </w:rPr>
        <w:t>working at scenes of incidents, in the ECC, at Prepared rest Centres (PRC) and other emergency locations is of paramount importance.</w:t>
      </w:r>
      <w:r w:rsidR="003A369E" w:rsidRPr="00037FFD">
        <w:rPr>
          <w:rFonts w:ascii="Arial" w:hAnsi="Arial" w:cs="Arial"/>
        </w:rPr>
        <w:t xml:space="preserve"> The basic principles of health and safety must be </w:t>
      </w:r>
      <w:r w:rsidR="00F721BA" w:rsidRPr="00037FFD">
        <w:rPr>
          <w:rFonts w:ascii="Arial" w:hAnsi="Arial" w:cs="Arial"/>
        </w:rPr>
        <w:t>observed,</w:t>
      </w:r>
      <w:r w:rsidR="006C7994" w:rsidRPr="00037FFD">
        <w:rPr>
          <w:rFonts w:ascii="Arial" w:hAnsi="Arial" w:cs="Arial"/>
        </w:rPr>
        <w:t xml:space="preserve"> and all personnel must be </w:t>
      </w:r>
      <w:r w:rsidR="00284B03" w:rsidRPr="00037FFD">
        <w:rPr>
          <w:rFonts w:ascii="Arial" w:hAnsi="Arial" w:cs="Arial"/>
        </w:rPr>
        <w:t xml:space="preserve">properly briefed on all hazards and risks associated with </w:t>
      </w:r>
      <w:r w:rsidR="000A5346" w:rsidRPr="00037FFD">
        <w:rPr>
          <w:rFonts w:ascii="Arial" w:hAnsi="Arial" w:cs="Arial"/>
        </w:rPr>
        <w:t>their roles and t</w:t>
      </w:r>
      <w:r w:rsidR="0083155A" w:rsidRPr="00037FFD">
        <w:rPr>
          <w:rFonts w:ascii="Arial" w:hAnsi="Arial" w:cs="Arial"/>
        </w:rPr>
        <w:t>he actions necessary to reduce those risks.</w:t>
      </w:r>
      <w:r w:rsidR="00365D7B" w:rsidRPr="00037FFD">
        <w:rPr>
          <w:rFonts w:ascii="Arial" w:hAnsi="Arial" w:cs="Arial"/>
        </w:rPr>
        <w:t xml:space="preserve"> A map of the PRCs available can be seen in Appendix </w:t>
      </w:r>
      <w:r w:rsidR="008C3553" w:rsidRPr="00037FFD">
        <w:rPr>
          <w:rFonts w:ascii="Arial" w:hAnsi="Arial" w:cs="Arial"/>
        </w:rPr>
        <w:t>2</w:t>
      </w:r>
      <w:r w:rsidR="00365D7B" w:rsidRPr="00037FFD">
        <w:rPr>
          <w:rFonts w:ascii="Arial" w:hAnsi="Arial" w:cs="Arial"/>
        </w:rPr>
        <w:t>.</w:t>
      </w:r>
    </w:p>
    <w:p w14:paraId="107D8681" w14:textId="66473E4C" w:rsidR="0094783B" w:rsidRDefault="006B4121" w:rsidP="00AB6D57">
      <w:pPr>
        <w:spacing w:line="360" w:lineRule="auto"/>
        <w:jc w:val="both"/>
        <w:rPr>
          <w:rFonts w:ascii="Arial" w:hAnsi="Arial" w:cs="Arial"/>
        </w:rPr>
      </w:pPr>
      <w:r>
        <w:rPr>
          <w:rFonts w:ascii="Arial" w:hAnsi="Arial" w:cs="Arial"/>
        </w:rPr>
        <w:t xml:space="preserve">HBC </w:t>
      </w:r>
      <w:r w:rsidR="001A36FA" w:rsidRPr="00037FFD">
        <w:rPr>
          <w:rFonts w:ascii="Arial" w:hAnsi="Arial" w:cs="Arial"/>
        </w:rPr>
        <w:t>Council employees, acting as Incident Liaison Officers</w:t>
      </w:r>
      <w:r w:rsidR="006E1330" w:rsidRPr="00037FFD">
        <w:rPr>
          <w:rFonts w:ascii="Arial" w:hAnsi="Arial" w:cs="Arial"/>
        </w:rPr>
        <w:t xml:space="preserve"> (ILOs)</w:t>
      </w:r>
      <w:r w:rsidR="001A36FA" w:rsidRPr="00037FFD">
        <w:rPr>
          <w:rFonts w:ascii="Arial" w:hAnsi="Arial" w:cs="Arial"/>
        </w:rPr>
        <w:t>, should always wear identifiable high visibility clothing</w:t>
      </w:r>
      <w:r w:rsidR="00E87A14" w:rsidRPr="00037FFD">
        <w:rPr>
          <w:rFonts w:ascii="Arial" w:hAnsi="Arial" w:cs="Arial"/>
        </w:rPr>
        <w:t xml:space="preserve"> and appropriate Personal Protective Equipment (PPE)</w:t>
      </w:r>
      <w:r w:rsidR="001A36FA" w:rsidRPr="00037FFD">
        <w:rPr>
          <w:rFonts w:ascii="Arial" w:hAnsi="Arial" w:cs="Arial"/>
        </w:rPr>
        <w:t xml:space="preserve"> when undertaking duties at the scene of an emergency. A dynamic risk assessment should be carried out by </w:t>
      </w:r>
      <w:r w:rsidR="00FC5058" w:rsidRPr="00037FFD">
        <w:rPr>
          <w:rFonts w:ascii="Arial" w:hAnsi="Arial" w:cs="Arial"/>
        </w:rPr>
        <w:t xml:space="preserve">the </w:t>
      </w:r>
      <w:r w:rsidR="001A36FA" w:rsidRPr="00037FFD">
        <w:rPr>
          <w:rFonts w:ascii="Arial" w:hAnsi="Arial" w:cs="Arial"/>
        </w:rPr>
        <w:t>ILO</w:t>
      </w:r>
      <w:r w:rsidR="00FC5058" w:rsidRPr="00037FFD">
        <w:rPr>
          <w:rFonts w:ascii="Arial" w:hAnsi="Arial" w:cs="Arial"/>
        </w:rPr>
        <w:t xml:space="preserve"> </w:t>
      </w:r>
      <w:r w:rsidR="001A36FA" w:rsidRPr="00037FFD">
        <w:rPr>
          <w:rFonts w:ascii="Arial" w:hAnsi="Arial" w:cs="Arial"/>
        </w:rPr>
        <w:t>on arrival at the scene.</w:t>
      </w:r>
      <w:r w:rsidR="00E87A14" w:rsidRPr="00037FFD">
        <w:rPr>
          <w:rFonts w:ascii="Arial" w:hAnsi="Arial" w:cs="Arial"/>
        </w:rPr>
        <w:t xml:space="preserve"> </w:t>
      </w:r>
      <w:r w:rsidR="001A36FA" w:rsidRPr="00037FFD">
        <w:rPr>
          <w:rFonts w:ascii="Arial" w:hAnsi="Arial" w:cs="Arial"/>
        </w:rPr>
        <w:t xml:space="preserve">For more </w:t>
      </w:r>
      <w:r w:rsidR="00A80AC2" w:rsidRPr="00037FFD">
        <w:rPr>
          <w:rFonts w:ascii="Arial" w:hAnsi="Arial" w:cs="Arial"/>
        </w:rPr>
        <w:t>information,</w:t>
      </w:r>
      <w:r w:rsidR="001A36FA" w:rsidRPr="00037FFD">
        <w:rPr>
          <w:rFonts w:ascii="Arial" w:hAnsi="Arial" w:cs="Arial"/>
        </w:rPr>
        <w:t xml:space="preserve"> please see the ILO Incident </w:t>
      </w:r>
      <w:r w:rsidR="003F12D5" w:rsidRPr="00037FFD">
        <w:rPr>
          <w:rFonts w:ascii="Arial" w:hAnsi="Arial" w:cs="Arial"/>
        </w:rPr>
        <w:t>Logbook</w:t>
      </w:r>
      <w:r w:rsidR="001A36FA" w:rsidRPr="00037FFD">
        <w:rPr>
          <w:rFonts w:ascii="Arial" w:hAnsi="Arial" w:cs="Arial"/>
        </w:rPr>
        <w:t>, provided to all responding ILOs.</w:t>
      </w:r>
    </w:p>
    <w:p w14:paraId="51F593E5" w14:textId="77777777" w:rsidR="00313CD7" w:rsidRDefault="00313CD7" w:rsidP="00AB6D57">
      <w:pPr>
        <w:spacing w:line="360" w:lineRule="auto"/>
        <w:jc w:val="both"/>
        <w:rPr>
          <w:rFonts w:ascii="Arial" w:hAnsi="Arial" w:cs="Arial"/>
        </w:rPr>
      </w:pPr>
    </w:p>
    <w:p w14:paraId="4F7433E1" w14:textId="77777777" w:rsidR="00313CD7" w:rsidRPr="00037FFD" w:rsidRDefault="00313CD7" w:rsidP="00AB6D57">
      <w:pPr>
        <w:spacing w:line="360" w:lineRule="auto"/>
        <w:jc w:val="both"/>
        <w:rPr>
          <w:rFonts w:ascii="Arial" w:hAnsi="Arial" w:cs="Arial"/>
        </w:rPr>
      </w:pPr>
    </w:p>
    <w:p w14:paraId="10740EFF" w14:textId="77777777" w:rsidR="00052496" w:rsidRDefault="00AB6D57" w:rsidP="00796481">
      <w:pPr>
        <w:rPr>
          <w:rFonts w:ascii="Arial" w:hAnsi="Arial" w:cs="Arial"/>
          <w:b/>
        </w:rPr>
      </w:pPr>
      <w:bookmarkStart w:id="28" w:name="_Toc102059318"/>
      <w:r w:rsidRPr="00052496">
        <w:rPr>
          <w:rFonts w:ascii="Arial" w:hAnsi="Arial" w:cs="Arial"/>
          <w:b/>
        </w:rPr>
        <w:lastRenderedPageBreak/>
        <w:t>2</w:t>
      </w:r>
      <w:r w:rsidR="00EE4EC8" w:rsidRPr="00052496">
        <w:rPr>
          <w:rFonts w:ascii="Arial" w:hAnsi="Arial" w:cs="Arial"/>
          <w:b/>
        </w:rPr>
        <w:t>.</w:t>
      </w:r>
      <w:r w:rsidR="00EB1839" w:rsidRPr="00052496">
        <w:rPr>
          <w:rFonts w:ascii="Arial" w:hAnsi="Arial" w:cs="Arial"/>
          <w:b/>
        </w:rPr>
        <w:t xml:space="preserve">2 </w:t>
      </w:r>
      <w:r w:rsidR="0097509E" w:rsidRPr="00052496">
        <w:rPr>
          <w:rFonts w:ascii="Arial" w:hAnsi="Arial" w:cs="Arial"/>
          <w:b/>
        </w:rPr>
        <w:t xml:space="preserve">On- and </w:t>
      </w:r>
      <w:r w:rsidR="001C667A" w:rsidRPr="00052496">
        <w:rPr>
          <w:rFonts w:ascii="Arial" w:hAnsi="Arial" w:cs="Arial"/>
          <w:b/>
        </w:rPr>
        <w:t>Off-Site</w:t>
      </w:r>
      <w:r w:rsidR="00EB1839" w:rsidRPr="00052496">
        <w:rPr>
          <w:rFonts w:ascii="Arial" w:hAnsi="Arial" w:cs="Arial"/>
          <w:b/>
        </w:rPr>
        <w:t xml:space="preserve"> Management</w:t>
      </w:r>
      <w:bookmarkStart w:id="29" w:name="_Toc102059319"/>
      <w:bookmarkEnd w:id="28"/>
    </w:p>
    <w:p w14:paraId="0FF94037" w14:textId="20D7C382" w:rsidR="00F90381" w:rsidRPr="00052496" w:rsidRDefault="00E51498" w:rsidP="00796481">
      <w:pPr>
        <w:rPr>
          <w:rFonts w:ascii="Arial" w:hAnsi="Arial" w:cs="Arial"/>
          <w:b/>
        </w:rPr>
      </w:pPr>
      <w:r w:rsidRPr="00052496">
        <w:rPr>
          <w:rFonts w:ascii="Arial" w:hAnsi="Arial" w:cs="Arial"/>
          <w:b/>
        </w:rPr>
        <w:t xml:space="preserve"> </w:t>
      </w:r>
      <w:r w:rsidR="00AB6D57" w:rsidRPr="00052496">
        <w:rPr>
          <w:rFonts w:ascii="Arial" w:hAnsi="Arial" w:cs="Arial"/>
          <w:b/>
        </w:rPr>
        <w:t>2</w:t>
      </w:r>
      <w:r w:rsidR="001C667A" w:rsidRPr="00052496">
        <w:rPr>
          <w:rFonts w:ascii="Arial" w:hAnsi="Arial" w:cs="Arial"/>
          <w:b/>
        </w:rPr>
        <w:t xml:space="preserve">.2.1 </w:t>
      </w:r>
      <w:r w:rsidR="00E13AD7" w:rsidRPr="00052496">
        <w:rPr>
          <w:rFonts w:ascii="Arial" w:hAnsi="Arial" w:cs="Arial"/>
          <w:b/>
        </w:rPr>
        <w:t>Incident Scene</w:t>
      </w:r>
      <w:bookmarkEnd w:id="29"/>
    </w:p>
    <w:p w14:paraId="09C3E44A" w14:textId="7F483D3C" w:rsidR="005F41E2" w:rsidRPr="00037FFD" w:rsidRDefault="00DD3613" w:rsidP="00AB6D57">
      <w:pPr>
        <w:numPr>
          <w:ilvl w:val="0"/>
          <w:numId w:val="5"/>
        </w:numPr>
        <w:spacing w:line="360" w:lineRule="auto"/>
        <w:jc w:val="both"/>
        <w:rPr>
          <w:rFonts w:ascii="Arial" w:hAnsi="Arial" w:cs="Arial"/>
        </w:rPr>
      </w:pPr>
      <w:r w:rsidRPr="00037FFD">
        <w:rPr>
          <w:rFonts w:ascii="Arial" w:hAnsi="Arial" w:cs="Arial"/>
        </w:rPr>
        <w:t>At the scene of an incident</w:t>
      </w:r>
      <w:r w:rsidR="00CC00D8" w:rsidRPr="00037FFD">
        <w:rPr>
          <w:rFonts w:ascii="Arial" w:hAnsi="Arial" w:cs="Arial"/>
        </w:rPr>
        <w:t>,</w:t>
      </w:r>
      <w:r w:rsidRPr="00037FFD">
        <w:rPr>
          <w:rFonts w:ascii="Arial" w:hAnsi="Arial" w:cs="Arial"/>
        </w:rPr>
        <w:t xml:space="preserve"> responding </w:t>
      </w:r>
      <w:r w:rsidR="00980C5D" w:rsidRPr="00037FFD">
        <w:rPr>
          <w:rFonts w:ascii="Arial" w:hAnsi="Arial" w:cs="Arial"/>
        </w:rPr>
        <w:t>agencies</w:t>
      </w:r>
      <w:r w:rsidRPr="00037FFD">
        <w:rPr>
          <w:rFonts w:ascii="Arial" w:hAnsi="Arial" w:cs="Arial"/>
        </w:rPr>
        <w:t xml:space="preserve"> will </w:t>
      </w:r>
      <w:r w:rsidR="00CC00D8" w:rsidRPr="00037FFD">
        <w:rPr>
          <w:rFonts w:ascii="Arial" w:hAnsi="Arial" w:cs="Arial"/>
        </w:rPr>
        <w:t>implement</w:t>
      </w:r>
      <w:r w:rsidRPr="00037FFD">
        <w:rPr>
          <w:rFonts w:ascii="Arial" w:hAnsi="Arial" w:cs="Arial"/>
        </w:rPr>
        <w:t xml:space="preserve"> a cordon to restrict</w:t>
      </w:r>
      <w:r w:rsidR="005F41E2" w:rsidRPr="00037FFD">
        <w:rPr>
          <w:rFonts w:ascii="Arial" w:hAnsi="Arial" w:cs="Arial"/>
        </w:rPr>
        <w:t xml:space="preserve"> </w:t>
      </w:r>
      <w:r w:rsidRPr="00037FFD">
        <w:rPr>
          <w:rFonts w:ascii="Arial" w:hAnsi="Arial" w:cs="Arial"/>
        </w:rPr>
        <w:t>access</w:t>
      </w:r>
      <w:r w:rsidR="00CC00D8" w:rsidRPr="00037FFD">
        <w:rPr>
          <w:rFonts w:ascii="Arial" w:hAnsi="Arial" w:cs="Arial"/>
        </w:rPr>
        <w:t>.</w:t>
      </w:r>
    </w:p>
    <w:p w14:paraId="6321A6F8" w14:textId="22091CAD" w:rsidR="005F41E2" w:rsidRPr="00037FFD" w:rsidRDefault="00CC00D8" w:rsidP="00AB6D57">
      <w:pPr>
        <w:numPr>
          <w:ilvl w:val="0"/>
          <w:numId w:val="5"/>
        </w:numPr>
        <w:spacing w:line="360" w:lineRule="auto"/>
        <w:jc w:val="both"/>
        <w:rPr>
          <w:rFonts w:ascii="Arial" w:hAnsi="Arial" w:cs="Arial"/>
        </w:rPr>
      </w:pPr>
      <w:r w:rsidRPr="00037FFD">
        <w:rPr>
          <w:rFonts w:ascii="Arial" w:hAnsi="Arial" w:cs="Arial"/>
        </w:rPr>
        <w:t xml:space="preserve">Inner cordons are seen </w:t>
      </w:r>
      <w:r w:rsidR="00532B05" w:rsidRPr="00037FFD">
        <w:rPr>
          <w:rFonts w:ascii="Arial" w:hAnsi="Arial" w:cs="Arial"/>
        </w:rPr>
        <w:t xml:space="preserve">as </w:t>
      </w:r>
      <w:r w:rsidR="00DE3BF5" w:rsidRPr="00037FFD">
        <w:rPr>
          <w:rFonts w:ascii="Arial" w:hAnsi="Arial" w:cs="Arial"/>
        </w:rPr>
        <w:t>high-risk</w:t>
      </w:r>
      <w:r w:rsidR="00532B05" w:rsidRPr="00037FFD">
        <w:rPr>
          <w:rFonts w:ascii="Arial" w:hAnsi="Arial" w:cs="Arial"/>
        </w:rPr>
        <w:t xml:space="preserve"> areas</w:t>
      </w:r>
      <w:r w:rsidR="00025607" w:rsidRPr="00037FFD">
        <w:rPr>
          <w:rFonts w:ascii="Arial" w:hAnsi="Arial" w:cs="Arial"/>
        </w:rPr>
        <w:t xml:space="preserve"> and access</w:t>
      </w:r>
      <w:r w:rsidR="00FD3090" w:rsidRPr="00037FFD">
        <w:rPr>
          <w:rFonts w:ascii="Arial" w:hAnsi="Arial" w:cs="Arial"/>
        </w:rPr>
        <w:t xml:space="preserve"> is strictly </w:t>
      </w:r>
      <w:r w:rsidR="00DE3BF5" w:rsidRPr="00037FFD">
        <w:rPr>
          <w:rFonts w:ascii="Arial" w:hAnsi="Arial" w:cs="Arial"/>
        </w:rPr>
        <w:t xml:space="preserve">controlled. </w:t>
      </w:r>
      <w:r w:rsidR="00DB40C6" w:rsidRPr="00037FFD">
        <w:rPr>
          <w:rFonts w:ascii="Arial" w:hAnsi="Arial" w:cs="Arial"/>
        </w:rPr>
        <w:t xml:space="preserve">These areas </w:t>
      </w:r>
      <w:r w:rsidR="009666CD" w:rsidRPr="00037FFD">
        <w:rPr>
          <w:rFonts w:ascii="Arial" w:hAnsi="Arial" w:cs="Arial"/>
        </w:rPr>
        <w:t>wi</w:t>
      </w:r>
      <w:r w:rsidR="00815344" w:rsidRPr="00037FFD">
        <w:rPr>
          <w:rFonts w:ascii="Arial" w:hAnsi="Arial" w:cs="Arial"/>
        </w:rPr>
        <w:t>l</w:t>
      </w:r>
      <w:r w:rsidR="009666CD" w:rsidRPr="00037FFD">
        <w:rPr>
          <w:rFonts w:ascii="Arial" w:hAnsi="Arial" w:cs="Arial"/>
        </w:rPr>
        <w:t>l be clearly marked</w:t>
      </w:r>
      <w:r w:rsidR="00850B99" w:rsidRPr="00037FFD">
        <w:rPr>
          <w:rFonts w:ascii="Arial" w:hAnsi="Arial" w:cs="Arial"/>
        </w:rPr>
        <w:t xml:space="preserve"> off</w:t>
      </w:r>
      <w:r w:rsidR="00815344" w:rsidRPr="00037FFD">
        <w:rPr>
          <w:rFonts w:ascii="Arial" w:hAnsi="Arial" w:cs="Arial"/>
        </w:rPr>
        <w:t xml:space="preserve"> </w:t>
      </w:r>
      <w:r w:rsidR="00DD49BF" w:rsidRPr="00037FFD">
        <w:rPr>
          <w:rFonts w:ascii="Arial" w:hAnsi="Arial" w:cs="Arial"/>
        </w:rPr>
        <w:t xml:space="preserve">e.g., </w:t>
      </w:r>
      <w:r w:rsidR="00850B99" w:rsidRPr="00037FFD">
        <w:rPr>
          <w:rFonts w:ascii="Arial" w:hAnsi="Arial" w:cs="Arial"/>
        </w:rPr>
        <w:t>with red,</w:t>
      </w:r>
      <w:r w:rsidR="00DD49BF" w:rsidRPr="00037FFD">
        <w:rPr>
          <w:rFonts w:ascii="Arial" w:hAnsi="Arial" w:cs="Arial"/>
        </w:rPr>
        <w:t xml:space="preserve"> and white striped tape for </w:t>
      </w:r>
      <w:r w:rsidR="000E1907" w:rsidRPr="00037FFD">
        <w:rPr>
          <w:rFonts w:ascii="Arial" w:hAnsi="Arial" w:cs="Arial"/>
        </w:rPr>
        <w:t>Hampshire and Isle of Wight Fire and Rescue Service (</w:t>
      </w:r>
      <w:r w:rsidR="00DD49BF" w:rsidRPr="00037FFD">
        <w:rPr>
          <w:rFonts w:ascii="Arial" w:hAnsi="Arial" w:cs="Arial"/>
        </w:rPr>
        <w:t>HIWFRS</w:t>
      </w:r>
      <w:r w:rsidR="000E1907" w:rsidRPr="00037FFD">
        <w:rPr>
          <w:rFonts w:ascii="Arial" w:hAnsi="Arial" w:cs="Arial"/>
        </w:rPr>
        <w:t>)</w:t>
      </w:r>
      <w:r w:rsidR="00DD49BF" w:rsidRPr="00037FFD">
        <w:rPr>
          <w:rFonts w:ascii="Arial" w:hAnsi="Arial" w:cs="Arial"/>
        </w:rPr>
        <w:t xml:space="preserve"> or blue and white striped tape for Police.</w:t>
      </w:r>
      <w:r w:rsidR="00DD3613" w:rsidRPr="00037FFD">
        <w:rPr>
          <w:rFonts w:ascii="Arial" w:hAnsi="Arial" w:cs="Arial"/>
        </w:rPr>
        <w:t xml:space="preserve"> </w:t>
      </w:r>
    </w:p>
    <w:p w14:paraId="71707C5A" w14:textId="537E617D" w:rsidR="005F41E2" w:rsidRPr="00037FFD" w:rsidRDefault="00DD3613" w:rsidP="00AB6D57">
      <w:pPr>
        <w:numPr>
          <w:ilvl w:val="0"/>
          <w:numId w:val="5"/>
        </w:numPr>
        <w:spacing w:line="360" w:lineRule="auto"/>
        <w:jc w:val="both"/>
        <w:rPr>
          <w:rFonts w:ascii="Arial" w:hAnsi="Arial" w:cs="Arial"/>
        </w:rPr>
      </w:pPr>
      <w:r w:rsidRPr="00037FFD">
        <w:rPr>
          <w:rFonts w:ascii="Arial" w:hAnsi="Arial" w:cs="Arial"/>
        </w:rPr>
        <w:t>Before entering any cordons, permission must be obtained from the lead agency in attendance, safety concerns</w:t>
      </w:r>
      <w:r w:rsidR="000F13F5" w:rsidRPr="00037FFD">
        <w:rPr>
          <w:rFonts w:ascii="Arial" w:hAnsi="Arial" w:cs="Arial"/>
        </w:rPr>
        <w:t xml:space="preserve"> should be</w:t>
      </w:r>
      <w:r w:rsidRPr="00037FFD">
        <w:rPr>
          <w:rFonts w:ascii="Arial" w:hAnsi="Arial" w:cs="Arial"/>
        </w:rPr>
        <w:t xml:space="preserve"> identified, safe working practices </w:t>
      </w:r>
      <w:r w:rsidR="00F1119F" w:rsidRPr="00037FFD">
        <w:rPr>
          <w:rFonts w:ascii="Arial" w:hAnsi="Arial" w:cs="Arial"/>
        </w:rPr>
        <w:t>employed,</w:t>
      </w:r>
      <w:r w:rsidRPr="00037FFD">
        <w:rPr>
          <w:rFonts w:ascii="Arial" w:hAnsi="Arial" w:cs="Arial"/>
        </w:rPr>
        <w:t xml:space="preserve"> and correct P</w:t>
      </w:r>
      <w:r w:rsidR="00F474AF">
        <w:rPr>
          <w:rFonts w:ascii="Arial" w:hAnsi="Arial" w:cs="Arial"/>
        </w:rPr>
        <w:t xml:space="preserve">ersonal </w:t>
      </w:r>
      <w:r w:rsidRPr="00037FFD">
        <w:rPr>
          <w:rFonts w:ascii="Arial" w:hAnsi="Arial" w:cs="Arial"/>
        </w:rPr>
        <w:t>P</w:t>
      </w:r>
      <w:r w:rsidR="00F474AF">
        <w:rPr>
          <w:rFonts w:ascii="Arial" w:hAnsi="Arial" w:cs="Arial"/>
        </w:rPr>
        <w:t xml:space="preserve">rotective </w:t>
      </w:r>
      <w:r w:rsidRPr="00037FFD">
        <w:rPr>
          <w:rFonts w:ascii="Arial" w:hAnsi="Arial" w:cs="Arial"/>
        </w:rPr>
        <w:t>E</w:t>
      </w:r>
      <w:r w:rsidR="00F474AF">
        <w:rPr>
          <w:rFonts w:ascii="Arial" w:hAnsi="Arial" w:cs="Arial"/>
        </w:rPr>
        <w:t>quipment (PPE)</w:t>
      </w:r>
      <w:r w:rsidRPr="00037FFD">
        <w:rPr>
          <w:rFonts w:ascii="Arial" w:hAnsi="Arial" w:cs="Arial"/>
        </w:rPr>
        <w:t xml:space="preserve"> used. </w:t>
      </w:r>
    </w:p>
    <w:p w14:paraId="3C5AF703" w14:textId="4ED8FA16" w:rsidR="005F41E2" w:rsidRPr="00037FFD" w:rsidRDefault="00DD3613" w:rsidP="00AB6D57">
      <w:pPr>
        <w:numPr>
          <w:ilvl w:val="0"/>
          <w:numId w:val="5"/>
        </w:numPr>
        <w:spacing w:line="360" w:lineRule="auto"/>
        <w:jc w:val="both"/>
        <w:rPr>
          <w:rFonts w:ascii="Arial" w:hAnsi="Arial" w:cs="Arial"/>
        </w:rPr>
      </w:pPr>
      <w:r w:rsidRPr="00037FFD">
        <w:rPr>
          <w:rFonts w:ascii="Arial" w:hAnsi="Arial" w:cs="Arial"/>
        </w:rPr>
        <w:t>All persons entering cordons will be briefed on the primary hazards, the recognised</w:t>
      </w:r>
      <w:r w:rsidR="005F41E2" w:rsidRPr="00037FFD">
        <w:rPr>
          <w:rFonts w:ascii="Arial" w:hAnsi="Arial" w:cs="Arial"/>
        </w:rPr>
        <w:t xml:space="preserve"> </w:t>
      </w:r>
      <w:r w:rsidRPr="00037FFD">
        <w:rPr>
          <w:rFonts w:ascii="Arial" w:hAnsi="Arial" w:cs="Arial"/>
        </w:rPr>
        <w:t>risks to personnel, the control measures in force and any evacuation arrangements</w:t>
      </w:r>
      <w:r w:rsidR="002155E7" w:rsidRPr="00037FFD">
        <w:rPr>
          <w:rFonts w:ascii="Arial" w:hAnsi="Arial" w:cs="Arial"/>
        </w:rPr>
        <w:t xml:space="preserve">. </w:t>
      </w:r>
    </w:p>
    <w:p w14:paraId="2E9ABE10" w14:textId="3FE26626" w:rsidR="00F474AF" w:rsidRPr="00ED6294" w:rsidRDefault="00DD3613" w:rsidP="00F474AF">
      <w:pPr>
        <w:numPr>
          <w:ilvl w:val="0"/>
          <w:numId w:val="5"/>
        </w:numPr>
        <w:spacing w:line="360" w:lineRule="auto"/>
        <w:jc w:val="both"/>
        <w:rPr>
          <w:rFonts w:ascii="Arial" w:hAnsi="Arial" w:cs="Arial"/>
        </w:rPr>
      </w:pPr>
      <w:r w:rsidRPr="00037FFD">
        <w:rPr>
          <w:rFonts w:ascii="Arial" w:hAnsi="Arial" w:cs="Arial"/>
        </w:rPr>
        <w:t>If not fully satisfied with the level of protection afforded to the person seeking entry, that person will not be admitted to the inner cordon</w:t>
      </w:r>
      <w:r w:rsidR="00F1119F" w:rsidRPr="00037FFD">
        <w:rPr>
          <w:rFonts w:ascii="Arial" w:hAnsi="Arial" w:cs="Arial"/>
        </w:rPr>
        <w:t>.</w:t>
      </w:r>
      <w:r w:rsidR="0058596A">
        <w:rPr>
          <w:rFonts w:ascii="Arial" w:hAnsi="Arial" w:cs="Arial"/>
        </w:rPr>
        <w:t xml:space="preserve"> Figure 3 below.</w:t>
      </w:r>
    </w:p>
    <w:p w14:paraId="026C3DB4" w14:textId="63ED22E2" w:rsidR="00F474AF" w:rsidRPr="00F474AF" w:rsidRDefault="0094783B" w:rsidP="00A6308C">
      <w:pPr>
        <w:spacing w:line="360" w:lineRule="auto"/>
        <w:ind w:left="2880"/>
        <w:rPr>
          <w:rFonts w:ascii="Arial" w:hAnsi="Arial" w:cs="Arial"/>
          <w:u w:val="single"/>
        </w:rPr>
      </w:pPr>
      <w:r w:rsidRPr="00037FFD">
        <w:rPr>
          <w:rFonts w:ascii="Arial" w:hAnsi="Arial" w:cs="Arial"/>
          <w:noProof/>
        </w:rPr>
        <w:drawing>
          <wp:anchor distT="0" distB="0" distL="114300" distR="114300" simplePos="0" relativeHeight="251658240" behindDoc="1" locked="0" layoutInCell="1" allowOverlap="1" wp14:anchorId="3A2A7978" wp14:editId="55639251">
            <wp:simplePos x="0" y="0"/>
            <wp:positionH relativeFrom="margin">
              <wp:posOffset>3810</wp:posOffset>
            </wp:positionH>
            <wp:positionV relativeFrom="paragraph">
              <wp:posOffset>340995</wp:posOffset>
            </wp:positionV>
            <wp:extent cx="5734050" cy="4004310"/>
            <wp:effectExtent l="19050" t="19050" r="19050" b="15240"/>
            <wp:wrapSquare wrapText="bothSides"/>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gray">
                    <a:xfrm>
                      <a:off x="0" y="0"/>
                      <a:ext cx="5734050" cy="4004310"/>
                    </a:xfrm>
                    <a:prstGeom prst="rect">
                      <a:avLst/>
                    </a:prstGeom>
                    <a:noFill/>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00921615" w:rsidRPr="00F474AF">
        <w:rPr>
          <w:rFonts w:ascii="Arial" w:hAnsi="Arial" w:cs="Arial"/>
          <w:u w:val="single"/>
        </w:rPr>
        <w:t xml:space="preserve">Figure </w:t>
      </w:r>
      <w:r w:rsidR="0058596A">
        <w:rPr>
          <w:rFonts w:ascii="Arial" w:hAnsi="Arial" w:cs="Arial"/>
          <w:u w:val="single"/>
        </w:rPr>
        <w:t>3</w:t>
      </w:r>
      <w:r w:rsidR="00921615" w:rsidRPr="00F474AF">
        <w:rPr>
          <w:rFonts w:ascii="Arial" w:hAnsi="Arial" w:cs="Arial"/>
          <w:u w:val="single"/>
        </w:rPr>
        <w:t xml:space="preserve"> - Scene Management Diagram</w:t>
      </w:r>
    </w:p>
    <w:p w14:paraId="1B7B6A0D" w14:textId="77777777" w:rsidR="005900EA" w:rsidRDefault="00921615" w:rsidP="001630AF">
      <w:pPr>
        <w:ind w:left="284"/>
      </w:pPr>
      <w:r w:rsidRPr="00921615">
        <w:t xml:space="preserve"> </w:t>
      </w:r>
      <w:bookmarkStart w:id="30" w:name="_Toc102059320"/>
    </w:p>
    <w:p w14:paraId="61364334" w14:textId="579F75EA" w:rsidR="001A4DFD" w:rsidRPr="001630AF" w:rsidRDefault="002F244B" w:rsidP="001630AF">
      <w:pPr>
        <w:ind w:left="284"/>
        <w:rPr>
          <w:noProof/>
        </w:rPr>
      </w:pPr>
      <w:r w:rsidRPr="00234570">
        <w:rPr>
          <w:rFonts w:ascii="Arial" w:hAnsi="Arial" w:cs="Arial"/>
          <w:b/>
        </w:rPr>
        <w:lastRenderedPageBreak/>
        <w:t xml:space="preserve">2.2.2. </w:t>
      </w:r>
      <w:r w:rsidR="00542E5C" w:rsidRPr="00234570">
        <w:rPr>
          <w:rFonts w:ascii="Arial" w:hAnsi="Arial" w:cs="Arial"/>
          <w:b/>
        </w:rPr>
        <w:t>Prepared Rest Centres (PRC)</w:t>
      </w:r>
      <w:bookmarkEnd w:id="30"/>
    </w:p>
    <w:p w14:paraId="7F91792E" w14:textId="562DD907" w:rsidR="00B3075B" w:rsidRDefault="00B3075B" w:rsidP="007C5BFF">
      <w:pPr>
        <w:numPr>
          <w:ilvl w:val="0"/>
          <w:numId w:val="54"/>
        </w:numPr>
        <w:tabs>
          <w:tab w:val="left" w:pos="284"/>
        </w:tabs>
        <w:spacing w:line="360" w:lineRule="auto"/>
        <w:rPr>
          <w:rFonts w:ascii="Arial" w:hAnsi="Arial" w:cs="Arial"/>
        </w:rPr>
      </w:pPr>
      <w:r w:rsidRPr="00037FFD">
        <w:rPr>
          <w:rFonts w:ascii="Arial" w:hAnsi="Arial" w:cs="Arial"/>
        </w:rPr>
        <w:t xml:space="preserve">In a PRC, </w:t>
      </w:r>
      <w:r w:rsidR="001E74C9" w:rsidRPr="00037FFD">
        <w:rPr>
          <w:rFonts w:ascii="Arial" w:hAnsi="Arial" w:cs="Arial"/>
        </w:rPr>
        <w:t>HCC</w:t>
      </w:r>
      <w:r w:rsidRPr="00037FFD">
        <w:rPr>
          <w:rFonts w:ascii="Arial" w:hAnsi="Arial" w:cs="Arial"/>
        </w:rPr>
        <w:t xml:space="preserve"> staff will </w:t>
      </w:r>
      <w:r w:rsidR="001C4CBD" w:rsidRPr="00037FFD">
        <w:rPr>
          <w:rFonts w:ascii="Arial" w:hAnsi="Arial" w:cs="Arial"/>
        </w:rPr>
        <w:t>take the lead in the running of the centre</w:t>
      </w:r>
      <w:r w:rsidR="001E74C9" w:rsidRPr="00037FFD">
        <w:rPr>
          <w:rFonts w:ascii="Arial" w:hAnsi="Arial" w:cs="Arial"/>
        </w:rPr>
        <w:t xml:space="preserve">, with support from </w:t>
      </w:r>
      <w:r w:rsidR="006B4121">
        <w:rPr>
          <w:rFonts w:ascii="Arial" w:hAnsi="Arial" w:cs="Arial"/>
        </w:rPr>
        <w:t>HBC</w:t>
      </w:r>
      <w:r w:rsidR="00B54486">
        <w:rPr>
          <w:rFonts w:ascii="Arial" w:hAnsi="Arial" w:cs="Arial"/>
        </w:rPr>
        <w:t xml:space="preserve"> </w:t>
      </w:r>
      <w:r w:rsidR="001E74C9" w:rsidRPr="00037FFD">
        <w:rPr>
          <w:rFonts w:ascii="Arial" w:hAnsi="Arial" w:cs="Arial"/>
        </w:rPr>
        <w:t>Offi</w:t>
      </w:r>
      <w:r w:rsidR="00E406E0" w:rsidRPr="00037FFD">
        <w:rPr>
          <w:rFonts w:ascii="Arial" w:hAnsi="Arial" w:cs="Arial"/>
        </w:rPr>
        <w:t>cers i.e. Housing Officers</w:t>
      </w:r>
      <w:r w:rsidR="004254D3">
        <w:rPr>
          <w:rFonts w:ascii="Arial" w:hAnsi="Arial" w:cs="Arial"/>
        </w:rPr>
        <w:t>.</w:t>
      </w:r>
    </w:p>
    <w:p w14:paraId="28251DA9" w14:textId="466F3053" w:rsidR="004254D3" w:rsidRPr="00037FFD" w:rsidRDefault="004254D3" w:rsidP="007C5BFF">
      <w:pPr>
        <w:numPr>
          <w:ilvl w:val="0"/>
          <w:numId w:val="54"/>
        </w:numPr>
        <w:tabs>
          <w:tab w:val="left" w:pos="284"/>
        </w:tabs>
        <w:spacing w:line="360" w:lineRule="auto"/>
        <w:rPr>
          <w:rFonts w:ascii="Arial" w:hAnsi="Arial" w:cs="Arial"/>
        </w:rPr>
      </w:pPr>
      <w:r>
        <w:rPr>
          <w:rFonts w:ascii="Arial" w:hAnsi="Arial" w:cs="Arial"/>
        </w:rPr>
        <w:t>Upon arrival, the PRC Manager will undertake a site risk assessment alongside the Building Manager.</w:t>
      </w:r>
    </w:p>
    <w:p w14:paraId="3B6821D9" w14:textId="55E4E6DA" w:rsidR="0098379B" w:rsidRPr="00037FFD" w:rsidRDefault="0098379B" w:rsidP="007C5BFF">
      <w:pPr>
        <w:numPr>
          <w:ilvl w:val="0"/>
          <w:numId w:val="54"/>
        </w:numPr>
        <w:tabs>
          <w:tab w:val="left" w:pos="284"/>
        </w:tabs>
        <w:spacing w:line="360" w:lineRule="auto"/>
        <w:rPr>
          <w:rFonts w:ascii="Arial" w:hAnsi="Arial" w:cs="Arial"/>
        </w:rPr>
      </w:pPr>
      <w:r w:rsidRPr="00037FFD">
        <w:rPr>
          <w:rFonts w:ascii="Arial" w:hAnsi="Arial" w:cs="Arial"/>
        </w:rPr>
        <w:t>All persons entering a PRC must</w:t>
      </w:r>
      <w:r w:rsidR="00F1119F" w:rsidRPr="00037FFD">
        <w:rPr>
          <w:rFonts w:ascii="Arial" w:hAnsi="Arial" w:cs="Arial"/>
        </w:rPr>
        <w:t xml:space="preserve"> </w:t>
      </w:r>
      <w:r w:rsidRPr="00037FFD">
        <w:rPr>
          <w:rFonts w:ascii="Arial" w:hAnsi="Arial" w:cs="Arial"/>
        </w:rPr>
        <w:t>recognise</w:t>
      </w:r>
      <w:r w:rsidR="00F1119F" w:rsidRPr="00037FFD">
        <w:rPr>
          <w:rFonts w:ascii="Arial" w:hAnsi="Arial" w:cs="Arial"/>
        </w:rPr>
        <w:t xml:space="preserve"> any hazards,</w:t>
      </w:r>
      <w:r w:rsidRPr="00037FFD">
        <w:rPr>
          <w:rFonts w:ascii="Arial" w:hAnsi="Arial" w:cs="Arial"/>
        </w:rPr>
        <w:t xml:space="preserve"> risks to personnel</w:t>
      </w:r>
      <w:r w:rsidR="00F1119F" w:rsidRPr="00037FFD">
        <w:rPr>
          <w:rFonts w:ascii="Arial" w:hAnsi="Arial" w:cs="Arial"/>
        </w:rPr>
        <w:t xml:space="preserve"> </w:t>
      </w:r>
      <w:r w:rsidRPr="00037FFD">
        <w:rPr>
          <w:rFonts w:ascii="Arial" w:hAnsi="Arial" w:cs="Arial"/>
        </w:rPr>
        <w:t>and any evacuation arrangements</w:t>
      </w:r>
      <w:r w:rsidR="002155E7" w:rsidRPr="00037FFD">
        <w:rPr>
          <w:rFonts w:ascii="Arial" w:hAnsi="Arial" w:cs="Arial"/>
        </w:rPr>
        <w:t xml:space="preserve">. </w:t>
      </w:r>
    </w:p>
    <w:p w14:paraId="7DC443BD" w14:textId="0428BCDB" w:rsidR="00E406E0" w:rsidRPr="00037FFD" w:rsidRDefault="00E406E0" w:rsidP="007C5BFF">
      <w:pPr>
        <w:numPr>
          <w:ilvl w:val="0"/>
          <w:numId w:val="54"/>
        </w:numPr>
        <w:tabs>
          <w:tab w:val="left" w:pos="284"/>
        </w:tabs>
        <w:spacing w:line="360" w:lineRule="auto"/>
        <w:rPr>
          <w:rFonts w:ascii="Arial" w:hAnsi="Arial" w:cs="Arial"/>
        </w:rPr>
      </w:pPr>
      <w:r w:rsidRPr="00037FFD">
        <w:rPr>
          <w:rFonts w:ascii="Arial" w:hAnsi="Arial" w:cs="Arial"/>
        </w:rPr>
        <w:t xml:space="preserve">Staff should </w:t>
      </w:r>
      <w:r w:rsidR="00347971" w:rsidRPr="00037FFD">
        <w:rPr>
          <w:rFonts w:ascii="Arial" w:hAnsi="Arial" w:cs="Arial"/>
        </w:rPr>
        <w:t>consult</w:t>
      </w:r>
      <w:r w:rsidRPr="00037FFD">
        <w:rPr>
          <w:rFonts w:ascii="Arial" w:hAnsi="Arial" w:cs="Arial"/>
        </w:rPr>
        <w:t xml:space="preserve"> with the build management to understand any risks or requirements as building users.</w:t>
      </w:r>
    </w:p>
    <w:p w14:paraId="4F1FFFF4" w14:textId="0C4BDCBC" w:rsidR="00ED6294" w:rsidRPr="005900EA" w:rsidRDefault="003E153C" w:rsidP="005900EA">
      <w:pPr>
        <w:numPr>
          <w:ilvl w:val="0"/>
          <w:numId w:val="54"/>
        </w:numPr>
        <w:tabs>
          <w:tab w:val="left" w:pos="284"/>
        </w:tabs>
        <w:spacing w:before="240" w:line="360" w:lineRule="auto"/>
        <w:rPr>
          <w:rFonts w:ascii="Arial" w:hAnsi="Arial" w:cs="Arial"/>
        </w:rPr>
      </w:pPr>
      <w:r w:rsidRPr="00037FFD">
        <w:rPr>
          <w:rFonts w:ascii="Arial" w:hAnsi="Arial" w:cs="Arial"/>
        </w:rPr>
        <w:t>Users of a PRC m</w:t>
      </w:r>
      <w:r w:rsidR="00782AB5">
        <w:rPr>
          <w:rFonts w:ascii="Arial" w:hAnsi="Arial" w:cs="Arial"/>
        </w:rPr>
        <w:t>ight be considered</w:t>
      </w:r>
      <w:r w:rsidR="00B27896">
        <w:rPr>
          <w:rFonts w:ascii="Arial" w:hAnsi="Arial" w:cs="Arial"/>
        </w:rPr>
        <w:t xml:space="preserve"> as</w:t>
      </w:r>
      <w:r w:rsidRPr="00037FFD">
        <w:rPr>
          <w:rFonts w:ascii="Arial" w:hAnsi="Arial" w:cs="Arial"/>
        </w:rPr>
        <w:t xml:space="preserve"> </w:t>
      </w:r>
      <w:r w:rsidR="00B27896">
        <w:rPr>
          <w:rFonts w:ascii="Arial" w:hAnsi="Arial" w:cs="Arial"/>
        </w:rPr>
        <w:t>‘</w:t>
      </w:r>
      <w:r w:rsidRPr="00037FFD">
        <w:rPr>
          <w:rFonts w:ascii="Arial" w:hAnsi="Arial" w:cs="Arial"/>
        </w:rPr>
        <w:t>vulnerable</w:t>
      </w:r>
      <w:r w:rsidR="00D82E62">
        <w:rPr>
          <w:rFonts w:ascii="Arial" w:hAnsi="Arial" w:cs="Arial"/>
        </w:rPr>
        <w:t>.’</w:t>
      </w:r>
      <w:r w:rsidRPr="00037FFD">
        <w:rPr>
          <w:rFonts w:ascii="Arial" w:hAnsi="Arial" w:cs="Arial"/>
        </w:rPr>
        <w:t xml:space="preserve"> If there are any safeguarding or safety concerns these should be escalated to the </w:t>
      </w:r>
      <w:r w:rsidR="00FD2C63">
        <w:rPr>
          <w:rFonts w:ascii="Arial" w:hAnsi="Arial" w:cs="Arial"/>
        </w:rPr>
        <w:t>Rest Centre Manager.</w:t>
      </w:r>
    </w:p>
    <w:p w14:paraId="62AF0FD6" w14:textId="47B9EBE8" w:rsidR="00542E5C" w:rsidRDefault="00E51498" w:rsidP="00653406">
      <w:pPr>
        <w:tabs>
          <w:tab w:val="left" w:pos="284"/>
        </w:tabs>
        <w:ind w:left="284"/>
        <w:rPr>
          <w:rFonts w:ascii="Arial" w:hAnsi="Arial" w:cs="Arial"/>
          <w:b/>
        </w:rPr>
      </w:pPr>
      <w:bookmarkStart w:id="31" w:name="_Toc102059321"/>
      <w:r w:rsidRPr="00BF2260">
        <w:rPr>
          <w:rFonts w:ascii="Arial" w:hAnsi="Arial" w:cs="Arial"/>
          <w:b/>
        </w:rPr>
        <w:t xml:space="preserve">  </w:t>
      </w:r>
      <w:r w:rsidR="00AB6D57" w:rsidRPr="00BF2260">
        <w:rPr>
          <w:rFonts w:ascii="Arial" w:hAnsi="Arial" w:cs="Arial"/>
          <w:b/>
        </w:rPr>
        <w:t>2</w:t>
      </w:r>
      <w:r w:rsidR="00542E5C" w:rsidRPr="00BF2260">
        <w:rPr>
          <w:rFonts w:ascii="Arial" w:hAnsi="Arial" w:cs="Arial"/>
          <w:b/>
        </w:rPr>
        <w:t xml:space="preserve">.2.3 </w:t>
      </w:r>
      <w:r w:rsidR="00E13AD7" w:rsidRPr="00BF2260">
        <w:rPr>
          <w:rFonts w:ascii="Arial" w:hAnsi="Arial" w:cs="Arial"/>
          <w:b/>
        </w:rPr>
        <w:t>Emergency Control Centre (ECC)</w:t>
      </w:r>
      <w:bookmarkEnd w:id="31"/>
    </w:p>
    <w:p w14:paraId="6AF9D2DE" w14:textId="0221C972" w:rsidR="00C31839" w:rsidRPr="00BF2260" w:rsidRDefault="003262F0" w:rsidP="00653406">
      <w:pPr>
        <w:tabs>
          <w:tab w:val="left" w:pos="284"/>
        </w:tabs>
        <w:ind w:left="284"/>
        <w:rPr>
          <w:rFonts w:ascii="Arial" w:hAnsi="Arial" w:cs="Arial"/>
          <w:b/>
        </w:rPr>
      </w:pPr>
      <w:r>
        <w:rPr>
          <w:rFonts w:ascii="Arial" w:hAnsi="Arial" w:cs="Arial"/>
          <w:b/>
        </w:rPr>
        <w:t xml:space="preserve">The HBC ECC </w:t>
      </w:r>
      <w:r w:rsidR="00653228">
        <w:rPr>
          <w:rFonts w:ascii="Arial" w:hAnsi="Arial" w:cs="Arial"/>
          <w:b/>
        </w:rPr>
        <w:t>is in</w:t>
      </w:r>
      <w:r>
        <w:rPr>
          <w:rFonts w:ascii="Arial" w:hAnsi="Arial" w:cs="Arial"/>
          <w:b/>
        </w:rPr>
        <w:t xml:space="preserve"> the Public Service Plaza, rooms B</w:t>
      </w:r>
      <w:r w:rsidR="00653228">
        <w:rPr>
          <w:rFonts w:ascii="Arial" w:hAnsi="Arial" w:cs="Arial"/>
          <w:b/>
        </w:rPr>
        <w:t>120, B</w:t>
      </w:r>
      <w:r>
        <w:rPr>
          <w:rFonts w:ascii="Arial" w:hAnsi="Arial" w:cs="Arial"/>
          <w:b/>
        </w:rPr>
        <w:t>119 and B116</w:t>
      </w:r>
      <w:r w:rsidR="00065126">
        <w:rPr>
          <w:rFonts w:ascii="Arial" w:hAnsi="Arial" w:cs="Arial"/>
          <w:b/>
        </w:rPr>
        <w:t>. In an eme</w:t>
      </w:r>
      <w:r w:rsidR="00375961">
        <w:rPr>
          <w:rFonts w:ascii="Arial" w:hAnsi="Arial" w:cs="Arial"/>
          <w:b/>
        </w:rPr>
        <w:t>rgency staff holding meetings in these rooms will need to vacate them.</w:t>
      </w:r>
    </w:p>
    <w:p w14:paraId="2F654C23" w14:textId="479C18BF" w:rsidR="008A5525" w:rsidRPr="00037FFD" w:rsidRDefault="008A5525" w:rsidP="001A55A9">
      <w:pPr>
        <w:numPr>
          <w:ilvl w:val="0"/>
          <w:numId w:val="6"/>
        </w:numPr>
        <w:tabs>
          <w:tab w:val="left" w:pos="284"/>
        </w:tabs>
        <w:spacing w:line="360" w:lineRule="auto"/>
        <w:rPr>
          <w:rFonts w:ascii="Arial" w:hAnsi="Arial" w:cs="Arial"/>
        </w:rPr>
      </w:pPr>
      <w:r w:rsidRPr="00037FFD">
        <w:rPr>
          <w:rFonts w:ascii="Arial" w:hAnsi="Arial" w:cs="Arial"/>
        </w:rPr>
        <w:t xml:space="preserve">In an ECC, the ECC Manager will lead on setting up the </w:t>
      </w:r>
      <w:r w:rsidR="00B3075B" w:rsidRPr="00037FFD">
        <w:rPr>
          <w:rFonts w:ascii="Arial" w:hAnsi="Arial" w:cs="Arial"/>
        </w:rPr>
        <w:t>ECC</w:t>
      </w:r>
      <w:r w:rsidR="006D47BE" w:rsidRPr="00037FFD">
        <w:rPr>
          <w:rFonts w:ascii="Arial" w:hAnsi="Arial" w:cs="Arial"/>
        </w:rPr>
        <w:t xml:space="preserve">, </w:t>
      </w:r>
      <w:r w:rsidR="002F4C74" w:rsidRPr="00037FFD">
        <w:rPr>
          <w:rFonts w:ascii="Arial" w:hAnsi="Arial" w:cs="Arial"/>
        </w:rPr>
        <w:t xml:space="preserve">managing staff welfare and </w:t>
      </w:r>
      <w:r w:rsidR="00B3075B" w:rsidRPr="00037FFD">
        <w:rPr>
          <w:rFonts w:ascii="Arial" w:hAnsi="Arial" w:cs="Arial"/>
        </w:rPr>
        <w:t xml:space="preserve">take lead in </w:t>
      </w:r>
      <w:r w:rsidR="002F4C74" w:rsidRPr="00037FFD">
        <w:rPr>
          <w:rFonts w:ascii="Arial" w:hAnsi="Arial" w:cs="Arial"/>
        </w:rPr>
        <w:t xml:space="preserve">the running of the </w:t>
      </w:r>
      <w:r w:rsidR="00B3075B" w:rsidRPr="00037FFD">
        <w:rPr>
          <w:rFonts w:ascii="Arial" w:hAnsi="Arial" w:cs="Arial"/>
        </w:rPr>
        <w:t>room.</w:t>
      </w:r>
    </w:p>
    <w:p w14:paraId="746E3BC5" w14:textId="4388EF97" w:rsidR="00D6170C" w:rsidRDefault="00431997" w:rsidP="001A55A9">
      <w:pPr>
        <w:numPr>
          <w:ilvl w:val="0"/>
          <w:numId w:val="6"/>
        </w:numPr>
        <w:tabs>
          <w:tab w:val="left" w:pos="284"/>
        </w:tabs>
        <w:spacing w:line="360" w:lineRule="auto"/>
        <w:rPr>
          <w:rFonts w:ascii="Arial" w:hAnsi="Arial" w:cs="Arial"/>
        </w:rPr>
      </w:pPr>
      <w:r w:rsidRPr="00037FFD">
        <w:rPr>
          <w:rFonts w:ascii="Arial" w:hAnsi="Arial" w:cs="Arial"/>
        </w:rPr>
        <w:t>All persons entering a</w:t>
      </w:r>
      <w:r w:rsidR="00A72016" w:rsidRPr="00037FFD">
        <w:rPr>
          <w:rFonts w:ascii="Arial" w:hAnsi="Arial" w:cs="Arial"/>
        </w:rPr>
        <w:t>n ECC</w:t>
      </w:r>
      <w:r w:rsidRPr="00037FFD">
        <w:rPr>
          <w:rFonts w:ascii="Arial" w:hAnsi="Arial" w:cs="Arial"/>
        </w:rPr>
        <w:t xml:space="preserve"> must recognise any hazards, risks to personnel and any evacuation arrangements</w:t>
      </w:r>
      <w:r w:rsidR="002155E7" w:rsidRPr="00037FFD">
        <w:rPr>
          <w:rFonts w:ascii="Arial" w:hAnsi="Arial" w:cs="Arial"/>
        </w:rPr>
        <w:t xml:space="preserve">. </w:t>
      </w:r>
    </w:p>
    <w:p w14:paraId="64E320BB" w14:textId="71C92B32" w:rsidR="00ED6294" w:rsidRDefault="00577F94" w:rsidP="00313CD7">
      <w:pPr>
        <w:numPr>
          <w:ilvl w:val="0"/>
          <w:numId w:val="6"/>
        </w:numPr>
        <w:tabs>
          <w:tab w:val="left" w:pos="284"/>
        </w:tabs>
        <w:spacing w:line="360" w:lineRule="auto"/>
        <w:rPr>
          <w:rFonts w:ascii="Arial" w:hAnsi="Arial" w:cs="Arial"/>
        </w:rPr>
      </w:pPr>
      <w:r w:rsidRPr="00D6170C">
        <w:rPr>
          <w:rFonts w:ascii="Arial" w:hAnsi="Arial" w:cs="Arial"/>
        </w:rPr>
        <w:t xml:space="preserve">The ECC should also </w:t>
      </w:r>
      <w:r w:rsidR="00950741" w:rsidRPr="00D6170C">
        <w:rPr>
          <w:rFonts w:ascii="Arial" w:hAnsi="Arial" w:cs="Arial"/>
        </w:rPr>
        <w:t>consider</w:t>
      </w:r>
      <w:r w:rsidRPr="00D6170C">
        <w:rPr>
          <w:rFonts w:ascii="Arial" w:hAnsi="Arial" w:cs="Arial"/>
        </w:rPr>
        <w:t xml:space="preserve"> any lone or site workers such as those in the PRC or an </w:t>
      </w:r>
      <w:r w:rsidR="00030B69" w:rsidRPr="00D6170C">
        <w:rPr>
          <w:rFonts w:ascii="Arial" w:hAnsi="Arial" w:cs="Arial"/>
        </w:rPr>
        <w:t>ILO and</w:t>
      </w:r>
      <w:r w:rsidR="00072A34" w:rsidRPr="00D6170C">
        <w:rPr>
          <w:rFonts w:ascii="Arial" w:hAnsi="Arial" w:cs="Arial"/>
        </w:rPr>
        <w:t xml:space="preserve"> keep in regular contact.</w:t>
      </w:r>
      <w:bookmarkStart w:id="32" w:name="_Toc427131898"/>
      <w:bookmarkStart w:id="33" w:name="_Toc427924836"/>
      <w:bookmarkStart w:id="34" w:name="_Toc102059322"/>
    </w:p>
    <w:p w14:paraId="697D18BA" w14:textId="77777777" w:rsidR="00313CD7" w:rsidRPr="00313CD7" w:rsidRDefault="00313CD7" w:rsidP="00313CD7">
      <w:pPr>
        <w:tabs>
          <w:tab w:val="left" w:pos="284"/>
        </w:tabs>
        <w:spacing w:line="360" w:lineRule="auto"/>
        <w:ind w:left="1440"/>
        <w:rPr>
          <w:rFonts w:ascii="Arial" w:hAnsi="Arial" w:cs="Arial"/>
        </w:rPr>
      </w:pPr>
    </w:p>
    <w:p w14:paraId="48F62632" w14:textId="0855F6A1" w:rsidR="00F42B56" w:rsidRPr="00ED6294" w:rsidRDefault="00F37D43" w:rsidP="00ED6294">
      <w:pPr>
        <w:spacing w:before="240" w:after="240" w:line="360" w:lineRule="auto"/>
        <w:rPr>
          <w:rFonts w:ascii="Arial" w:hAnsi="Arial" w:cs="Arial"/>
          <w:b/>
        </w:rPr>
      </w:pPr>
      <w:r w:rsidRPr="00ED6294">
        <w:rPr>
          <w:rFonts w:ascii="Arial" w:hAnsi="Arial" w:cs="Arial"/>
          <w:b/>
        </w:rPr>
        <w:t>SECTION 3.0 - LOCAL AUTHORITY ROLES AND RESPONSIBILITIES</w:t>
      </w:r>
      <w:bookmarkEnd w:id="32"/>
      <w:bookmarkEnd w:id="33"/>
      <w:bookmarkEnd w:id="34"/>
    </w:p>
    <w:p w14:paraId="189B2FA3" w14:textId="77671F3D" w:rsidR="00393C75" w:rsidRPr="00037FFD" w:rsidRDefault="000D4C5D" w:rsidP="00F42B56">
      <w:pPr>
        <w:spacing w:line="360" w:lineRule="auto"/>
        <w:jc w:val="both"/>
        <w:rPr>
          <w:rFonts w:ascii="Arial" w:hAnsi="Arial" w:cs="Arial"/>
        </w:rPr>
      </w:pPr>
      <w:r w:rsidRPr="00037FFD">
        <w:rPr>
          <w:rFonts w:ascii="Arial" w:hAnsi="Arial" w:cs="Arial"/>
        </w:rPr>
        <w:t>Several</w:t>
      </w:r>
      <w:r w:rsidR="00F42B56" w:rsidRPr="00037FFD">
        <w:rPr>
          <w:rFonts w:ascii="Arial" w:hAnsi="Arial" w:cs="Arial"/>
        </w:rPr>
        <w:t xml:space="preserve"> local authority services may be called upon to support an emergency. These could be services provided by either the Council or HCC or both. It is important for staff of both tiers of authority to have an awareness of the difference in services</w:t>
      </w:r>
      <w:r w:rsidR="00F42B56" w:rsidRPr="00037FFD">
        <w:rPr>
          <w:rFonts w:ascii="Arial" w:hAnsi="Arial" w:cs="Arial"/>
          <w:b/>
        </w:rPr>
        <w:t xml:space="preserve"> </w:t>
      </w:r>
      <w:r w:rsidR="00F42B56" w:rsidRPr="00037FFD">
        <w:rPr>
          <w:rFonts w:ascii="Arial" w:hAnsi="Arial" w:cs="Arial"/>
        </w:rPr>
        <w:t>they provide in support of an emergency</w:t>
      </w:r>
      <w:r w:rsidR="002155E7" w:rsidRPr="00037FFD">
        <w:rPr>
          <w:rFonts w:ascii="Arial" w:hAnsi="Arial" w:cs="Arial"/>
          <w:b/>
        </w:rPr>
        <w:t>.</w:t>
      </w:r>
      <w:r w:rsidR="002155E7" w:rsidRPr="00037FFD">
        <w:rPr>
          <w:rFonts w:ascii="Arial" w:hAnsi="Arial" w:cs="Arial"/>
        </w:rPr>
        <w:t xml:space="preserve"> </w:t>
      </w:r>
      <w:r w:rsidR="00F42B56" w:rsidRPr="00037FFD">
        <w:rPr>
          <w:rFonts w:ascii="Arial" w:hAnsi="Arial" w:cs="Arial"/>
        </w:rPr>
        <w:t xml:space="preserve">In cases where an emergency involves more than one </w:t>
      </w:r>
      <w:r w:rsidR="00B54486">
        <w:rPr>
          <w:rFonts w:ascii="Arial" w:hAnsi="Arial" w:cs="Arial"/>
        </w:rPr>
        <w:t>council</w:t>
      </w:r>
      <w:r w:rsidR="00B54486" w:rsidRPr="00037FFD">
        <w:rPr>
          <w:rFonts w:ascii="Arial" w:hAnsi="Arial" w:cs="Arial"/>
        </w:rPr>
        <w:t xml:space="preserve"> </w:t>
      </w:r>
      <w:r w:rsidR="00F42B56" w:rsidRPr="00037FFD">
        <w:rPr>
          <w:rFonts w:ascii="Arial" w:hAnsi="Arial" w:cs="Arial"/>
        </w:rPr>
        <w:t xml:space="preserve">and the incident is of a sufficient scale, consideration will need to be given to the co-ordination of resources supporting operational, </w:t>
      </w:r>
      <w:r w:rsidR="00A472AA" w:rsidRPr="00037FFD">
        <w:rPr>
          <w:rFonts w:ascii="Arial" w:hAnsi="Arial" w:cs="Arial"/>
        </w:rPr>
        <w:t>tactical,</w:t>
      </w:r>
      <w:r w:rsidR="00F42B56" w:rsidRPr="00037FFD">
        <w:rPr>
          <w:rFonts w:ascii="Arial" w:hAnsi="Arial" w:cs="Arial"/>
        </w:rPr>
        <w:t xml:space="preserve"> and strategic management. Discussions between the respective authorities involved should take place at the earliest opportunity.</w:t>
      </w:r>
    </w:p>
    <w:p w14:paraId="553FD59C" w14:textId="27630416" w:rsidR="00F42B56" w:rsidRPr="00037FFD" w:rsidRDefault="00F42B56" w:rsidP="00F42B56">
      <w:pPr>
        <w:spacing w:line="360" w:lineRule="auto"/>
        <w:jc w:val="both"/>
        <w:rPr>
          <w:rFonts w:ascii="Arial" w:hAnsi="Arial" w:cs="Arial"/>
        </w:rPr>
      </w:pPr>
      <w:r w:rsidRPr="00037FFD">
        <w:rPr>
          <w:rFonts w:ascii="Arial" w:hAnsi="Arial" w:cs="Arial"/>
        </w:rPr>
        <w:t xml:space="preserve">The tasks undertaken by local authorities </w:t>
      </w:r>
      <w:r w:rsidRPr="00037FFD">
        <w:rPr>
          <w:rFonts w:ascii="Arial" w:hAnsi="Arial" w:cs="Arial"/>
          <w:b/>
          <w:i/>
        </w:rPr>
        <w:t>in support of an emergency response</w:t>
      </w:r>
      <w:r w:rsidRPr="00037FFD">
        <w:rPr>
          <w:rFonts w:ascii="Arial" w:hAnsi="Arial" w:cs="Arial"/>
        </w:rPr>
        <w:t xml:space="preserve"> will depend on the characteristics and nature of the emergency. They may include:</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20"/>
        <w:gridCol w:w="4820"/>
      </w:tblGrid>
      <w:tr w:rsidR="00E4789F" w:rsidRPr="00037FFD" w14:paraId="73BAF71F" w14:textId="77777777" w:rsidTr="00ED6294">
        <w:tc>
          <w:tcPr>
            <w:tcW w:w="4820" w:type="dxa"/>
            <w:shd w:val="clear" w:color="auto" w:fill="BFBFBF" w:themeFill="background1" w:themeFillShade="BF"/>
          </w:tcPr>
          <w:p w14:paraId="64EEB1A9" w14:textId="77777777" w:rsidR="00E4789F" w:rsidRPr="00037FFD" w:rsidRDefault="00E4789F" w:rsidP="000B355F">
            <w:pPr>
              <w:spacing w:line="276" w:lineRule="auto"/>
              <w:rPr>
                <w:rFonts w:ascii="Arial" w:hAnsi="Arial" w:cs="Arial"/>
                <w:b/>
                <w:bCs/>
              </w:rPr>
            </w:pPr>
            <w:r w:rsidRPr="00037FFD">
              <w:rPr>
                <w:rFonts w:ascii="Arial" w:hAnsi="Arial" w:cs="Arial"/>
                <w:b/>
                <w:bCs/>
              </w:rPr>
              <w:lastRenderedPageBreak/>
              <w:t>Hampshire County Council</w:t>
            </w:r>
          </w:p>
          <w:p w14:paraId="3422979B" w14:textId="77777777" w:rsidR="00E4789F" w:rsidRPr="00037FFD" w:rsidRDefault="00E4789F" w:rsidP="000B355F">
            <w:pPr>
              <w:spacing w:line="276" w:lineRule="auto"/>
              <w:rPr>
                <w:rFonts w:ascii="Arial" w:hAnsi="Arial" w:cs="Arial"/>
                <w:b/>
                <w:bCs/>
              </w:rPr>
            </w:pPr>
          </w:p>
        </w:tc>
        <w:tc>
          <w:tcPr>
            <w:tcW w:w="4820" w:type="dxa"/>
            <w:shd w:val="clear" w:color="auto" w:fill="BFBFBF" w:themeFill="background1" w:themeFillShade="BF"/>
          </w:tcPr>
          <w:p w14:paraId="2E1EEEC6" w14:textId="4A266EDB" w:rsidR="00E4789F" w:rsidRPr="00037FFD" w:rsidRDefault="00290F67" w:rsidP="000B355F">
            <w:pPr>
              <w:spacing w:line="276" w:lineRule="auto"/>
              <w:rPr>
                <w:rFonts w:ascii="Arial" w:hAnsi="Arial" w:cs="Arial"/>
                <w:b/>
                <w:bCs/>
              </w:rPr>
            </w:pPr>
            <w:r>
              <w:rPr>
                <w:rFonts w:ascii="Arial" w:hAnsi="Arial" w:cs="Arial"/>
                <w:b/>
                <w:bCs/>
              </w:rPr>
              <w:t>Havant Borough Council</w:t>
            </w:r>
          </w:p>
        </w:tc>
      </w:tr>
      <w:tr w:rsidR="00E4789F" w:rsidRPr="00037FFD" w14:paraId="2069A1E1" w14:textId="77777777" w:rsidTr="00ED6294">
        <w:tc>
          <w:tcPr>
            <w:tcW w:w="4820" w:type="dxa"/>
          </w:tcPr>
          <w:p w14:paraId="66A74E41" w14:textId="77777777" w:rsidR="00E4789F" w:rsidRPr="00037FFD" w:rsidRDefault="00E4789F" w:rsidP="000B355F">
            <w:pPr>
              <w:spacing w:line="276" w:lineRule="auto"/>
              <w:rPr>
                <w:rFonts w:ascii="Arial" w:hAnsi="Arial" w:cs="Arial"/>
                <w:b/>
                <w:bCs/>
              </w:rPr>
            </w:pPr>
            <w:r w:rsidRPr="00037FFD">
              <w:rPr>
                <w:rFonts w:ascii="Arial" w:hAnsi="Arial" w:cs="Arial"/>
              </w:rPr>
              <w:t>Emergency Planning / Control Centres</w:t>
            </w:r>
          </w:p>
        </w:tc>
        <w:tc>
          <w:tcPr>
            <w:tcW w:w="4820" w:type="dxa"/>
          </w:tcPr>
          <w:p w14:paraId="3B720654" w14:textId="77777777" w:rsidR="00E4789F" w:rsidRPr="00037FFD" w:rsidRDefault="00E4789F" w:rsidP="000B355F">
            <w:pPr>
              <w:spacing w:line="276" w:lineRule="auto"/>
              <w:rPr>
                <w:rFonts w:ascii="Arial" w:hAnsi="Arial" w:cs="Arial"/>
              </w:rPr>
            </w:pPr>
            <w:r w:rsidRPr="00037FFD">
              <w:rPr>
                <w:rFonts w:ascii="Arial" w:hAnsi="Arial" w:cs="Arial"/>
              </w:rPr>
              <w:t>Emergency Planning / Control Centres</w:t>
            </w:r>
          </w:p>
        </w:tc>
      </w:tr>
      <w:tr w:rsidR="00E4789F" w:rsidRPr="00037FFD" w14:paraId="26254F89" w14:textId="77777777" w:rsidTr="00ED6294">
        <w:tc>
          <w:tcPr>
            <w:tcW w:w="4820" w:type="dxa"/>
          </w:tcPr>
          <w:p w14:paraId="0F73F4A8" w14:textId="77777777" w:rsidR="00E4789F" w:rsidRPr="00037FFD" w:rsidRDefault="00E4789F" w:rsidP="000B355F">
            <w:pPr>
              <w:spacing w:line="276" w:lineRule="auto"/>
              <w:rPr>
                <w:rFonts w:ascii="Arial" w:hAnsi="Arial" w:cs="Arial"/>
              </w:rPr>
            </w:pPr>
            <w:r w:rsidRPr="00037FFD">
              <w:rPr>
                <w:rFonts w:ascii="Arial" w:hAnsi="Arial" w:cs="Arial"/>
              </w:rPr>
              <w:t>Care and Welfare of the Community:</w:t>
            </w:r>
          </w:p>
          <w:p w14:paraId="6E7D822F" w14:textId="77777777" w:rsidR="00E4789F" w:rsidRPr="00037FFD" w:rsidRDefault="00E4789F" w:rsidP="000B355F">
            <w:pPr>
              <w:spacing w:line="276" w:lineRule="auto"/>
              <w:rPr>
                <w:rFonts w:ascii="Arial" w:hAnsi="Arial" w:cs="Arial"/>
              </w:rPr>
            </w:pPr>
            <w:r w:rsidRPr="00037FFD">
              <w:rPr>
                <w:rFonts w:ascii="Arial" w:hAnsi="Arial" w:cs="Arial"/>
              </w:rPr>
              <w:t xml:space="preserve">Short term sheltering (Prepared Rest                Centres) </w:t>
            </w:r>
          </w:p>
          <w:p w14:paraId="5FF824E8" w14:textId="7E393CE4" w:rsidR="007567CD" w:rsidRPr="00037FFD" w:rsidRDefault="00E4789F" w:rsidP="000B355F">
            <w:pPr>
              <w:spacing w:line="276" w:lineRule="auto"/>
              <w:rPr>
                <w:rFonts w:ascii="Arial" w:hAnsi="Arial" w:cs="Arial"/>
                <w:b/>
                <w:bCs/>
              </w:rPr>
            </w:pPr>
            <w:r w:rsidRPr="00037FFD">
              <w:rPr>
                <w:rFonts w:ascii="Arial" w:hAnsi="Arial" w:cs="Arial"/>
              </w:rPr>
              <w:t xml:space="preserve">Identification of vulnerable people; Adults and </w:t>
            </w:r>
            <w:r w:rsidR="00587C2F" w:rsidRPr="00037FFD">
              <w:rPr>
                <w:rFonts w:ascii="Arial" w:hAnsi="Arial" w:cs="Arial"/>
              </w:rPr>
              <w:t>Children’s</w:t>
            </w:r>
            <w:r w:rsidRPr="00037FFD">
              <w:rPr>
                <w:rFonts w:ascii="Arial" w:hAnsi="Arial" w:cs="Arial"/>
              </w:rPr>
              <w:t xml:space="preserve"> Social Care</w:t>
            </w:r>
          </w:p>
        </w:tc>
        <w:tc>
          <w:tcPr>
            <w:tcW w:w="4820" w:type="dxa"/>
          </w:tcPr>
          <w:p w14:paraId="4DACBE68" w14:textId="77777777" w:rsidR="00E4789F" w:rsidRPr="00037FFD" w:rsidRDefault="00E4789F" w:rsidP="000B355F">
            <w:pPr>
              <w:spacing w:line="276" w:lineRule="auto"/>
              <w:rPr>
                <w:rFonts w:ascii="Arial" w:hAnsi="Arial" w:cs="Arial"/>
              </w:rPr>
            </w:pPr>
            <w:r w:rsidRPr="00037FFD">
              <w:rPr>
                <w:rFonts w:ascii="Arial" w:hAnsi="Arial" w:cs="Arial"/>
              </w:rPr>
              <w:t>Housing (emergency homelessness):</w:t>
            </w:r>
          </w:p>
          <w:p w14:paraId="77118BB9" w14:textId="7F802F4A" w:rsidR="00E4789F" w:rsidRPr="00F260B5" w:rsidRDefault="00E4789F" w:rsidP="000B355F">
            <w:pPr>
              <w:spacing w:line="276" w:lineRule="auto"/>
              <w:rPr>
                <w:rFonts w:ascii="Arial" w:hAnsi="Arial" w:cs="Arial"/>
              </w:rPr>
            </w:pPr>
            <w:r w:rsidRPr="00F260B5">
              <w:rPr>
                <w:rFonts w:ascii="Arial" w:hAnsi="Arial" w:cs="Arial"/>
              </w:rPr>
              <w:t xml:space="preserve">Emergency accommodation for displaced members of the community following an </w:t>
            </w:r>
            <w:r w:rsidR="00FE08DE" w:rsidRPr="00F260B5">
              <w:rPr>
                <w:rFonts w:ascii="Arial" w:hAnsi="Arial" w:cs="Arial"/>
              </w:rPr>
              <w:t>emergency.</w:t>
            </w:r>
          </w:p>
          <w:p w14:paraId="772A2048" w14:textId="77777777" w:rsidR="007567CD" w:rsidRPr="00037FFD" w:rsidRDefault="00E4789F" w:rsidP="000B355F">
            <w:pPr>
              <w:spacing w:line="276" w:lineRule="auto"/>
              <w:rPr>
                <w:rFonts w:ascii="Arial" w:hAnsi="Arial" w:cs="Arial"/>
              </w:rPr>
            </w:pPr>
            <w:r w:rsidRPr="00037FFD">
              <w:rPr>
                <w:rFonts w:ascii="Arial" w:hAnsi="Arial" w:cs="Arial"/>
              </w:rPr>
              <w:t>Identification of vulnerable people; other data</w:t>
            </w:r>
          </w:p>
        </w:tc>
      </w:tr>
      <w:tr w:rsidR="00E4789F" w:rsidRPr="00037FFD" w14:paraId="1B6270B4" w14:textId="77777777" w:rsidTr="00ED6294">
        <w:tc>
          <w:tcPr>
            <w:tcW w:w="4820" w:type="dxa"/>
          </w:tcPr>
          <w:p w14:paraId="00690B79" w14:textId="77777777" w:rsidR="00E4789F" w:rsidRPr="00037FFD" w:rsidRDefault="00E4789F" w:rsidP="000B355F">
            <w:pPr>
              <w:spacing w:line="276" w:lineRule="auto"/>
              <w:rPr>
                <w:rFonts w:ascii="Arial" w:hAnsi="Arial" w:cs="Arial"/>
              </w:rPr>
            </w:pPr>
            <w:r w:rsidRPr="00037FFD">
              <w:rPr>
                <w:rFonts w:ascii="Arial" w:hAnsi="Arial" w:cs="Arial"/>
              </w:rPr>
              <w:t>Transport / Highways</w:t>
            </w:r>
          </w:p>
        </w:tc>
        <w:tc>
          <w:tcPr>
            <w:tcW w:w="4820" w:type="dxa"/>
          </w:tcPr>
          <w:p w14:paraId="58E9C61F" w14:textId="77777777" w:rsidR="00E4789F" w:rsidRPr="006173F2" w:rsidRDefault="00E4789F" w:rsidP="000B355F">
            <w:pPr>
              <w:spacing w:line="276" w:lineRule="auto"/>
              <w:rPr>
                <w:rFonts w:ascii="Arial" w:hAnsi="Arial" w:cs="Arial"/>
              </w:rPr>
            </w:pPr>
            <w:r w:rsidRPr="006173F2">
              <w:rPr>
                <w:rFonts w:ascii="Arial" w:hAnsi="Arial" w:cs="Arial"/>
              </w:rPr>
              <w:t>Town Centre Management</w:t>
            </w:r>
          </w:p>
        </w:tc>
      </w:tr>
      <w:tr w:rsidR="00E4789F" w:rsidRPr="00037FFD" w14:paraId="3BE221D9" w14:textId="77777777" w:rsidTr="00ED6294">
        <w:tc>
          <w:tcPr>
            <w:tcW w:w="4820" w:type="dxa"/>
          </w:tcPr>
          <w:p w14:paraId="2A8A584C" w14:textId="77777777" w:rsidR="00E4789F" w:rsidRPr="00037FFD" w:rsidRDefault="00E4789F" w:rsidP="000B355F">
            <w:pPr>
              <w:spacing w:line="276" w:lineRule="auto"/>
              <w:rPr>
                <w:rFonts w:ascii="Arial" w:hAnsi="Arial" w:cs="Arial"/>
                <w:b/>
                <w:bCs/>
              </w:rPr>
            </w:pPr>
            <w:r w:rsidRPr="00037FFD">
              <w:rPr>
                <w:rFonts w:ascii="Arial" w:hAnsi="Arial" w:cs="Arial"/>
              </w:rPr>
              <w:t>GIS Mapping</w:t>
            </w:r>
          </w:p>
        </w:tc>
        <w:tc>
          <w:tcPr>
            <w:tcW w:w="4820" w:type="dxa"/>
          </w:tcPr>
          <w:p w14:paraId="186A2A36" w14:textId="77777777" w:rsidR="00E4789F" w:rsidRPr="00037FFD" w:rsidRDefault="00E4789F" w:rsidP="000B355F">
            <w:pPr>
              <w:spacing w:line="276" w:lineRule="auto"/>
              <w:rPr>
                <w:rFonts w:ascii="Arial" w:hAnsi="Arial" w:cs="Arial"/>
              </w:rPr>
            </w:pPr>
            <w:r w:rsidRPr="00037FFD">
              <w:rPr>
                <w:rFonts w:ascii="Arial" w:hAnsi="Arial" w:cs="Arial"/>
              </w:rPr>
              <w:t>GIS Mapping</w:t>
            </w:r>
          </w:p>
        </w:tc>
      </w:tr>
      <w:tr w:rsidR="00E4789F" w:rsidRPr="00037FFD" w14:paraId="182D0563" w14:textId="77777777" w:rsidTr="00ED6294">
        <w:tc>
          <w:tcPr>
            <w:tcW w:w="4820" w:type="dxa"/>
          </w:tcPr>
          <w:p w14:paraId="6D395F91" w14:textId="77777777" w:rsidR="00E4789F" w:rsidRPr="00037FFD" w:rsidRDefault="00E4789F" w:rsidP="000B355F">
            <w:pPr>
              <w:spacing w:line="276" w:lineRule="auto"/>
              <w:rPr>
                <w:rFonts w:ascii="Arial" w:hAnsi="Arial" w:cs="Arial"/>
              </w:rPr>
            </w:pPr>
            <w:r w:rsidRPr="00037FFD">
              <w:rPr>
                <w:rFonts w:ascii="Arial" w:hAnsi="Arial" w:cs="Arial"/>
              </w:rPr>
              <w:t>Countryside Services</w:t>
            </w:r>
          </w:p>
        </w:tc>
        <w:tc>
          <w:tcPr>
            <w:tcW w:w="4820" w:type="dxa"/>
          </w:tcPr>
          <w:p w14:paraId="4D14206E" w14:textId="77777777" w:rsidR="00E4789F" w:rsidRPr="006173F2" w:rsidRDefault="00E4789F" w:rsidP="000B355F">
            <w:pPr>
              <w:spacing w:line="276" w:lineRule="auto"/>
              <w:rPr>
                <w:rFonts w:ascii="Arial" w:hAnsi="Arial" w:cs="Arial"/>
              </w:rPr>
            </w:pPr>
            <w:r w:rsidRPr="006173F2">
              <w:rPr>
                <w:rFonts w:ascii="Arial" w:hAnsi="Arial" w:cs="Arial"/>
              </w:rPr>
              <w:t>Building Control (structural safety services)</w:t>
            </w:r>
          </w:p>
        </w:tc>
      </w:tr>
      <w:tr w:rsidR="00E4789F" w:rsidRPr="00037FFD" w14:paraId="510E5AC7" w14:textId="77777777" w:rsidTr="00ED6294">
        <w:tc>
          <w:tcPr>
            <w:tcW w:w="4820" w:type="dxa"/>
          </w:tcPr>
          <w:p w14:paraId="1234703F" w14:textId="77777777" w:rsidR="00E4789F" w:rsidRPr="00037FFD" w:rsidRDefault="00E4789F" w:rsidP="000B355F">
            <w:pPr>
              <w:spacing w:line="276" w:lineRule="auto"/>
              <w:rPr>
                <w:rFonts w:ascii="Arial" w:hAnsi="Arial" w:cs="Arial"/>
              </w:rPr>
            </w:pPr>
            <w:r w:rsidRPr="00037FFD">
              <w:rPr>
                <w:rFonts w:ascii="Arial" w:hAnsi="Arial" w:cs="Arial"/>
              </w:rPr>
              <w:t>Fire and Public Safety</w:t>
            </w:r>
          </w:p>
        </w:tc>
        <w:tc>
          <w:tcPr>
            <w:tcW w:w="4820" w:type="dxa"/>
          </w:tcPr>
          <w:p w14:paraId="00C2ED18" w14:textId="77777777" w:rsidR="00E4789F" w:rsidRPr="006173F2" w:rsidRDefault="00E4789F" w:rsidP="000B355F">
            <w:pPr>
              <w:spacing w:line="276" w:lineRule="auto"/>
              <w:rPr>
                <w:rFonts w:ascii="Arial" w:hAnsi="Arial" w:cs="Arial"/>
              </w:rPr>
            </w:pPr>
            <w:r w:rsidRPr="006173F2">
              <w:rPr>
                <w:rFonts w:ascii="Arial" w:hAnsi="Arial" w:cs="Arial"/>
              </w:rPr>
              <w:t>CCTV/Community Safety</w:t>
            </w:r>
          </w:p>
        </w:tc>
      </w:tr>
      <w:tr w:rsidR="00E4789F" w:rsidRPr="00037FFD" w14:paraId="2202859C" w14:textId="77777777" w:rsidTr="00ED6294">
        <w:tc>
          <w:tcPr>
            <w:tcW w:w="4820" w:type="dxa"/>
          </w:tcPr>
          <w:p w14:paraId="2EBD72D1" w14:textId="77777777" w:rsidR="00E4789F" w:rsidRPr="00037FFD" w:rsidRDefault="00E4789F" w:rsidP="000B355F">
            <w:pPr>
              <w:spacing w:line="276" w:lineRule="auto"/>
              <w:rPr>
                <w:rFonts w:ascii="Arial" w:hAnsi="Arial" w:cs="Arial"/>
              </w:rPr>
            </w:pPr>
            <w:r w:rsidRPr="00037FFD">
              <w:rPr>
                <w:rFonts w:ascii="Arial" w:hAnsi="Arial" w:cs="Arial"/>
              </w:rPr>
              <w:t>Waste Management (disposal)</w:t>
            </w:r>
          </w:p>
        </w:tc>
        <w:tc>
          <w:tcPr>
            <w:tcW w:w="4820" w:type="dxa"/>
          </w:tcPr>
          <w:p w14:paraId="34EA77CB" w14:textId="77777777" w:rsidR="00E4789F" w:rsidRPr="006173F2" w:rsidRDefault="00E4789F" w:rsidP="000B355F">
            <w:pPr>
              <w:spacing w:line="276" w:lineRule="auto"/>
              <w:rPr>
                <w:rFonts w:ascii="Arial" w:hAnsi="Arial" w:cs="Arial"/>
              </w:rPr>
            </w:pPr>
            <w:r w:rsidRPr="006173F2">
              <w:rPr>
                <w:rFonts w:ascii="Arial" w:hAnsi="Arial" w:cs="Arial"/>
              </w:rPr>
              <w:t>Waste Management (collection)</w:t>
            </w:r>
          </w:p>
        </w:tc>
      </w:tr>
      <w:tr w:rsidR="00E4789F" w:rsidRPr="00037FFD" w14:paraId="5549EC1D" w14:textId="77777777" w:rsidTr="00ED6294">
        <w:tc>
          <w:tcPr>
            <w:tcW w:w="4820" w:type="dxa"/>
          </w:tcPr>
          <w:p w14:paraId="55CC6380" w14:textId="77777777" w:rsidR="00E4789F" w:rsidRPr="00037FFD" w:rsidRDefault="00E4789F" w:rsidP="000B355F">
            <w:pPr>
              <w:spacing w:line="276" w:lineRule="auto"/>
              <w:rPr>
                <w:rFonts w:ascii="Arial" w:hAnsi="Arial" w:cs="Arial"/>
              </w:rPr>
            </w:pPr>
            <w:r w:rsidRPr="00037FFD">
              <w:rPr>
                <w:rFonts w:ascii="Arial" w:hAnsi="Arial" w:cs="Arial"/>
              </w:rPr>
              <w:t>Social Care</w:t>
            </w:r>
          </w:p>
        </w:tc>
        <w:tc>
          <w:tcPr>
            <w:tcW w:w="4820" w:type="dxa"/>
          </w:tcPr>
          <w:p w14:paraId="1D11F753" w14:textId="77777777" w:rsidR="00E4789F" w:rsidRPr="006173F2" w:rsidRDefault="00E4789F" w:rsidP="000B355F">
            <w:pPr>
              <w:spacing w:line="276" w:lineRule="auto"/>
              <w:rPr>
                <w:rFonts w:ascii="Arial" w:hAnsi="Arial" w:cs="Arial"/>
              </w:rPr>
            </w:pPr>
            <w:r w:rsidRPr="006173F2">
              <w:rPr>
                <w:rFonts w:ascii="Arial" w:hAnsi="Arial" w:cs="Arial"/>
              </w:rPr>
              <w:t>Parking enforcement</w:t>
            </w:r>
          </w:p>
        </w:tc>
      </w:tr>
      <w:tr w:rsidR="00E4789F" w:rsidRPr="00037FFD" w14:paraId="12E7C13F" w14:textId="77777777" w:rsidTr="00ED6294">
        <w:tc>
          <w:tcPr>
            <w:tcW w:w="4820" w:type="dxa"/>
          </w:tcPr>
          <w:p w14:paraId="0FF400E2" w14:textId="77777777" w:rsidR="00E4789F" w:rsidRPr="00037FFD" w:rsidRDefault="00E4789F" w:rsidP="000B355F">
            <w:pPr>
              <w:spacing w:line="276" w:lineRule="auto"/>
              <w:rPr>
                <w:rFonts w:ascii="Arial" w:hAnsi="Arial" w:cs="Arial"/>
              </w:rPr>
            </w:pPr>
            <w:r w:rsidRPr="00037FFD">
              <w:rPr>
                <w:rFonts w:ascii="Arial" w:hAnsi="Arial" w:cs="Arial"/>
              </w:rPr>
              <w:t>Trading Standards</w:t>
            </w:r>
          </w:p>
        </w:tc>
        <w:tc>
          <w:tcPr>
            <w:tcW w:w="4820" w:type="dxa"/>
          </w:tcPr>
          <w:p w14:paraId="1ED2AA9B" w14:textId="7525A16C" w:rsidR="00E4789F" w:rsidRPr="006173F2" w:rsidRDefault="00B45531" w:rsidP="000B355F">
            <w:pPr>
              <w:spacing w:line="276" w:lineRule="auto"/>
              <w:rPr>
                <w:rFonts w:ascii="Arial" w:hAnsi="Arial" w:cs="Arial"/>
              </w:rPr>
            </w:pPr>
            <w:r w:rsidRPr="006173F2">
              <w:rPr>
                <w:rFonts w:ascii="Arial" w:hAnsi="Arial" w:cs="Arial"/>
              </w:rPr>
              <w:t>Street scene</w:t>
            </w:r>
            <w:r w:rsidR="00E4789F" w:rsidRPr="006173F2">
              <w:rPr>
                <w:rFonts w:ascii="Arial" w:hAnsi="Arial" w:cs="Arial"/>
              </w:rPr>
              <w:t xml:space="preserve"> services </w:t>
            </w:r>
          </w:p>
        </w:tc>
      </w:tr>
      <w:tr w:rsidR="00E4789F" w:rsidRPr="00037FFD" w14:paraId="0528B1C6" w14:textId="77777777" w:rsidTr="00ED6294">
        <w:tc>
          <w:tcPr>
            <w:tcW w:w="4820" w:type="dxa"/>
          </w:tcPr>
          <w:p w14:paraId="5FED458F" w14:textId="77777777" w:rsidR="00E4789F" w:rsidRPr="00037FFD" w:rsidRDefault="00E4789F" w:rsidP="000B355F">
            <w:pPr>
              <w:spacing w:line="276" w:lineRule="auto"/>
              <w:rPr>
                <w:rFonts w:ascii="Arial" w:hAnsi="Arial" w:cs="Arial"/>
              </w:rPr>
            </w:pPr>
            <w:r w:rsidRPr="00037FFD">
              <w:rPr>
                <w:rFonts w:ascii="Arial" w:hAnsi="Arial" w:cs="Arial"/>
              </w:rPr>
              <w:t>Flood and Water Management</w:t>
            </w:r>
          </w:p>
        </w:tc>
        <w:tc>
          <w:tcPr>
            <w:tcW w:w="4820" w:type="dxa"/>
          </w:tcPr>
          <w:p w14:paraId="2C925737" w14:textId="77777777" w:rsidR="00E4789F" w:rsidRPr="006173F2" w:rsidRDefault="00E4789F" w:rsidP="000B355F">
            <w:pPr>
              <w:spacing w:line="276" w:lineRule="auto"/>
              <w:rPr>
                <w:rFonts w:ascii="Arial" w:hAnsi="Arial" w:cs="Arial"/>
              </w:rPr>
            </w:pPr>
            <w:r w:rsidRPr="006173F2">
              <w:rPr>
                <w:rFonts w:ascii="Arial" w:hAnsi="Arial" w:cs="Arial"/>
              </w:rPr>
              <w:t xml:space="preserve">Land Drainage </w:t>
            </w:r>
          </w:p>
        </w:tc>
      </w:tr>
      <w:tr w:rsidR="00E4789F" w:rsidRPr="00037FFD" w14:paraId="489666DD" w14:textId="77777777" w:rsidTr="00ED6294">
        <w:tc>
          <w:tcPr>
            <w:tcW w:w="4820" w:type="dxa"/>
          </w:tcPr>
          <w:p w14:paraId="0538B5C6" w14:textId="77777777" w:rsidR="00E4789F" w:rsidRPr="00037FFD" w:rsidRDefault="00E4789F" w:rsidP="000B355F">
            <w:pPr>
              <w:spacing w:line="276" w:lineRule="auto"/>
              <w:rPr>
                <w:rFonts w:ascii="Arial" w:hAnsi="Arial" w:cs="Arial"/>
              </w:rPr>
            </w:pPr>
            <w:r w:rsidRPr="00037FFD">
              <w:rPr>
                <w:rFonts w:ascii="Arial" w:hAnsi="Arial" w:cs="Arial"/>
              </w:rPr>
              <w:t>Public Health</w:t>
            </w:r>
          </w:p>
        </w:tc>
        <w:tc>
          <w:tcPr>
            <w:tcW w:w="4820" w:type="dxa"/>
          </w:tcPr>
          <w:p w14:paraId="6BA23349" w14:textId="77777777" w:rsidR="00E4789F" w:rsidRPr="006173F2" w:rsidRDefault="00E4789F" w:rsidP="000B355F">
            <w:pPr>
              <w:spacing w:line="276" w:lineRule="auto"/>
              <w:rPr>
                <w:rFonts w:ascii="Arial" w:hAnsi="Arial" w:cs="Arial"/>
              </w:rPr>
            </w:pPr>
            <w:r w:rsidRPr="006173F2">
              <w:rPr>
                <w:rFonts w:ascii="Arial" w:hAnsi="Arial" w:cs="Arial"/>
              </w:rPr>
              <w:t>Environmental Health</w:t>
            </w:r>
          </w:p>
        </w:tc>
      </w:tr>
      <w:tr w:rsidR="00E4789F" w:rsidRPr="00037FFD" w14:paraId="1E9B7060" w14:textId="77777777" w:rsidTr="00ED6294">
        <w:tc>
          <w:tcPr>
            <w:tcW w:w="4820" w:type="dxa"/>
          </w:tcPr>
          <w:p w14:paraId="4CF50320" w14:textId="77777777" w:rsidR="00E4789F" w:rsidRPr="00037FFD" w:rsidRDefault="00E4789F" w:rsidP="000B355F">
            <w:pPr>
              <w:spacing w:line="276" w:lineRule="auto"/>
              <w:rPr>
                <w:rFonts w:ascii="Arial" w:hAnsi="Arial" w:cs="Arial"/>
                <w:b/>
                <w:bCs/>
              </w:rPr>
            </w:pPr>
            <w:r w:rsidRPr="00037FFD">
              <w:rPr>
                <w:rFonts w:ascii="Arial" w:hAnsi="Arial" w:cs="Arial"/>
              </w:rPr>
              <w:t>Communications</w:t>
            </w:r>
          </w:p>
        </w:tc>
        <w:tc>
          <w:tcPr>
            <w:tcW w:w="4820" w:type="dxa"/>
          </w:tcPr>
          <w:p w14:paraId="6E85D078" w14:textId="77777777" w:rsidR="00E4789F" w:rsidRPr="00037FFD" w:rsidRDefault="00E4789F" w:rsidP="000B355F">
            <w:pPr>
              <w:spacing w:line="276" w:lineRule="auto"/>
              <w:rPr>
                <w:rFonts w:ascii="Arial" w:hAnsi="Arial" w:cs="Arial"/>
              </w:rPr>
            </w:pPr>
            <w:r w:rsidRPr="00037FFD">
              <w:rPr>
                <w:rFonts w:ascii="Arial" w:hAnsi="Arial" w:cs="Arial"/>
              </w:rPr>
              <w:t>Communications</w:t>
            </w:r>
          </w:p>
        </w:tc>
      </w:tr>
      <w:tr w:rsidR="00E4789F" w:rsidRPr="00037FFD" w14:paraId="74BE1643" w14:textId="77777777" w:rsidTr="00ED6294">
        <w:tc>
          <w:tcPr>
            <w:tcW w:w="4820" w:type="dxa"/>
          </w:tcPr>
          <w:p w14:paraId="4C32D230" w14:textId="77777777" w:rsidR="00E4789F" w:rsidRPr="00037FFD" w:rsidRDefault="00E4789F" w:rsidP="000B355F">
            <w:pPr>
              <w:spacing w:line="276" w:lineRule="auto"/>
              <w:rPr>
                <w:rFonts w:ascii="Arial" w:hAnsi="Arial" w:cs="Arial"/>
                <w:b/>
                <w:bCs/>
              </w:rPr>
            </w:pPr>
            <w:r w:rsidRPr="00037FFD">
              <w:rPr>
                <w:rFonts w:ascii="Arial" w:hAnsi="Arial" w:cs="Arial"/>
              </w:rPr>
              <w:t>Managing and restoring critical services</w:t>
            </w:r>
          </w:p>
        </w:tc>
        <w:tc>
          <w:tcPr>
            <w:tcW w:w="4820" w:type="dxa"/>
          </w:tcPr>
          <w:p w14:paraId="54B667EF" w14:textId="77777777" w:rsidR="00E4789F" w:rsidRPr="00037FFD" w:rsidRDefault="00E4789F" w:rsidP="000B355F">
            <w:pPr>
              <w:spacing w:line="276" w:lineRule="auto"/>
              <w:rPr>
                <w:rFonts w:ascii="Arial" w:hAnsi="Arial" w:cs="Arial"/>
              </w:rPr>
            </w:pPr>
            <w:r w:rsidRPr="00037FFD">
              <w:rPr>
                <w:rFonts w:ascii="Arial" w:hAnsi="Arial" w:cs="Arial"/>
              </w:rPr>
              <w:t>Managing and restoring critical services</w:t>
            </w:r>
          </w:p>
        </w:tc>
      </w:tr>
      <w:tr w:rsidR="00E4789F" w:rsidRPr="00037FFD" w14:paraId="0C56B94A" w14:textId="77777777" w:rsidTr="00ED6294">
        <w:tc>
          <w:tcPr>
            <w:tcW w:w="4820" w:type="dxa"/>
          </w:tcPr>
          <w:p w14:paraId="3B68EB65" w14:textId="77777777" w:rsidR="00E4789F" w:rsidRPr="00037FFD" w:rsidRDefault="00E4789F" w:rsidP="000B355F">
            <w:pPr>
              <w:spacing w:line="276" w:lineRule="auto"/>
              <w:rPr>
                <w:rFonts w:ascii="Arial" w:hAnsi="Arial" w:cs="Arial"/>
                <w:b/>
                <w:bCs/>
              </w:rPr>
            </w:pPr>
            <w:r w:rsidRPr="00037FFD">
              <w:rPr>
                <w:rFonts w:ascii="Arial" w:hAnsi="Arial" w:cs="Arial"/>
              </w:rPr>
              <w:t>Managing emergency finances</w:t>
            </w:r>
          </w:p>
        </w:tc>
        <w:tc>
          <w:tcPr>
            <w:tcW w:w="4820" w:type="dxa"/>
          </w:tcPr>
          <w:p w14:paraId="431B60A0" w14:textId="77777777" w:rsidR="00E4789F" w:rsidRPr="00037FFD" w:rsidRDefault="00E4789F" w:rsidP="000B355F">
            <w:pPr>
              <w:spacing w:line="276" w:lineRule="auto"/>
              <w:rPr>
                <w:rFonts w:ascii="Arial" w:hAnsi="Arial" w:cs="Arial"/>
              </w:rPr>
            </w:pPr>
            <w:r w:rsidRPr="00037FFD">
              <w:rPr>
                <w:rFonts w:ascii="Arial" w:hAnsi="Arial" w:cs="Arial"/>
              </w:rPr>
              <w:t>Managing emergency finances</w:t>
            </w:r>
          </w:p>
        </w:tc>
      </w:tr>
      <w:tr w:rsidR="00E4789F" w:rsidRPr="00037FFD" w14:paraId="2336F5D3" w14:textId="77777777" w:rsidTr="00ED6294">
        <w:tc>
          <w:tcPr>
            <w:tcW w:w="4820" w:type="dxa"/>
          </w:tcPr>
          <w:p w14:paraId="760EF338" w14:textId="77777777" w:rsidR="00E4789F" w:rsidRPr="00037FFD" w:rsidRDefault="00E4789F" w:rsidP="000B355F">
            <w:pPr>
              <w:spacing w:line="276" w:lineRule="auto"/>
              <w:rPr>
                <w:rFonts w:ascii="Arial" w:hAnsi="Arial" w:cs="Arial"/>
                <w:b/>
                <w:bCs/>
              </w:rPr>
            </w:pPr>
            <w:r w:rsidRPr="00037FFD">
              <w:rPr>
                <w:rFonts w:ascii="Arial" w:hAnsi="Arial" w:cs="Arial"/>
              </w:rPr>
              <w:t>Provision of mutual aid</w:t>
            </w:r>
          </w:p>
        </w:tc>
        <w:tc>
          <w:tcPr>
            <w:tcW w:w="4820" w:type="dxa"/>
          </w:tcPr>
          <w:p w14:paraId="3695930C" w14:textId="77777777" w:rsidR="00E4789F" w:rsidRPr="00037FFD" w:rsidRDefault="00E4789F" w:rsidP="000B355F">
            <w:pPr>
              <w:spacing w:line="276" w:lineRule="auto"/>
              <w:rPr>
                <w:rFonts w:ascii="Arial" w:hAnsi="Arial" w:cs="Arial"/>
              </w:rPr>
            </w:pPr>
            <w:r w:rsidRPr="00037FFD">
              <w:rPr>
                <w:rFonts w:ascii="Arial" w:hAnsi="Arial" w:cs="Arial"/>
              </w:rPr>
              <w:t>Provision of mutual aid</w:t>
            </w:r>
          </w:p>
        </w:tc>
      </w:tr>
    </w:tbl>
    <w:p w14:paraId="2DC2428E" w14:textId="77777777" w:rsidR="003D6E26" w:rsidRDefault="003D6E26" w:rsidP="00962F86">
      <w:bookmarkStart w:id="35" w:name="_Toc102059323"/>
    </w:p>
    <w:p w14:paraId="7FC42C53" w14:textId="10366516" w:rsidR="00F42B56" w:rsidRPr="001F1A48" w:rsidRDefault="00AB6D57" w:rsidP="001F1A48">
      <w:pPr>
        <w:rPr>
          <w:rFonts w:ascii="Arial" w:hAnsi="Arial" w:cs="Arial"/>
          <w:b/>
        </w:rPr>
      </w:pPr>
      <w:r w:rsidRPr="001F1A48">
        <w:rPr>
          <w:rFonts w:ascii="Arial" w:hAnsi="Arial" w:cs="Arial"/>
          <w:b/>
        </w:rPr>
        <w:t>3</w:t>
      </w:r>
      <w:r w:rsidR="00F42B56" w:rsidRPr="001F1A48">
        <w:rPr>
          <w:rFonts w:ascii="Arial" w:hAnsi="Arial" w:cs="Arial"/>
          <w:b/>
        </w:rPr>
        <w:t xml:space="preserve">.1 </w:t>
      </w:r>
      <w:r w:rsidR="00102023">
        <w:rPr>
          <w:rFonts w:ascii="Arial" w:hAnsi="Arial" w:cs="Arial"/>
          <w:b/>
        </w:rPr>
        <w:t xml:space="preserve">Havant </w:t>
      </w:r>
      <w:bookmarkEnd w:id="35"/>
      <w:r w:rsidR="00313CD7">
        <w:rPr>
          <w:rFonts w:ascii="Arial" w:hAnsi="Arial" w:cs="Arial"/>
          <w:b/>
        </w:rPr>
        <w:t xml:space="preserve">Borough </w:t>
      </w:r>
      <w:r w:rsidR="00313CD7" w:rsidRPr="001F1A48">
        <w:rPr>
          <w:rFonts w:ascii="Arial" w:hAnsi="Arial" w:cs="Arial"/>
          <w:b/>
        </w:rPr>
        <w:t>Council</w:t>
      </w:r>
    </w:p>
    <w:p w14:paraId="4B69BBE3" w14:textId="37A76C92" w:rsidR="00CE45C2" w:rsidRPr="00037FFD" w:rsidRDefault="00115AFA" w:rsidP="00F42B56">
      <w:pPr>
        <w:spacing w:line="360" w:lineRule="auto"/>
        <w:jc w:val="both"/>
        <w:rPr>
          <w:rFonts w:ascii="Arial" w:hAnsi="Arial" w:cs="Arial"/>
          <w:bCs/>
        </w:rPr>
      </w:pPr>
      <w:r w:rsidRPr="00037FFD">
        <w:rPr>
          <w:rFonts w:ascii="Arial" w:hAnsi="Arial" w:cs="Arial"/>
          <w:bCs/>
        </w:rPr>
        <w:t>The role of the C</w:t>
      </w:r>
      <w:r w:rsidR="004E6DEA" w:rsidRPr="00037FFD">
        <w:rPr>
          <w:rFonts w:ascii="Arial" w:hAnsi="Arial" w:cs="Arial"/>
          <w:bCs/>
        </w:rPr>
        <w:t xml:space="preserve">ouncil </w:t>
      </w:r>
      <w:r w:rsidRPr="00037FFD">
        <w:rPr>
          <w:rFonts w:ascii="Arial" w:hAnsi="Arial" w:cs="Arial"/>
          <w:bCs/>
        </w:rPr>
        <w:t xml:space="preserve">may </w:t>
      </w:r>
      <w:r w:rsidR="004E6DEA" w:rsidRPr="00037FFD">
        <w:rPr>
          <w:rFonts w:ascii="Arial" w:hAnsi="Arial" w:cs="Arial"/>
          <w:bCs/>
        </w:rPr>
        <w:t xml:space="preserve">include, but </w:t>
      </w:r>
      <w:r w:rsidRPr="00037FFD">
        <w:rPr>
          <w:rFonts w:ascii="Arial" w:hAnsi="Arial" w:cs="Arial"/>
          <w:bCs/>
        </w:rPr>
        <w:t xml:space="preserve">is not </w:t>
      </w:r>
      <w:r w:rsidR="004E6DEA" w:rsidRPr="00037FFD">
        <w:rPr>
          <w:rFonts w:ascii="Arial" w:hAnsi="Arial" w:cs="Arial"/>
          <w:bCs/>
        </w:rPr>
        <w:t>limited to</w:t>
      </w:r>
      <w:r w:rsidRPr="00037FFD">
        <w:rPr>
          <w:rFonts w:ascii="Arial" w:hAnsi="Arial" w:cs="Arial"/>
          <w:bCs/>
        </w:rPr>
        <w:t>, those outlined in</w:t>
      </w:r>
      <w:r w:rsidR="004E6DEA" w:rsidRPr="00037FFD">
        <w:rPr>
          <w:rFonts w:ascii="Arial" w:hAnsi="Arial" w:cs="Arial"/>
          <w:bCs/>
        </w:rPr>
        <w:t xml:space="preserve"> the following table.</w:t>
      </w:r>
    </w:p>
    <w:tbl>
      <w:tblPr>
        <w:tblW w:w="9493" w:type="dxa"/>
        <w:tblCellMar>
          <w:left w:w="10" w:type="dxa"/>
          <w:right w:w="10" w:type="dxa"/>
        </w:tblCellMar>
        <w:tblLook w:val="04A0" w:firstRow="1" w:lastRow="0" w:firstColumn="1" w:lastColumn="0" w:noHBand="0" w:noVBand="1"/>
      </w:tblPr>
      <w:tblGrid>
        <w:gridCol w:w="2283"/>
        <w:gridCol w:w="7210"/>
      </w:tblGrid>
      <w:tr w:rsidR="007E2D8E" w:rsidRPr="00037FFD" w14:paraId="2902ACEF" w14:textId="77777777" w:rsidTr="001F1A48">
        <w:tc>
          <w:tcPr>
            <w:tcW w:w="22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44888D" w14:textId="6BC958CB" w:rsidR="007E2D8E" w:rsidRPr="00037FFD" w:rsidRDefault="007E2D8E" w:rsidP="00A46588">
            <w:pPr>
              <w:spacing w:line="276" w:lineRule="auto"/>
              <w:rPr>
                <w:rFonts w:ascii="Arial" w:hAnsi="Arial" w:cs="Arial"/>
                <w:b/>
                <w:bCs/>
              </w:rPr>
            </w:pPr>
            <w:r w:rsidRPr="00037FFD">
              <w:rPr>
                <w:rFonts w:ascii="Arial" w:hAnsi="Arial" w:cs="Arial"/>
                <w:b/>
                <w:bCs/>
              </w:rPr>
              <w:t>Service/Department</w:t>
            </w:r>
          </w:p>
        </w:tc>
        <w:tc>
          <w:tcPr>
            <w:tcW w:w="7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3763F6" w14:textId="26605710" w:rsidR="007E2D8E" w:rsidRPr="003D6E26" w:rsidRDefault="007E2D8E" w:rsidP="00A46588">
            <w:pPr>
              <w:spacing w:line="276" w:lineRule="auto"/>
              <w:ind w:left="720" w:hanging="360"/>
              <w:rPr>
                <w:rFonts w:ascii="Arial" w:hAnsi="Arial" w:cs="Arial"/>
                <w:b/>
                <w:bCs/>
              </w:rPr>
            </w:pPr>
            <w:r w:rsidRPr="003D6E26">
              <w:rPr>
                <w:rFonts w:ascii="Arial" w:hAnsi="Arial" w:cs="Arial"/>
                <w:b/>
                <w:bCs/>
              </w:rPr>
              <w:t>Key Role</w:t>
            </w:r>
          </w:p>
        </w:tc>
      </w:tr>
      <w:tr w:rsidR="007E2D8E" w:rsidRPr="00037FFD" w14:paraId="67AB271B" w14:textId="77777777" w:rsidTr="001F1A48">
        <w:trPr>
          <w:trHeight w:val="1363"/>
        </w:trPr>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E107CE" w14:textId="21FD0CCF" w:rsidR="007E2D8E" w:rsidRPr="00037FFD" w:rsidRDefault="007E2D8E" w:rsidP="00A46588">
            <w:pPr>
              <w:spacing w:line="276" w:lineRule="auto"/>
              <w:rPr>
                <w:rFonts w:ascii="Arial" w:hAnsi="Arial" w:cs="Arial"/>
                <w:b/>
              </w:rPr>
            </w:pPr>
            <w:r w:rsidRPr="00037FFD">
              <w:rPr>
                <w:rFonts w:ascii="Arial" w:hAnsi="Arial" w:cs="Arial"/>
              </w:rPr>
              <w:t>Chief Executives</w:t>
            </w:r>
          </w:p>
        </w:tc>
        <w:tc>
          <w:tcPr>
            <w:tcW w:w="7210" w:type="dxa"/>
            <w:tcBorders>
              <w:top w:val="single" w:sz="4" w:space="0" w:color="auto"/>
              <w:left w:val="single" w:sz="4" w:space="0" w:color="auto"/>
              <w:bottom w:val="single" w:sz="4" w:space="0" w:color="auto"/>
              <w:right w:val="single" w:sz="4" w:space="0" w:color="auto"/>
            </w:tcBorders>
          </w:tcPr>
          <w:p w14:paraId="0A0FB8B1" w14:textId="77777777" w:rsidR="007E2D8E" w:rsidRPr="003D6E26" w:rsidRDefault="007E2D8E" w:rsidP="00A46588">
            <w:pPr>
              <w:spacing w:line="276" w:lineRule="auto"/>
              <w:rPr>
                <w:rFonts w:ascii="Arial" w:hAnsi="Arial" w:cs="Arial"/>
              </w:rPr>
            </w:pPr>
            <w:r w:rsidRPr="003D6E26">
              <w:rPr>
                <w:rFonts w:ascii="Arial" w:hAnsi="Arial" w:cs="Arial"/>
              </w:rPr>
              <w:t xml:space="preserve">Provide support to Strategic Co-ordinating Group (in accordance with ERA) </w:t>
            </w:r>
          </w:p>
          <w:p w14:paraId="182D0DCF" w14:textId="6264C6CA" w:rsidR="007E2D8E" w:rsidRPr="003D6E26" w:rsidRDefault="007E2D8E" w:rsidP="00A46588">
            <w:pPr>
              <w:spacing w:line="276" w:lineRule="auto"/>
              <w:rPr>
                <w:rFonts w:ascii="Arial" w:hAnsi="Arial" w:cs="Arial"/>
              </w:rPr>
            </w:pPr>
            <w:r w:rsidRPr="003D6E26">
              <w:rPr>
                <w:rFonts w:ascii="Arial" w:hAnsi="Arial" w:cs="Arial"/>
              </w:rPr>
              <w:t xml:space="preserve">Co-ordinate the council’s response </w:t>
            </w:r>
            <w:r w:rsidR="00E9718A" w:rsidRPr="003D6E26">
              <w:rPr>
                <w:rFonts w:ascii="Arial" w:hAnsi="Arial" w:cs="Arial"/>
              </w:rPr>
              <w:t>to</w:t>
            </w:r>
            <w:r w:rsidRPr="003D6E26">
              <w:rPr>
                <w:rFonts w:ascii="Arial" w:hAnsi="Arial" w:cs="Arial"/>
              </w:rPr>
              <w:t xml:space="preserve"> achieve combined objectives</w:t>
            </w:r>
          </w:p>
          <w:p w14:paraId="137777D2" w14:textId="77777777" w:rsidR="007E2D8E" w:rsidRPr="003D6E26" w:rsidRDefault="007E2D8E" w:rsidP="00A46588">
            <w:pPr>
              <w:spacing w:line="276" w:lineRule="auto"/>
              <w:rPr>
                <w:rFonts w:ascii="Arial" w:hAnsi="Arial" w:cs="Arial"/>
              </w:rPr>
            </w:pPr>
            <w:r w:rsidRPr="003D6E26">
              <w:rPr>
                <w:rFonts w:ascii="Arial" w:hAnsi="Arial" w:cs="Arial"/>
              </w:rPr>
              <w:t>Maintain Services</w:t>
            </w:r>
          </w:p>
          <w:p w14:paraId="693C80EA" w14:textId="77777777" w:rsidR="007E2D8E" w:rsidRPr="003D6E26" w:rsidRDefault="007E2D8E" w:rsidP="00A46588">
            <w:pPr>
              <w:spacing w:line="276" w:lineRule="auto"/>
              <w:rPr>
                <w:rFonts w:ascii="Arial" w:hAnsi="Arial" w:cs="Arial"/>
              </w:rPr>
            </w:pPr>
            <w:r w:rsidRPr="003D6E26">
              <w:rPr>
                <w:rFonts w:ascii="Arial" w:hAnsi="Arial" w:cs="Arial"/>
              </w:rPr>
              <w:t>Prepare to take over Co-ordinating role</w:t>
            </w:r>
          </w:p>
          <w:p w14:paraId="512A71BD" w14:textId="77777777" w:rsidR="007E2D8E" w:rsidRPr="003D6E26" w:rsidRDefault="007E2D8E" w:rsidP="00A46588">
            <w:pPr>
              <w:spacing w:line="276" w:lineRule="auto"/>
              <w:rPr>
                <w:rFonts w:ascii="Arial" w:hAnsi="Arial" w:cs="Arial"/>
              </w:rPr>
            </w:pPr>
            <w:r w:rsidRPr="003D6E26">
              <w:rPr>
                <w:rFonts w:ascii="Arial" w:hAnsi="Arial" w:cs="Arial"/>
              </w:rPr>
              <w:t>Provide support to Silver</w:t>
            </w:r>
          </w:p>
          <w:p w14:paraId="645A4C9B" w14:textId="77777777" w:rsidR="007E2D8E" w:rsidRPr="003D6E26" w:rsidRDefault="007E2D8E" w:rsidP="00A46588">
            <w:pPr>
              <w:spacing w:line="276" w:lineRule="auto"/>
              <w:rPr>
                <w:rFonts w:ascii="Arial" w:hAnsi="Arial" w:cs="Arial"/>
              </w:rPr>
            </w:pPr>
            <w:r w:rsidRPr="003D6E26">
              <w:rPr>
                <w:rFonts w:ascii="Arial" w:hAnsi="Arial" w:cs="Arial"/>
              </w:rPr>
              <w:t>Provision of Mutual Aid and other resources</w:t>
            </w:r>
          </w:p>
          <w:p w14:paraId="7739B431" w14:textId="77777777" w:rsidR="007E2D8E" w:rsidRPr="003D6E26" w:rsidRDefault="007E2D8E" w:rsidP="00A46588">
            <w:pPr>
              <w:spacing w:line="276" w:lineRule="auto"/>
              <w:rPr>
                <w:rFonts w:ascii="Arial" w:hAnsi="Arial" w:cs="Arial"/>
              </w:rPr>
            </w:pPr>
            <w:r w:rsidRPr="003D6E26">
              <w:rPr>
                <w:rFonts w:ascii="Arial" w:hAnsi="Arial" w:cs="Arial"/>
              </w:rPr>
              <w:lastRenderedPageBreak/>
              <w:t>Securing specialist advice and equipment</w:t>
            </w:r>
          </w:p>
          <w:p w14:paraId="7BC2AC7D" w14:textId="77777777" w:rsidR="007E2D8E" w:rsidRPr="003D6E26" w:rsidRDefault="007E2D8E" w:rsidP="00A46588">
            <w:pPr>
              <w:spacing w:line="276" w:lineRule="auto"/>
              <w:rPr>
                <w:rFonts w:ascii="Arial" w:hAnsi="Arial" w:cs="Arial"/>
              </w:rPr>
            </w:pPr>
            <w:r w:rsidRPr="003D6E26">
              <w:rPr>
                <w:rFonts w:ascii="Arial" w:hAnsi="Arial" w:cs="Arial"/>
              </w:rPr>
              <w:t>Business Continuity Management</w:t>
            </w:r>
          </w:p>
          <w:p w14:paraId="71F5397B" w14:textId="44C0B8C0" w:rsidR="007E2D8E" w:rsidRPr="00037FFD" w:rsidRDefault="007E2D8E" w:rsidP="00A46588">
            <w:pPr>
              <w:spacing w:line="276" w:lineRule="auto"/>
            </w:pPr>
            <w:r w:rsidRPr="003D6E26">
              <w:rPr>
                <w:rFonts w:ascii="Arial" w:hAnsi="Arial" w:cs="Arial"/>
              </w:rPr>
              <w:t>Business Continuity Promotion and advice to firms and businesses</w:t>
            </w:r>
            <w:r w:rsidRPr="00037FFD">
              <w:t xml:space="preserve"> </w:t>
            </w:r>
          </w:p>
        </w:tc>
      </w:tr>
      <w:tr w:rsidR="007E2D8E" w:rsidRPr="00037FFD" w14:paraId="33059389" w14:textId="77777777" w:rsidTr="001F1A48">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0827BA" w14:textId="59CCB5DC" w:rsidR="007E2D8E" w:rsidRPr="003D6E26" w:rsidRDefault="007E2D8E" w:rsidP="00A46588">
            <w:pPr>
              <w:spacing w:line="276" w:lineRule="auto"/>
              <w:rPr>
                <w:rFonts w:ascii="Arial" w:hAnsi="Arial" w:cs="Arial"/>
                <w:b/>
              </w:rPr>
            </w:pPr>
            <w:r w:rsidRPr="003D6E26">
              <w:rPr>
                <w:rFonts w:ascii="Arial" w:hAnsi="Arial" w:cs="Arial"/>
              </w:rPr>
              <w:lastRenderedPageBreak/>
              <w:t>Legal Services</w:t>
            </w:r>
          </w:p>
        </w:tc>
        <w:tc>
          <w:tcPr>
            <w:tcW w:w="7210" w:type="dxa"/>
            <w:tcBorders>
              <w:top w:val="single" w:sz="4" w:space="0" w:color="auto"/>
              <w:left w:val="single" w:sz="4" w:space="0" w:color="auto"/>
              <w:bottom w:val="single" w:sz="4" w:space="0" w:color="auto"/>
              <w:right w:val="single" w:sz="4" w:space="0" w:color="auto"/>
            </w:tcBorders>
          </w:tcPr>
          <w:p w14:paraId="4FE8DA25" w14:textId="3B7E2B19" w:rsidR="007E2D8E" w:rsidRPr="003D6E26" w:rsidRDefault="007E2D8E" w:rsidP="00A46588">
            <w:pPr>
              <w:spacing w:line="276" w:lineRule="auto"/>
              <w:rPr>
                <w:rFonts w:ascii="Arial" w:hAnsi="Arial" w:cs="Arial"/>
              </w:rPr>
            </w:pPr>
            <w:r w:rsidRPr="003D6E26">
              <w:rPr>
                <w:rFonts w:ascii="Arial" w:hAnsi="Arial" w:cs="Arial"/>
              </w:rPr>
              <w:t>Provide legal services</w:t>
            </w:r>
          </w:p>
        </w:tc>
      </w:tr>
      <w:tr w:rsidR="007E2D8E" w:rsidRPr="00037FFD" w14:paraId="1EE9C5F2" w14:textId="77777777" w:rsidTr="001F1A48">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F9BD4B" w14:textId="216BB7F5" w:rsidR="007E2D8E" w:rsidRPr="003D6E26" w:rsidRDefault="007E2D8E" w:rsidP="00A46588">
            <w:pPr>
              <w:spacing w:line="276" w:lineRule="auto"/>
              <w:rPr>
                <w:rFonts w:ascii="Arial" w:hAnsi="Arial" w:cs="Arial"/>
                <w:b/>
              </w:rPr>
            </w:pPr>
            <w:r w:rsidRPr="003D6E26">
              <w:rPr>
                <w:rFonts w:ascii="Arial" w:hAnsi="Arial" w:cs="Arial"/>
              </w:rPr>
              <w:t>Finance</w:t>
            </w:r>
          </w:p>
        </w:tc>
        <w:tc>
          <w:tcPr>
            <w:tcW w:w="7210" w:type="dxa"/>
            <w:tcBorders>
              <w:top w:val="single" w:sz="4" w:space="0" w:color="auto"/>
              <w:left w:val="single" w:sz="4" w:space="0" w:color="auto"/>
              <w:bottom w:val="single" w:sz="4" w:space="0" w:color="auto"/>
              <w:right w:val="single" w:sz="4" w:space="0" w:color="auto"/>
            </w:tcBorders>
          </w:tcPr>
          <w:p w14:paraId="6209581E" w14:textId="77777777" w:rsidR="007E2D8E" w:rsidRPr="003D6E26" w:rsidRDefault="007E2D8E" w:rsidP="00A46588">
            <w:pPr>
              <w:spacing w:line="276" w:lineRule="auto"/>
              <w:rPr>
                <w:rFonts w:ascii="Arial" w:hAnsi="Arial" w:cs="Arial"/>
              </w:rPr>
            </w:pPr>
            <w:r w:rsidRPr="003D6E26">
              <w:rPr>
                <w:rFonts w:ascii="Arial" w:hAnsi="Arial" w:cs="Arial"/>
              </w:rPr>
              <w:t>Provide supportive and advisory role to Chief Executive</w:t>
            </w:r>
          </w:p>
          <w:p w14:paraId="1B866904" w14:textId="77777777" w:rsidR="007E2D8E" w:rsidRPr="003D6E26" w:rsidRDefault="007E2D8E" w:rsidP="00A46588">
            <w:pPr>
              <w:spacing w:line="276" w:lineRule="auto"/>
              <w:rPr>
                <w:rFonts w:ascii="Arial" w:hAnsi="Arial" w:cs="Arial"/>
              </w:rPr>
            </w:pPr>
            <w:r w:rsidRPr="003D6E26">
              <w:rPr>
                <w:rFonts w:ascii="Arial" w:hAnsi="Arial" w:cs="Arial"/>
              </w:rPr>
              <w:t>Maintain normal services</w:t>
            </w:r>
          </w:p>
          <w:p w14:paraId="0E778A6F" w14:textId="77777777" w:rsidR="007E2D8E" w:rsidRPr="003D6E26" w:rsidRDefault="007E2D8E" w:rsidP="00A46588">
            <w:pPr>
              <w:spacing w:line="276" w:lineRule="auto"/>
              <w:rPr>
                <w:rFonts w:ascii="Arial" w:hAnsi="Arial" w:cs="Arial"/>
              </w:rPr>
            </w:pPr>
            <w:r w:rsidRPr="003D6E26">
              <w:rPr>
                <w:rFonts w:ascii="Arial" w:hAnsi="Arial" w:cs="Arial"/>
              </w:rPr>
              <w:t>Establish financial controls</w:t>
            </w:r>
          </w:p>
          <w:p w14:paraId="1B067ED9" w14:textId="77777777" w:rsidR="007E2D8E" w:rsidRPr="003D6E26" w:rsidRDefault="007E2D8E" w:rsidP="00A46588">
            <w:pPr>
              <w:spacing w:line="276" w:lineRule="auto"/>
              <w:rPr>
                <w:rFonts w:ascii="Arial" w:hAnsi="Arial" w:cs="Arial"/>
              </w:rPr>
            </w:pPr>
            <w:r w:rsidRPr="003D6E26">
              <w:rPr>
                <w:rFonts w:ascii="Arial" w:hAnsi="Arial" w:cs="Arial"/>
              </w:rPr>
              <w:t>Collate financial expenditure resulting from emergency</w:t>
            </w:r>
          </w:p>
          <w:p w14:paraId="633CF8FC" w14:textId="77777777" w:rsidR="007E2D8E" w:rsidRPr="003D6E26" w:rsidRDefault="007E2D8E" w:rsidP="00A46588">
            <w:pPr>
              <w:spacing w:line="276" w:lineRule="auto"/>
              <w:rPr>
                <w:rFonts w:ascii="Arial" w:hAnsi="Arial" w:cs="Arial"/>
              </w:rPr>
            </w:pPr>
            <w:r w:rsidRPr="003D6E26">
              <w:rPr>
                <w:rFonts w:ascii="Arial" w:hAnsi="Arial" w:cs="Arial"/>
              </w:rPr>
              <w:t>Liaise with Government representatives on Bellwin Scheme</w:t>
            </w:r>
          </w:p>
          <w:p w14:paraId="3528D78E" w14:textId="77777777" w:rsidR="007E2D8E" w:rsidRPr="003D6E26" w:rsidRDefault="007E2D8E" w:rsidP="00A46588">
            <w:pPr>
              <w:spacing w:line="276" w:lineRule="auto"/>
              <w:rPr>
                <w:rFonts w:ascii="Arial" w:hAnsi="Arial" w:cs="Arial"/>
              </w:rPr>
            </w:pPr>
            <w:r w:rsidRPr="003D6E26">
              <w:rPr>
                <w:rFonts w:ascii="Arial" w:hAnsi="Arial" w:cs="Arial"/>
              </w:rPr>
              <w:t>Prepare to co-ordinate establishment of an appeal fund</w:t>
            </w:r>
          </w:p>
          <w:p w14:paraId="7AE22DA9" w14:textId="77777777" w:rsidR="007E2D8E" w:rsidRPr="003D6E26" w:rsidRDefault="007E2D8E" w:rsidP="00A46588">
            <w:pPr>
              <w:spacing w:line="276" w:lineRule="auto"/>
              <w:rPr>
                <w:rFonts w:ascii="Arial" w:hAnsi="Arial" w:cs="Arial"/>
              </w:rPr>
            </w:pPr>
            <w:r w:rsidRPr="003D6E26">
              <w:rPr>
                <w:rFonts w:ascii="Arial" w:hAnsi="Arial" w:cs="Arial"/>
              </w:rPr>
              <w:t>Liaise with insurers and loss adjusters in the event of any claim</w:t>
            </w:r>
          </w:p>
          <w:p w14:paraId="42DFCDDF" w14:textId="59F0F90B" w:rsidR="007E2D8E" w:rsidRPr="003D6E26" w:rsidRDefault="007E2D8E" w:rsidP="00A46588">
            <w:pPr>
              <w:spacing w:line="276" w:lineRule="auto"/>
              <w:rPr>
                <w:rFonts w:ascii="Arial" w:hAnsi="Arial" w:cs="Arial"/>
              </w:rPr>
            </w:pPr>
            <w:r w:rsidRPr="003D6E26">
              <w:rPr>
                <w:rFonts w:ascii="Arial" w:hAnsi="Arial" w:cs="Arial"/>
              </w:rPr>
              <w:t>Administration of emergency funding schemes</w:t>
            </w:r>
          </w:p>
        </w:tc>
      </w:tr>
      <w:tr w:rsidR="007E2D8E" w:rsidRPr="00037FFD" w14:paraId="23F016C2" w14:textId="77777777" w:rsidTr="001F1A48">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5B97E7" w14:textId="31C57A80" w:rsidR="007E2D8E" w:rsidRPr="003D6E26" w:rsidRDefault="007E2D8E" w:rsidP="00A46588">
            <w:pPr>
              <w:spacing w:line="276" w:lineRule="auto"/>
              <w:rPr>
                <w:rFonts w:ascii="Arial" w:hAnsi="Arial" w:cs="Arial"/>
                <w:b/>
              </w:rPr>
            </w:pPr>
            <w:r w:rsidRPr="003D6E26">
              <w:rPr>
                <w:rFonts w:ascii="Arial" w:hAnsi="Arial" w:cs="Arial"/>
              </w:rPr>
              <w:t>Information Management and Technology</w:t>
            </w:r>
          </w:p>
        </w:tc>
        <w:tc>
          <w:tcPr>
            <w:tcW w:w="7210" w:type="dxa"/>
            <w:tcBorders>
              <w:top w:val="single" w:sz="4" w:space="0" w:color="auto"/>
              <w:left w:val="single" w:sz="4" w:space="0" w:color="auto"/>
              <w:bottom w:val="single" w:sz="4" w:space="0" w:color="auto"/>
              <w:right w:val="single" w:sz="4" w:space="0" w:color="auto"/>
            </w:tcBorders>
          </w:tcPr>
          <w:p w14:paraId="0AE6F0E8" w14:textId="77777777" w:rsidR="007E2D8E" w:rsidRPr="003D6E26" w:rsidRDefault="007E2D8E" w:rsidP="00A46588">
            <w:pPr>
              <w:spacing w:line="276" w:lineRule="auto"/>
              <w:rPr>
                <w:rFonts w:ascii="Arial" w:hAnsi="Arial" w:cs="Arial"/>
              </w:rPr>
            </w:pPr>
            <w:r w:rsidRPr="003D6E26">
              <w:rPr>
                <w:rFonts w:ascii="Arial" w:hAnsi="Arial" w:cs="Arial"/>
              </w:rPr>
              <w:t>Nominate a telecommunications and IT liaison officer if required.</w:t>
            </w:r>
          </w:p>
          <w:p w14:paraId="58B4A7E8" w14:textId="79F18C87" w:rsidR="007E2D8E" w:rsidRPr="003D6E26" w:rsidRDefault="007E2D8E" w:rsidP="00A46588">
            <w:pPr>
              <w:spacing w:line="276" w:lineRule="auto"/>
              <w:rPr>
                <w:rFonts w:ascii="Arial" w:hAnsi="Arial" w:cs="Arial"/>
              </w:rPr>
            </w:pPr>
            <w:r w:rsidRPr="003D6E26">
              <w:rPr>
                <w:rFonts w:ascii="Arial" w:hAnsi="Arial" w:cs="Arial"/>
              </w:rPr>
              <w:t xml:space="preserve">Establish and support ECC communications and </w:t>
            </w:r>
            <w:r w:rsidR="00A472AA" w:rsidRPr="003D6E26">
              <w:rPr>
                <w:rFonts w:ascii="Arial" w:hAnsi="Arial" w:cs="Arial"/>
              </w:rPr>
              <w:t>IT,</w:t>
            </w:r>
            <w:r w:rsidRPr="003D6E26">
              <w:rPr>
                <w:rFonts w:ascii="Arial" w:hAnsi="Arial" w:cs="Arial"/>
              </w:rPr>
              <w:t xml:space="preserve"> as necessary.</w:t>
            </w:r>
          </w:p>
          <w:p w14:paraId="259A4EE4" w14:textId="68B0C9A7" w:rsidR="007E2D8E" w:rsidRPr="003D6E26" w:rsidRDefault="007E2D8E" w:rsidP="00A46588">
            <w:pPr>
              <w:spacing w:line="276" w:lineRule="auto"/>
              <w:rPr>
                <w:rFonts w:ascii="Arial" w:hAnsi="Arial" w:cs="Arial"/>
              </w:rPr>
            </w:pPr>
            <w:r w:rsidRPr="003D6E26">
              <w:rPr>
                <w:rFonts w:ascii="Arial" w:hAnsi="Arial" w:cs="Arial"/>
              </w:rPr>
              <w:t xml:space="preserve">Manage IT for </w:t>
            </w:r>
            <w:r w:rsidR="008D189C">
              <w:rPr>
                <w:rFonts w:ascii="Arial" w:hAnsi="Arial" w:cs="Arial"/>
              </w:rPr>
              <w:t>the</w:t>
            </w:r>
            <w:r w:rsidR="00653228">
              <w:rPr>
                <w:rFonts w:ascii="Arial" w:hAnsi="Arial" w:cs="Arial"/>
              </w:rPr>
              <w:t xml:space="preserve"> </w:t>
            </w:r>
            <w:r w:rsidRPr="003D6E26">
              <w:rPr>
                <w:rFonts w:ascii="Arial" w:hAnsi="Arial" w:cs="Arial"/>
              </w:rPr>
              <w:t>Council staff and liaison officers from other agencies</w:t>
            </w:r>
          </w:p>
          <w:p w14:paraId="2BD151FA" w14:textId="77777777" w:rsidR="007E2D8E" w:rsidRPr="003D6E26" w:rsidRDefault="007E2D8E" w:rsidP="00A46588">
            <w:pPr>
              <w:spacing w:line="276" w:lineRule="auto"/>
              <w:rPr>
                <w:rFonts w:ascii="Arial" w:hAnsi="Arial" w:cs="Arial"/>
              </w:rPr>
            </w:pPr>
            <w:r w:rsidRPr="003D6E26">
              <w:rPr>
                <w:rFonts w:ascii="Arial" w:hAnsi="Arial" w:cs="Arial"/>
              </w:rPr>
              <w:t xml:space="preserve">Control co-ordinate and allocate existing IT resources </w:t>
            </w:r>
          </w:p>
          <w:p w14:paraId="19DF3B3B" w14:textId="65FF547B" w:rsidR="007E2D8E" w:rsidRPr="003D6E26" w:rsidRDefault="007E2D8E" w:rsidP="00A46588">
            <w:pPr>
              <w:spacing w:line="276" w:lineRule="auto"/>
              <w:rPr>
                <w:rFonts w:ascii="Arial" w:hAnsi="Arial" w:cs="Arial"/>
              </w:rPr>
            </w:pPr>
            <w:r w:rsidRPr="003D6E26">
              <w:rPr>
                <w:rFonts w:ascii="Arial" w:hAnsi="Arial" w:cs="Arial"/>
              </w:rPr>
              <w:t>GIS provision</w:t>
            </w:r>
          </w:p>
        </w:tc>
      </w:tr>
      <w:tr w:rsidR="007E2D8E" w:rsidRPr="00037FFD" w14:paraId="61EAC337" w14:textId="77777777" w:rsidTr="003D6E26">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A5DF87" w14:textId="29C46941" w:rsidR="007E2D8E" w:rsidRPr="003D6E26" w:rsidRDefault="007E2D8E" w:rsidP="00A46588">
            <w:pPr>
              <w:spacing w:line="276" w:lineRule="auto"/>
              <w:rPr>
                <w:rFonts w:ascii="Arial" w:hAnsi="Arial" w:cs="Arial"/>
                <w:b/>
              </w:rPr>
            </w:pPr>
            <w:r w:rsidRPr="003D6E26">
              <w:rPr>
                <w:rFonts w:ascii="Arial" w:hAnsi="Arial" w:cs="Arial"/>
              </w:rPr>
              <w:t>Environment, Environmental Protection and Health Protection Teams</w:t>
            </w:r>
          </w:p>
        </w:tc>
        <w:tc>
          <w:tcPr>
            <w:tcW w:w="7210" w:type="dxa"/>
            <w:tcBorders>
              <w:top w:val="single" w:sz="4" w:space="0" w:color="auto"/>
              <w:left w:val="single" w:sz="4" w:space="0" w:color="auto"/>
              <w:bottom w:val="single" w:sz="4" w:space="0" w:color="auto"/>
              <w:right w:val="single" w:sz="4" w:space="0" w:color="auto"/>
            </w:tcBorders>
          </w:tcPr>
          <w:p w14:paraId="5C985750" w14:textId="77777777" w:rsidR="007E2D8E" w:rsidRPr="003D6E26" w:rsidRDefault="007E2D8E" w:rsidP="00A46588">
            <w:pPr>
              <w:spacing w:line="276" w:lineRule="auto"/>
              <w:rPr>
                <w:rFonts w:ascii="Arial" w:hAnsi="Arial" w:cs="Arial"/>
              </w:rPr>
            </w:pPr>
            <w:r w:rsidRPr="003D6E26">
              <w:rPr>
                <w:rFonts w:ascii="Arial" w:hAnsi="Arial" w:cs="Arial"/>
              </w:rPr>
              <w:t>Provide personnel to advise and implement measures to protect life, property and the environment</w:t>
            </w:r>
          </w:p>
          <w:p w14:paraId="5B5A8B87" w14:textId="77777777" w:rsidR="007E2D8E" w:rsidRPr="003D6E26" w:rsidRDefault="007E2D8E" w:rsidP="00A46588">
            <w:pPr>
              <w:spacing w:line="276" w:lineRule="auto"/>
              <w:rPr>
                <w:rFonts w:ascii="Arial" w:hAnsi="Arial" w:cs="Arial"/>
              </w:rPr>
            </w:pPr>
            <w:r w:rsidRPr="003D6E26">
              <w:rPr>
                <w:rFonts w:ascii="Arial" w:hAnsi="Arial" w:cs="Arial"/>
              </w:rPr>
              <w:t>Enforcement under Acts/Regulations (Food and Environment)</w:t>
            </w:r>
          </w:p>
          <w:p w14:paraId="3BA7905C" w14:textId="77777777" w:rsidR="007E2D8E" w:rsidRPr="003D6E26" w:rsidRDefault="007E2D8E" w:rsidP="00A46588">
            <w:pPr>
              <w:spacing w:line="276" w:lineRule="auto"/>
              <w:rPr>
                <w:rFonts w:ascii="Arial" w:hAnsi="Arial" w:cs="Arial"/>
              </w:rPr>
            </w:pPr>
            <w:r w:rsidRPr="003D6E26">
              <w:rPr>
                <w:rFonts w:ascii="Arial" w:hAnsi="Arial" w:cs="Arial"/>
              </w:rPr>
              <w:t>Provide specialist advice and information to the public</w:t>
            </w:r>
          </w:p>
          <w:p w14:paraId="2659FCDB" w14:textId="314C93A6" w:rsidR="007E2D8E" w:rsidRPr="003D6E26" w:rsidRDefault="007E2D8E" w:rsidP="00A46588">
            <w:pPr>
              <w:spacing w:line="276" w:lineRule="auto"/>
              <w:rPr>
                <w:rFonts w:ascii="Arial" w:hAnsi="Arial" w:cs="Arial"/>
              </w:rPr>
            </w:pPr>
            <w:r w:rsidRPr="003D6E26">
              <w:rPr>
                <w:rFonts w:ascii="Arial" w:hAnsi="Arial" w:cs="Arial"/>
              </w:rPr>
              <w:t xml:space="preserve">Liaise with external agencies as necessary e.g. Dept. of Food and Rural Affairs (DEFRA), Environment Agency (EA), </w:t>
            </w:r>
            <w:r w:rsidR="00646BBB" w:rsidRPr="003D6E26">
              <w:rPr>
                <w:rFonts w:ascii="Arial" w:hAnsi="Arial" w:cs="Arial"/>
              </w:rPr>
              <w:t xml:space="preserve">United Kingdom </w:t>
            </w:r>
            <w:r w:rsidR="00670CC2" w:rsidRPr="003D6E26">
              <w:rPr>
                <w:rFonts w:ascii="Arial" w:hAnsi="Arial" w:cs="Arial"/>
              </w:rPr>
              <w:t>Health Security Agency (UKHSA)</w:t>
            </w:r>
          </w:p>
          <w:p w14:paraId="65461275" w14:textId="77777777" w:rsidR="007E2D8E" w:rsidRPr="003D6E26" w:rsidRDefault="007E2D8E" w:rsidP="00A46588">
            <w:pPr>
              <w:spacing w:line="276" w:lineRule="auto"/>
              <w:rPr>
                <w:rFonts w:ascii="Arial" w:hAnsi="Arial" w:cs="Arial"/>
              </w:rPr>
            </w:pPr>
            <w:r w:rsidRPr="003D6E26">
              <w:rPr>
                <w:rFonts w:ascii="Arial" w:hAnsi="Arial" w:cs="Arial"/>
              </w:rPr>
              <w:t>Co-ordinate council’s involvement with animal diseases</w:t>
            </w:r>
          </w:p>
          <w:p w14:paraId="4C3EF57C" w14:textId="77777777" w:rsidR="007E2D8E" w:rsidRPr="003D6E26" w:rsidRDefault="007E2D8E" w:rsidP="00A46588">
            <w:pPr>
              <w:spacing w:line="276" w:lineRule="auto"/>
              <w:rPr>
                <w:rFonts w:ascii="Arial" w:hAnsi="Arial" w:cs="Arial"/>
              </w:rPr>
            </w:pPr>
            <w:r w:rsidRPr="003D6E26">
              <w:rPr>
                <w:rFonts w:ascii="Arial" w:hAnsi="Arial" w:cs="Arial"/>
              </w:rPr>
              <w:t>Represent the council on multi agency groups in relation to outbreaks of food/waterborne illness and Chemical Biological Radiation Nuclear (CBRN) incidents/spillage of dangerous chemical incidents/toxic release</w:t>
            </w:r>
          </w:p>
          <w:p w14:paraId="265C6DDD" w14:textId="77777777" w:rsidR="007E2D8E" w:rsidRPr="003D6E26" w:rsidRDefault="007E2D8E" w:rsidP="00A46588">
            <w:pPr>
              <w:spacing w:line="276" w:lineRule="auto"/>
              <w:rPr>
                <w:rFonts w:ascii="Arial" w:hAnsi="Arial" w:cs="Arial"/>
              </w:rPr>
            </w:pPr>
            <w:r w:rsidRPr="003D6E26">
              <w:rPr>
                <w:rFonts w:ascii="Arial" w:hAnsi="Arial" w:cs="Arial"/>
              </w:rPr>
              <w:t xml:space="preserve">Flooding </w:t>
            </w:r>
          </w:p>
          <w:p w14:paraId="42EF8CA1" w14:textId="77777777" w:rsidR="007E2D8E" w:rsidRPr="003D6E26" w:rsidRDefault="007E2D8E" w:rsidP="00A46588">
            <w:pPr>
              <w:spacing w:line="276" w:lineRule="auto"/>
              <w:rPr>
                <w:rFonts w:ascii="Arial" w:hAnsi="Arial" w:cs="Arial"/>
              </w:rPr>
            </w:pPr>
            <w:r w:rsidRPr="003D6E26">
              <w:rPr>
                <w:rFonts w:ascii="Arial" w:hAnsi="Arial" w:cs="Arial"/>
              </w:rPr>
              <w:t>Pollution</w:t>
            </w:r>
          </w:p>
          <w:p w14:paraId="7AF2D20E" w14:textId="77777777" w:rsidR="007E2D8E" w:rsidRPr="003D6E26" w:rsidRDefault="007E2D8E" w:rsidP="00A46588">
            <w:pPr>
              <w:spacing w:line="276" w:lineRule="auto"/>
              <w:rPr>
                <w:rFonts w:ascii="Arial" w:hAnsi="Arial" w:cs="Arial"/>
              </w:rPr>
            </w:pPr>
            <w:r w:rsidRPr="003D6E26">
              <w:rPr>
                <w:rFonts w:ascii="Arial" w:hAnsi="Arial" w:cs="Arial"/>
              </w:rPr>
              <w:t>Liaise with Health and Safety Executive (HSE)</w:t>
            </w:r>
          </w:p>
          <w:p w14:paraId="50714D8F" w14:textId="77777777" w:rsidR="007E2D8E" w:rsidRPr="003D6E26" w:rsidRDefault="007E2D8E" w:rsidP="00A46588">
            <w:pPr>
              <w:spacing w:line="276" w:lineRule="auto"/>
              <w:rPr>
                <w:rFonts w:ascii="Arial" w:hAnsi="Arial" w:cs="Arial"/>
              </w:rPr>
            </w:pPr>
            <w:r w:rsidRPr="003D6E26">
              <w:rPr>
                <w:rFonts w:ascii="Arial" w:hAnsi="Arial" w:cs="Arial"/>
              </w:rPr>
              <w:t>Pest Control and Street Care</w:t>
            </w:r>
          </w:p>
          <w:p w14:paraId="127D09B9" w14:textId="5DD3BEBF" w:rsidR="007E2D8E" w:rsidRPr="003D6E26" w:rsidRDefault="007E2D8E" w:rsidP="00A46588">
            <w:pPr>
              <w:spacing w:line="276" w:lineRule="auto"/>
              <w:rPr>
                <w:rFonts w:ascii="Arial" w:hAnsi="Arial" w:cs="Arial"/>
              </w:rPr>
            </w:pPr>
            <w:r w:rsidRPr="003D6E26">
              <w:rPr>
                <w:rFonts w:ascii="Arial" w:hAnsi="Arial" w:cs="Arial"/>
              </w:rPr>
              <w:t>Animal Welfare</w:t>
            </w:r>
          </w:p>
        </w:tc>
      </w:tr>
      <w:tr w:rsidR="007E2D8E" w:rsidRPr="00037FFD" w14:paraId="4591BB77" w14:textId="77777777" w:rsidTr="003D6E26">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4FF9FD" w14:textId="79B942EA" w:rsidR="007E2D8E" w:rsidRPr="003D6E26" w:rsidRDefault="007E2D8E" w:rsidP="00A46588">
            <w:pPr>
              <w:spacing w:line="276" w:lineRule="auto"/>
              <w:rPr>
                <w:rFonts w:ascii="Arial" w:hAnsi="Arial" w:cs="Arial"/>
                <w:b/>
              </w:rPr>
            </w:pPr>
            <w:r w:rsidRPr="003D6E26">
              <w:rPr>
                <w:rFonts w:ascii="Arial" w:hAnsi="Arial" w:cs="Arial"/>
              </w:rPr>
              <w:lastRenderedPageBreak/>
              <w:t>Strategic Housing and Landlord Services</w:t>
            </w:r>
          </w:p>
        </w:tc>
        <w:tc>
          <w:tcPr>
            <w:tcW w:w="7210" w:type="dxa"/>
            <w:tcBorders>
              <w:top w:val="single" w:sz="4" w:space="0" w:color="auto"/>
              <w:left w:val="single" w:sz="4" w:space="0" w:color="auto"/>
              <w:bottom w:val="single" w:sz="4" w:space="0" w:color="auto"/>
              <w:right w:val="single" w:sz="4" w:space="0" w:color="auto"/>
            </w:tcBorders>
          </w:tcPr>
          <w:p w14:paraId="3FE3B549" w14:textId="77777777" w:rsidR="007E2D8E" w:rsidRPr="003D6E26" w:rsidRDefault="007E2D8E" w:rsidP="00A46588">
            <w:pPr>
              <w:spacing w:line="276" w:lineRule="auto"/>
              <w:rPr>
                <w:rFonts w:ascii="Arial" w:hAnsi="Arial" w:cs="Arial"/>
              </w:rPr>
            </w:pPr>
            <w:r w:rsidRPr="003D6E26">
              <w:rPr>
                <w:rFonts w:ascii="Arial" w:hAnsi="Arial" w:cs="Arial"/>
              </w:rPr>
              <w:t>Provide facilities, including temporary accommodation for those rendered homeless</w:t>
            </w:r>
          </w:p>
          <w:p w14:paraId="1DAE9015" w14:textId="77777777" w:rsidR="007E2D8E" w:rsidRPr="003D6E26" w:rsidRDefault="007E2D8E" w:rsidP="00A46588">
            <w:pPr>
              <w:spacing w:line="276" w:lineRule="auto"/>
              <w:rPr>
                <w:rFonts w:ascii="Arial" w:hAnsi="Arial" w:cs="Arial"/>
              </w:rPr>
            </w:pPr>
            <w:r w:rsidRPr="003D6E26">
              <w:rPr>
                <w:rFonts w:ascii="Arial" w:hAnsi="Arial" w:cs="Arial"/>
              </w:rPr>
              <w:t>Provide practical assistance to those rendered homeless</w:t>
            </w:r>
          </w:p>
          <w:p w14:paraId="4CDA31F2" w14:textId="77777777" w:rsidR="007E2D8E" w:rsidRPr="003D6E26" w:rsidRDefault="007E2D8E" w:rsidP="00A46588">
            <w:pPr>
              <w:spacing w:line="276" w:lineRule="auto"/>
              <w:rPr>
                <w:rFonts w:ascii="Arial" w:hAnsi="Arial" w:cs="Arial"/>
              </w:rPr>
            </w:pPr>
            <w:r w:rsidRPr="003D6E26">
              <w:rPr>
                <w:rFonts w:ascii="Arial" w:hAnsi="Arial" w:cs="Arial"/>
              </w:rPr>
              <w:t>Prepared Rest Centre liaison</w:t>
            </w:r>
          </w:p>
          <w:p w14:paraId="69BAF338" w14:textId="77777777" w:rsidR="007E2D8E" w:rsidRPr="003D6E26" w:rsidRDefault="007E2D8E" w:rsidP="00A46588">
            <w:pPr>
              <w:spacing w:line="276" w:lineRule="auto"/>
              <w:rPr>
                <w:rFonts w:ascii="Arial" w:hAnsi="Arial" w:cs="Arial"/>
              </w:rPr>
            </w:pPr>
            <w:r w:rsidRPr="003D6E26">
              <w:rPr>
                <w:rFonts w:ascii="Arial" w:hAnsi="Arial" w:cs="Arial"/>
              </w:rPr>
              <w:t>Longer term care and welfare support</w:t>
            </w:r>
          </w:p>
          <w:p w14:paraId="45360CB1" w14:textId="4CCA50CC" w:rsidR="007E2D8E" w:rsidRPr="003D6E26" w:rsidRDefault="007E2D8E" w:rsidP="00A46588">
            <w:pPr>
              <w:spacing w:line="276" w:lineRule="auto"/>
              <w:rPr>
                <w:rFonts w:ascii="Arial" w:hAnsi="Arial" w:cs="Arial"/>
              </w:rPr>
            </w:pPr>
            <w:r w:rsidRPr="003D6E26">
              <w:rPr>
                <w:rFonts w:ascii="Arial" w:hAnsi="Arial" w:cs="Arial"/>
              </w:rPr>
              <w:t>Access to specialist transport</w:t>
            </w:r>
          </w:p>
        </w:tc>
      </w:tr>
      <w:tr w:rsidR="007E2D8E" w:rsidRPr="003D6E26" w14:paraId="30FF367B" w14:textId="77777777" w:rsidTr="003D6E26">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1F892C" w14:textId="77777777" w:rsidR="007E2D8E" w:rsidRPr="003D6E26" w:rsidRDefault="007E2D8E" w:rsidP="00A46588">
            <w:pPr>
              <w:spacing w:line="276" w:lineRule="auto"/>
              <w:rPr>
                <w:rFonts w:ascii="Arial" w:hAnsi="Arial" w:cs="Arial"/>
                <w:b/>
              </w:rPr>
            </w:pPr>
            <w:r w:rsidRPr="003D6E26">
              <w:rPr>
                <w:rFonts w:ascii="Arial" w:hAnsi="Arial" w:cs="Arial"/>
              </w:rPr>
              <w:t>Building Control</w:t>
            </w:r>
          </w:p>
          <w:p w14:paraId="02D1A3EB" w14:textId="77777777" w:rsidR="007E2D8E" w:rsidRPr="003D6E26" w:rsidRDefault="007E2D8E" w:rsidP="00A46588">
            <w:pPr>
              <w:spacing w:line="276" w:lineRule="auto"/>
              <w:rPr>
                <w:rFonts w:ascii="Arial" w:hAnsi="Arial" w:cs="Arial"/>
                <w:b/>
              </w:rPr>
            </w:pPr>
          </w:p>
        </w:tc>
        <w:tc>
          <w:tcPr>
            <w:tcW w:w="7210" w:type="dxa"/>
            <w:tcBorders>
              <w:top w:val="single" w:sz="4" w:space="0" w:color="auto"/>
              <w:left w:val="single" w:sz="4" w:space="0" w:color="auto"/>
              <w:bottom w:val="single" w:sz="4" w:space="0" w:color="auto"/>
              <w:right w:val="single" w:sz="4" w:space="0" w:color="auto"/>
            </w:tcBorders>
          </w:tcPr>
          <w:p w14:paraId="297C4FD2" w14:textId="77777777" w:rsidR="007E2D8E" w:rsidRPr="003D6E26" w:rsidRDefault="007E2D8E" w:rsidP="00A46588">
            <w:pPr>
              <w:spacing w:line="276" w:lineRule="auto"/>
              <w:rPr>
                <w:rFonts w:ascii="Arial" w:hAnsi="Arial" w:cs="Arial"/>
              </w:rPr>
            </w:pPr>
            <w:r w:rsidRPr="003D6E26">
              <w:rPr>
                <w:rFonts w:ascii="Arial" w:hAnsi="Arial" w:cs="Arial"/>
              </w:rPr>
              <w:t>Co-ordinate and control operations to secure, demolish or repair damaged buildings</w:t>
            </w:r>
          </w:p>
          <w:p w14:paraId="210EEE34" w14:textId="77777777" w:rsidR="007E2D8E" w:rsidRPr="003D6E26" w:rsidRDefault="007E2D8E" w:rsidP="00A46588">
            <w:pPr>
              <w:spacing w:line="276" w:lineRule="auto"/>
              <w:rPr>
                <w:rFonts w:ascii="Arial" w:hAnsi="Arial" w:cs="Arial"/>
              </w:rPr>
            </w:pPr>
            <w:r w:rsidRPr="003D6E26">
              <w:rPr>
                <w:rFonts w:ascii="Arial" w:hAnsi="Arial" w:cs="Arial"/>
              </w:rPr>
              <w:t>Provide advice on the safety of buildings for rescue operations</w:t>
            </w:r>
          </w:p>
          <w:p w14:paraId="54D4FC3C" w14:textId="77777777" w:rsidR="007E2D8E" w:rsidRPr="003D6E26" w:rsidRDefault="007E2D8E" w:rsidP="00A46588">
            <w:pPr>
              <w:spacing w:line="276" w:lineRule="auto"/>
              <w:rPr>
                <w:rFonts w:ascii="Arial" w:hAnsi="Arial" w:cs="Arial"/>
              </w:rPr>
            </w:pPr>
            <w:r w:rsidRPr="003D6E26">
              <w:rPr>
                <w:rFonts w:ascii="Arial" w:hAnsi="Arial" w:cs="Arial"/>
              </w:rPr>
              <w:t>Secure the services of private contractors as necessary</w:t>
            </w:r>
          </w:p>
          <w:p w14:paraId="3F8A2020" w14:textId="07ABAA78" w:rsidR="007E2D8E" w:rsidRPr="003D6E26" w:rsidRDefault="007E2D8E" w:rsidP="00A46588">
            <w:pPr>
              <w:spacing w:line="276" w:lineRule="auto"/>
              <w:rPr>
                <w:rFonts w:ascii="Arial" w:hAnsi="Arial" w:cs="Arial"/>
              </w:rPr>
            </w:pPr>
            <w:r w:rsidRPr="003D6E26">
              <w:rPr>
                <w:rFonts w:ascii="Arial" w:hAnsi="Arial" w:cs="Arial"/>
              </w:rPr>
              <w:t>On-site incident management of site clearance operations in the event of a major emergency</w:t>
            </w:r>
          </w:p>
        </w:tc>
      </w:tr>
      <w:tr w:rsidR="007E2D8E" w:rsidRPr="003D6E26" w14:paraId="3955E2CE" w14:textId="77777777" w:rsidTr="003D6E26">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ADA53B" w14:textId="77777777" w:rsidR="007E2D8E" w:rsidRPr="003D6E26" w:rsidRDefault="007E2D8E" w:rsidP="00A46588">
            <w:pPr>
              <w:spacing w:line="276" w:lineRule="auto"/>
              <w:rPr>
                <w:rFonts w:ascii="Arial" w:hAnsi="Arial" w:cs="Arial"/>
                <w:b/>
              </w:rPr>
            </w:pPr>
            <w:r w:rsidRPr="003D6E26">
              <w:rPr>
                <w:rFonts w:ascii="Arial" w:hAnsi="Arial" w:cs="Arial"/>
              </w:rPr>
              <w:t>Communications</w:t>
            </w:r>
          </w:p>
          <w:p w14:paraId="49D9E8C5" w14:textId="77777777" w:rsidR="007E2D8E" w:rsidRPr="003D6E26" w:rsidRDefault="007E2D8E" w:rsidP="00A46588">
            <w:pPr>
              <w:spacing w:line="276" w:lineRule="auto"/>
              <w:rPr>
                <w:rFonts w:ascii="Arial" w:hAnsi="Arial" w:cs="Arial"/>
                <w:b/>
              </w:rPr>
            </w:pPr>
          </w:p>
        </w:tc>
        <w:tc>
          <w:tcPr>
            <w:tcW w:w="7210" w:type="dxa"/>
            <w:tcBorders>
              <w:top w:val="single" w:sz="4" w:space="0" w:color="auto"/>
              <w:left w:val="single" w:sz="4" w:space="0" w:color="auto"/>
              <w:bottom w:val="single" w:sz="4" w:space="0" w:color="auto"/>
              <w:right w:val="single" w:sz="4" w:space="0" w:color="auto"/>
            </w:tcBorders>
          </w:tcPr>
          <w:p w14:paraId="0FD62BA6" w14:textId="77777777" w:rsidR="007E2D8E" w:rsidRPr="003D6E26" w:rsidRDefault="007E2D8E" w:rsidP="00A46588">
            <w:pPr>
              <w:spacing w:line="276" w:lineRule="auto"/>
              <w:rPr>
                <w:rFonts w:ascii="Arial" w:hAnsi="Arial" w:cs="Arial"/>
              </w:rPr>
            </w:pPr>
            <w:r w:rsidRPr="003D6E26">
              <w:rPr>
                <w:rFonts w:ascii="Arial" w:hAnsi="Arial" w:cs="Arial"/>
              </w:rPr>
              <w:t>Council’s Media response</w:t>
            </w:r>
          </w:p>
          <w:p w14:paraId="47C3B079" w14:textId="28D34912" w:rsidR="007E2D8E" w:rsidRPr="003D6E26" w:rsidRDefault="007E2D8E" w:rsidP="00A46588">
            <w:pPr>
              <w:spacing w:line="276" w:lineRule="auto"/>
              <w:rPr>
                <w:rFonts w:ascii="Arial" w:hAnsi="Arial" w:cs="Arial"/>
              </w:rPr>
            </w:pPr>
            <w:r w:rsidRPr="003D6E26">
              <w:rPr>
                <w:rFonts w:ascii="Arial" w:hAnsi="Arial" w:cs="Arial"/>
              </w:rPr>
              <w:t>Identify Council’s spokesperson</w:t>
            </w:r>
          </w:p>
        </w:tc>
      </w:tr>
      <w:tr w:rsidR="007E2D8E" w:rsidRPr="003D6E26" w14:paraId="5672B185" w14:textId="77777777" w:rsidTr="003D6E26">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644CC7" w14:textId="4F8DCBF6" w:rsidR="007E2D8E" w:rsidRPr="003D6E26" w:rsidRDefault="007E2D8E" w:rsidP="00A46588">
            <w:pPr>
              <w:spacing w:line="276" w:lineRule="auto"/>
              <w:rPr>
                <w:rFonts w:ascii="Arial" w:hAnsi="Arial" w:cs="Arial"/>
                <w:b/>
              </w:rPr>
            </w:pPr>
            <w:r w:rsidRPr="003D6E26">
              <w:rPr>
                <w:rFonts w:ascii="Arial" w:hAnsi="Arial" w:cs="Arial"/>
              </w:rPr>
              <w:t>Customer Service Centre</w:t>
            </w:r>
          </w:p>
        </w:tc>
        <w:tc>
          <w:tcPr>
            <w:tcW w:w="7210" w:type="dxa"/>
            <w:tcBorders>
              <w:top w:val="single" w:sz="4" w:space="0" w:color="auto"/>
              <w:left w:val="single" w:sz="4" w:space="0" w:color="auto"/>
              <w:bottom w:val="single" w:sz="4" w:space="0" w:color="auto"/>
              <w:right w:val="single" w:sz="4" w:space="0" w:color="auto"/>
            </w:tcBorders>
          </w:tcPr>
          <w:p w14:paraId="38E22358" w14:textId="4DB6720C" w:rsidR="007E2D8E" w:rsidRPr="003D6E26" w:rsidRDefault="007E2D8E" w:rsidP="00A46588">
            <w:pPr>
              <w:spacing w:line="276" w:lineRule="auto"/>
              <w:rPr>
                <w:rFonts w:ascii="Arial" w:hAnsi="Arial" w:cs="Arial"/>
              </w:rPr>
            </w:pPr>
            <w:r w:rsidRPr="003D6E26">
              <w:rPr>
                <w:rFonts w:ascii="Arial" w:hAnsi="Arial" w:cs="Arial"/>
              </w:rPr>
              <w:t>Dealing with customer enquiries by both personal callers and telephone contact</w:t>
            </w:r>
          </w:p>
        </w:tc>
      </w:tr>
      <w:tr w:rsidR="00C64583" w:rsidRPr="003D6E26" w14:paraId="0BFFD906" w14:textId="77777777" w:rsidTr="003D6E26">
        <w:tc>
          <w:tcPr>
            <w:tcW w:w="2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A90A0" w14:textId="758487C8" w:rsidR="00C64583" w:rsidRPr="003D6E26" w:rsidRDefault="00C64583" w:rsidP="00A46588">
            <w:pPr>
              <w:spacing w:line="276" w:lineRule="auto"/>
              <w:rPr>
                <w:rFonts w:ascii="Arial" w:hAnsi="Arial" w:cs="Arial"/>
              </w:rPr>
            </w:pPr>
            <w:r>
              <w:rPr>
                <w:rFonts w:ascii="Arial" w:hAnsi="Arial" w:cs="Arial"/>
              </w:rPr>
              <w:t>Councillors</w:t>
            </w:r>
          </w:p>
        </w:tc>
        <w:tc>
          <w:tcPr>
            <w:tcW w:w="7210" w:type="dxa"/>
            <w:tcBorders>
              <w:top w:val="single" w:sz="4" w:space="0" w:color="auto"/>
              <w:left w:val="single" w:sz="4" w:space="0" w:color="auto"/>
              <w:bottom w:val="single" w:sz="4" w:space="0" w:color="auto"/>
              <w:right w:val="single" w:sz="4" w:space="0" w:color="auto"/>
            </w:tcBorders>
          </w:tcPr>
          <w:p w14:paraId="36F1D718" w14:textId="77777777" w:rsidR="00C64583" w:rsidRDefault="00376ED1" w:rsidP="00A46588">
            <w:pPr>
              <w:spacing w:line="276" w:lineRule="auto"/>
              <w:rPr>
                <w:rFonts w:ascii="Arial" w:hAnsi="Arial" w:cs="Arial"/>
              </w:rPr>
            </w:pPr>
            <w:r w:rsidRPr="00376ED1">
              <w:rPr>
                <w:rFonts w:ascii="Arial" w:hAnsi="Arial" w:cs="Arial"/>
              </w:rPr>
              <w:t>Councillors should keep themselves safe in an emergency like every member of the public and council staff; they must follow instruction from the Emergency Services and not visit an emergency scene, obstruct it or become part of the emergency</w:t>
            </w:r>
            <w:r>
              <w:rPr>
                <w:rFonts w:ascii="Arial" w:hAnsi="Arial" w:cs="Arial"/>
              </w:rPr>
              <w:t>.</w:t>
            </w:r>
          </w:p>
          <w:p w14:paraId="1A40D0AA" w14:textId="77777777" w:rsidR="00E16F61" w:rsidRDefault="00313CD7" w:rsidP="00A46588">
            <w:pPr>
              <w:spacing w:line="276" w:lineRule="auto"/>
              <w:rPr>
                <w:rFonts w:ascii="Arial" w:hAnsi="Arial" w:cs="Arial"/>
              </w:rPr>
            </w:pPr>
            <w:r w:rsidRPr="00313CD7">
              <w:rPr>
                <w:rFonts w:ascii="Arial" w:hAnsi="Arial" w:cs="Arial"/>
              </w:rPr>
              <w:t xml:space="preserve">For more information on </w:t>
            </w:r>
            <w:r w:rsidR="000B42A3" w:rsidRPr="00313CD7">
              <w:rPr>
                <w:rFonts w:ascii="Arial" w:hAnsi="Arial" w:cs="Arial"/>
              </w:rPr>
              <w:t>Councillors role</w:t>
            </w:r>
            <w:r w:rsidRPr="00313CD7">
              <w:rPr>
                <w:rFonts w:ascii="Arial" w:hAnsi="Arial" w:cs="Arial"/>
              </w:rPr>
              <w:t>s</w:t>
            </w:r>
            <w:r w:rsidR="000B42A3" w:rsidRPr="00313CD7">
              <w:rPr>
                <w:rFonts w:ascii="Arial" w:hAnsi="Arial" w:cs="Arial"/>
              </w:rPr>
              <w:t xml:space="preserve"> during an emergency –</w:t>
            </w:r>
            <w:hyperlink r:id="rId25" w:history="1">
              <w:r w:rsidR="00B432BB" w:rsidRPr="00B432BB">
                <w:rPr>
                  <w:rStyle w:val="Hyperlink"/>
                  <w:rFonts w:ascii="Arial" w:hAnsi="Arial" w:cs="Arial"/>
                </w:rPr>
                <w:t>A councillor’s guide to civil resilience | Local Government Association</w:t>
              </w:r>
            </w:hyperlink>
          </w:p>
          <w:p w14:paraId="783B0A1C" w14:textId="36D82508" w:rsidR="00B432BB" w:rsidRPr="003D6E26" w:rsidRDefault="00B432BB" w:rsidP="00A46588">
            <w:pPr>
              <w:spacing w:line="276" w:lineRule="auto"/>
              <w:rPr>
                <w:rFonts w:ascii="Arial" w:hAnsi="Arial" w:cs="Arial"/>
              </w:rPr>
            </w:pPr>
          </w:p>
        </w:tc>
      </w:tr>
    </w:tbl>
    <w:p w14:paraId="3D3F5750" w14:textId="77777777" w:rsidR="00CE45C2" w:rsidRPr="00037FFD" w:rsidRDefault="00CE45C2" w:rsidP="00F42B56">
      <w:pPr>
        <w:spacing w:line="360" w:lineRule="auto"/>
        <w:jc w:val="both"/>
        <w:rPr>
          <w:rFonts w:ascii="Arial" w:hAnsi="Arial" w:cs="Arial"/>
          <w:b/>
        </w:rPr>
      </w:pPr>
    </w:p>
    <w:p w14:paraId="0C582DA0" w14:textId="313287E7" w:rsidR="00F42B56" w:rsidRPr="003D6E26" w:rsidRDefault="00A46588" w:rsidP="003D6E26">
      <w:pPr>
        <w:rPr>
          <w:rFonts w:ascii="Arial" w:hAnsi="Arial" w:cs="Arial"/>
          <w:b/>
        </w:rPr>
      </w:pPr>
      <w:bookmarkStart w:id="36" w:name="_Toc102059324"/>
      <w:r w:rsidRPr="003D6E26">
        <w:rPr>
          <w:rFonts w:ascii="Arial" w:hAnsi="Arial" w:cs="Arial"/>
          <w:b/>
        </w:rPr>
        <w:t>3</w:t>
      </w:r>
      <w:r w:rsidR="00F42B56" w:rsidRPr="003D6E26">
        <w:rPr>
          <w:rFonts w:ascii="Arial" w:hAnsi="Arial" w:cs="Arial"/>
          <w:b/>
        </w:rPr>
        <w:t>.2 Hampshire County Council</w:t>
      </w:r>
      <w:bookmarkEnd w:id="36"/>
      <w:r w:rsidR="00F42B56" w:rsidRPr="003D6E26">
        <w:rPr>
          <w:rFonts w:ascii="Arial" w:hAnsi="Arial" w:cs="Arial"/>
          <w:b/>
        </w:rPr>
        <w:t xml:space="preserve"> </w:t>
      </w:r>
    </w:p>
    <w:p w14:paraId="66601843" w14:textId="4FFB6C72" w:rsidR="005C7BF2" w:rsidRPr="00037FFD" w:rsidRDefault="00115AFA" w:rsidP="00F42B56">
      <w:pPr>
        <w:spacing w:line="360" w:lineRule="auto"/>
        <w:jc w:val="both"/>
        <w:rPr>
          <w:rFonts w:ascii="Arial" w:hAnsi="Arial" w:cs="Arial"/>
        </w:rPr>
      </w:pPr>
      <w:r w:rsidRPr="00037FFD">
        <w:rPr>
          <w:rFonts w:ascii="Arial" w:hAnsi="Arial" w:cs="Arial"/>
        </w:rPr>
        <w:t xml:space="preserve">The </w:t>
      </w:r>
      <w:r w:rsidR="00F42B56" w:rsidRPr="00037FFD">
        <w:rPr>
          <w:rFonts w:ascii="Arial" w:hAnsi="Arial" w:cs="Arial"/>
        </w:rPr>
        <w:t xml:space="preserve">HCC Corporate Resilience </w:t>
      </w:r>
      <w:r w:rsidR="00B5308A" w:rsidRPr="00037FFD">
        <w:rPr>
          <w:rFonts w:ascii="Arial" w:hAnsi="Arial" w:cs="Arial"/>
        </w:rPr>
        <w:t>Framework</w:t>
      </w:r>
      <w:r w:rsidR="00F42B56" w:rsidRPr="00037FFD">
        <w:rPr>
          <w:rFonts w:ascii="Arial" w:hAnsi="Arial" w:cs="Arial"/>
        </w:rPr>
        <w:t xml:space="preserve"> contains details of the specific roles and responsibilities of HCC departments and resources in an emergency.</w:t>
      </w:r>
      <w:r w:rsidRPr="00037FFD">
        <w:rPr>
          <w:rFonts w:ascii="Arial" w:hAnsi="Arial" w:cs="Arial"/>
        </w:rPr>
        <w:t xml:space="preserve"> </w:t>
      </w:r>
      <w:r w:rsidR="005C7BF2" w:rsidRPr="00037FFD">
        <w:rPr>
          <w:rFonts w:ascii="Arial" w:hAnsi="Arial" w:cs="Arial"/>
        </w:rPr>
        <w:t xml:space="preserve">The following table </w:t>
      </w:r>
      <w:r w:rsidRPr="00037FFD">
        <w:rPr>
          <w:rFonts w:ascii="Arial" w:hAnsi="Arial" w:cs="Arial"/>
        </w:rPr>
        <w:t>summarises</w:t>
      </w:r>
      <w:r w:rsidR="005C7BF2" w:rsidRPr="00037FFD">
        <w:rPr>
          <w:rFonts w:ascii="Arial" w:hAnsi="Arial" w:cs="Arial"/>
        </w:rPr>
        <w:t xml:space="preserve"> key activities of HCC </w:t>
      </w:r>
      <w:r w:rsidRPr="00037FFD">
        <w:rPr>
          <w:rFonts w:ascii="Arial" w:hAnsi="Arial" w:cs="Arial"/>
        </w:rPr>
        <w:t xml:space="preserve">Services and </w:t>
      </w:r>
      <w:r w:rsidR="005C7BF2" w:rsidRPr="00037FFD">
        <w:rPr>
          <w:rFonts w:ascii="Arial" w:hAnsi="Arial" w:cs="Arial"/>
        </w:rPr>
        <w:t>Departments that may be involved in an emergency response.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83"/>
        <w:gridCol w:w="7210"/>
      </w:tblGrid>
      <w:tr w:rsidR="005C7BF2" w:rsidRPr="00037FFD" w14:paraId="71C2B012" w14:textId="77777777" w:rsidTr="003D6E26">
        <w:tc>
          <w:tcPr>
            <w:tcW w:w="2283" w:type="dxa"/>
            <w:shd w:val="clear" w:color="auto" w:fill="BFBFBF" w:themeFill="background1" w:themeFillShade="BF"/>
          </w:tcPr>
          <w:p w14:paraId="137676C1" w14:textId="700D1628" w:rsidR="005C7BF2" w:rsidRPr="00037FFD" w:rsidRDefault="005C7BF2" w:rsidP="00F42B56">
            <w:pPr>
              <w:spacing w:line="360" w:lineRule="auto"/>
              <w:jc w:val="both"/>
              <w:rPr>
                <w:rFonts w:ascii="Arial" w:hAnsi="Arial" w:cs="Arial"/>
                <w:b/>
                <w:bCs/>
              </w:rPr>
            </w:pPr>
            <w:r w:rsidRPr="00037FFD">
              <w:rPr>
                <w:rFonts w:ascii="Arial" w:hAnsi="Arial" w:cs="Arial"/>
                <w:b/>
                <w:bCs/>
              </w:rPr>
              <w:t>Service/Department</w:t>
            </w:r>
          </w:p>
        </w:tc>
        <w:tc>
          <w:tcPr>
            <w:tcW w:w="7210" w:type="dxa"/>
            <w:shd w:val="clear" w:color="auto" w:fill="BFBFBF" w:themeFill="background1" w:themeFillShade="BF"/>
          </w:tcPr>
          <w:p w14:paraId="42B696C4" w14:textId="49F28C35" w:rsidR="005C7BF2" w:rsidRPr="00037FFD" w:rsidRDefault="005C7BF2" w:rsidP="00F42B56">
            <w:pPr>
              <w:spacing w:line="360" w:lineRule="auto"/>
              <w:jc w:val="both"/>
              <w:rPr>
                <w:rFonts w:ascii="Arial" w:hAnsi="Arial" w:cs="Arial"/>
                <w:b/>
                <w:bCs/>
              </w:rPr>
            </w:pPr>
            <w:r w:rsidRPr="00037FFD">
              <w:rPr>
                <w:rFonts w:ascii="Arial" w:hAnsi="Arial" w:cs="Arial"/>
                <w:b/>
                <w:bCs/>
              </w:rPr>
              <w:t>Key Role</w:t>
            </w:r>
          </w:p>
        </w:tc>
      </w:tr>
      <w:tr w:rsidR="005C7BF2" w:rsidRPr="00037FFD" w14:paraId="5D5623D4" w14:textId="77777777" w:rsidTr="003D6E26">
        <w:tc>
          <w:tcPr>
            <w:tcW w:w="2283" w:type="dxa"/>
            <w:shd w:val="clear" w:color="auto" w:fill="D9D9D9" w:themeFill="background1" w:themeFillShade="D9"/>
          </w:tcPr>
          <w:p w14:paraId="4117F8EA" w14:textId="77777777" w:rsidR="005C7BF2" w:rsidRPr="00037FFD" w:rsidRDefault="005C7BF2" w:rsidP="00A46588">
            <w:pPr>
              <w:rPr>
                <w:rFonts w:ascii="Arial" w:hAnsi="Arial" w:cs="Arial"/>
                <w:b/>
              </w:rPr>
            </w:pPr>
            <w:r w:rsidRPr="00037FFD">
              <w:rPr>
                <w:rFonts w:ascii="Arial" w:hAnsi="Arial" w:cs="Arial"/>
              </w:rPr>
              <w:t>Emergency Planning and Resilience Team</w:t>
            </w:r>
          </w:p>
          <w:p w14:paraId="54E99EB2" w14:textId="77777777" w:rsidR="005C7BF2" w:rsidRPr="00037FFD" w:rsidRDefault="005C7BF2" w:rsidP="00A46588">
            <w:pPr>
              <w:spacing w:line="240" w:lineRule="auto"/>
            </w:pPr>
          </w:p>
        </w:tc>
        <w:tc>
          <w:tcPr>
            <w:tcW w:w="7210" w:type="dxa"/>
          </w:tcPr>
          <w:p w14:paraId="7CEF2781" w14:textId="4EDF192D" w:rsidR="005C7BF2" w:rsidRPr="003D6E26" w:rsidRDefault="005C7BF2" w:rsidP="00A46588">
            <w:pPr>
              <w:spacing w:line="240" w:lineRule="auto"/>
              <w:rPr>
                <w:rFonts w:ascii="Arial" w:hAnsi="Arial" w:cs="Arial"/>
              </w:rPr>
            </w:pPr>
            <w:bookmarkStart w:id="37" w:name="_Toc427131756"/>
            <w:bookmarkStart w:id="38" w:name="_Toc427924844"/>
            <w:r w:rsidRPr="003D6E26">
              <w:rPr>
                <w:rFonts w:ascii="Arial" w:hAnsi="Arial" w:cs="Arial"/>
              </w:rPr>
              <w:t xml:space="preserve">Provide a </w:t>
            </w:r>
            <w:r w:rsidR="00E3550F" w:rsidRPr="003D6E26">
              <w:rPr>
                <w:rFonts w:ascii="Arial" w:hAnsi="Arial" w:cs="Arial"/>
              </w:rPr>
              <w:t>24-hour</w:t>
            </w:r>
            <w:r w:rsidRPr="003D6E26">
              <w:rPr>
                <w:rFonts w:ascii="Arial" w:hAnsi="Arial" w:cs="Arial"/>
              </w:rPr>
              <w:t xml:space="preserve"> Duty Officer who will act as the first point of contact for any emergency callout required</w:t>
            </w:r>
            <w:bookmarkEnd w:id="37"/>
            <w:bookmarkEnd w:id="38"/>
          </w:p>
          <w:p w14:paraId="2179EBC2" w14:textId="03B8483B" w:rsidR="005C7BF2" w:rsidRPr="003D6E26" w:rsidRDefault="005C7BF2" w:rsidP="00C066A2">
            <w:pPr>
              <w:spacing w:line="240" w:lineRule="auto"/>
              <w:rPr>
                <w:rFonts w:ascii="Arial" w:hAnsi="Arial" w:cs="Arial"/>
              </w:rPr>
            </w:pPr>
            <w:r w:rsidRPr="003D6E26">
              <w:rPr>
                <w:rFonts w:ascii="Arial" w:hAnsi="Arial" w:cs="Arial"/>
              </w:rPr>
              <w:t xml:space="preserve">Notify the </w:t>
            </w:r>
            <w:r w:rsidR="008D189C">
              <w:rPr>
                <w:rFonts w:ascii="Arial" w:hAnsi="Arial" w:cs="Arial"/>
              </w:rPr>
              <w:t>C</w:t>
            </w:r>
            <w:r w:rsidRPr="003D6E26">
              <w:rPr>
                <w:rFonts w:ascii="Arial" w:hAnsi="Arial" w:cs="Arial"/>
              </w:rPr>
              <w:t>ouncil of an emergency requiring support</w:t>
            </w:r>
          </w:p>
        </w:tc>
      </w:tr>
      <w:tr w:rsidR="005C7BF2" w:rsidRPr="00037FFD" w14:paraId="295DE153" w14:textId="77777777" w:rsidTr="003D6E26">
        <w:tc>
          <w:tcPr>
            <w:tcW w:w="2283" w:type="dxa"/>
            <w:shd w:val="clear" w:color="auto" w:fill="D9D9D9" w:themeFill="background1" w:themeFillShade="D9"/>
          </w:tcPr>
          <w:p w14:paraId="4CA95840" w14:textId="1FD47FBF" w:rsidR="005C7BF2" w:rsidRPr="00037FFD" w:rsidRDefault="003231B7" w:rsidP="00A46588">
            <w:pPr>
              <w:spacing w:line="360" w:lineRule="auto"/>
              <w:rPr>
                <w:rFonts w:ascii="Arial" w:hAnsi="Arial" w:cs="Arial"/>
              </w:rPr>
            </w:pPr>
            <w:r w:rsidRPr="00037FFD">
              <w:rPr>
                <w:rFonts w:ascii="Arial" w:hAnsi="Arial" w:cs="Arial"/>
              </w:rPr>
              <w:lastRenderedPageBreak/>
              <w:t xml:space="preserve">Corporate </w:t>
            </w:r>
            <w:r w:rsidR="00855A03" w:rsidRPr="00037FFD">
              <w:rPr>
                <w:rFonts w:ascii="Arial" w:hAnsi="Arial" w:cs="Arial"/>
              </w:rPr>
              <w:t>Operations and Corporate Resources</w:t>
            </w:r>
          </w:p>
        </w:tc>
        <w:tc>
          <w:tcPr>
            <w:tcW w:w="7210" w:type="dxa"/>
          </w:tcPr>
          <w:p w14:paraId="734B015B" w14:textId="77777777" w:rsidR="005C7BF2" w:rsidRPr="003D6E26" w:rsidRDefault="00855A03" w:rsidP="00A46588">
            <w:pPr>
              <w:spacing w:line="240" w:lineRule="auto"/>
              <w:rPr>
                <w:rFonts w:ascii="Arial" w:hAnsi="Arial" w:cs="Arial"/>
              </w:rPr>
            </w:pPr>
            <w:r w:rsidRPr="003D6E26">
              <w:rPr>
                <w:rFonts w:ascii="Arial" w:hAnsi="Arial" w:cs="Arial"/>
              </w:rPr>
              <w:t>Legal Services</w:t>
            </w:r>
          </w:p>
          <w:p w14:paraId="62D81F03" w14:textId="77777777" w:rsidR="00855A03" w:rsidRPr="003D6E26" w:rsidRDefault="00855A03" w:rsidP="00A46588">
            <w:pPr>
              <w:spacing w:line="240" w:lineRule="auto"/>
              <w:rPr>
                <w:rFonts w:ascii="Arial" w:hAnsi="Arial" w:cs="Arial"/>
              </w:rPr>
            </w:pPr>
            <w:r w:rsidRPr="003D6E26">
              <w:rPr>
                <w:rFonts w:ascii="Arial" w:hAnsi="Arial" w:cs="Arial"/>
              </w:rPr>
              <w:t>Information Governance advice</w:t>
            </w:r>
          </w:p>
          <w:p w14:paraId="6D8D58BF" w14:textId="77777777" w:rsidR="00855A03" w:rsidRPr="003D6E26" w:rsidRDefault="00F6562B" w:rsidP="00A46588">
            <w:pPr>
              <w:spacing w:line="240" w:lineRule="auto"/>
              <w:rPr>
                <w:rFonts w:ascii="Arial" w:hAnsi="Arial" w:cs="Arial"/>
              </w:rPr>
            </w:pPr>
            <w:r w:rsidRPr="003D6E26">
              <w:rPr>
                <w:rFonts w:ascii="Arial" w:hAnsi="Arial" w:cs="Arial"/>
              </w:rPr>
              <w:t>Warning and Informing</w:t>
            </w:r>
          </w:p>
          <w:p w14:paraId="365D4ECA" w14:textId="77777777" w:rsidR="00F6562B" w:rsidRPr="003D6E26" w:rsidRDefault="00F6562B" w:rsidP="00A46588">
            <w:pPr>
              <w:spacing w:line="240" w:lineRule="auto"/>
              <w:rPr>
                <w:rFonts w:ascii="Arial" w:hAnsi="Arial" w:cs="Arial"/>
              </w:rPr>
            </w:pPr>
            <w:r w:rsidRPr="003D6E26">
              <w:rPr>
                <w:rFonts w:ascii="Arial" w:hAnsi="Arial" w:cs="Arial"/>
              </w:rPr>
              <w:t>Councillor Communications</w:t>
            </w:r>
          </w:p>
          <w:p w14:paraId="673AE760" w14:textId="77777777" w:rsidR="00F03E05" w:rsidRPr="003D6E26" w:rsidRDefault="00F03E05" w:rsidP="00A46588">
            <w:pPr>
              <w:spacing w:line="240" w:lineRule="auto"/>
              <w:rPr>
                <w:rFonts w:ascii="Arial" w:hAnsi="Arial" w:cs="Arial"/>
              </w:rPr>
            </w:pPr>
            <w:r w:rsidRPr="003D6E26">
              <w:rPr>
                <w:rFonts w:ascii="Arial" w:hAnsi="Arial" w:cs="Arial"/>
              </w:rPr>
              <w:t>HR advice/support</w:t>
            </w:r>
          </w:p>
          <w:p w14:paraId="20307E13" w14:textId="77777777" w:rsidR="00F03E05" w:rsidRPr="003D6E26" w:rsidRDefault="00F03E05" w:rsidP="00A46588">
            <w:pPr>
              <w:spacing w:line="240" w:lineRule="auto"/>
              <w:rPr>
                <w:rFonts w:ascii="Arial" w:hAnsi="Arial" w:cs="Arial"/>
              </w:rPr>
            </w:pPr>
            <w:r w:rsidRPr="003D6E26">
              <w:rPr>
                <w:rFonts w:ascii="Arial" w:hAnsi="Arial" w:cs="Arial"/>
              </w:rPr>
              <w:t>IT support</w:t>
            </w:r>
          </w:p>
          <w:p w14:paraId="17AB8018" w14:textId="157937D8" w:rsidR="005C7BF2" w:rsidRPr="003D6E26" w:rsidRDefault="00F03E05" w:rsidP="00A46588">
            <w:pPr>
              <w:spacing w:line="240" w:lineRule="auto"/>
              <w:rPr>
                <w:rFonts w:ascii="Arial" w:hAnsi="Arial" w:cs="Arial"/>
              </w:rPr>
            </w:pPr>
            <w:r w:rsidRPr="003D6E26">
              <w:rPr>
                <w:rFonts w:ascii="Arial" w:hAnsi="Arial" w:cs="Arial"/>
              </w:rPr>
              <w:t>Finance / Financial recording</w:t>
            </w:r>
          </w:p>
        </w:tc>
      </w:tr>
      <w:tr w:rsidR="005C7BF2" w:rsidRPr="00037FFD" w14:paraId="33CFA1C2" w14:textId="77777777" w:rsidTr="003D6E26">
        <w:tc>
          <w:tcPr>
            <w:tcW w:w="2283" w:type="dxa"/>
            <w:shd w:val="clear" w:color="auto" w:fill="D9D9D9" w:themeFill="background1" w:themeFillShade="D9"/>
          </w:tcPr>
          <w:p w14:paraId="119A075F" w14:textId="0F82D7DC" w:rsidR="005C7BF2" w:rsidRPr="00037FFD" w:rsidRDefault="00F03E05" w:rsidP="00A46588">
            <w:pPr>
              <w:spacing w:line="360" w:lineRule="auto"/>
              <w:rPr>
                <w:rFonts w:ascii="Arial" w:hAnsi="Arial" w:cs="Arial"/>
                <w:b/>
              </w:rPr>
            </w:pPr>
            <w:r w:rsidRPr="00037FFD">
              <w:rPr>
                <w:rFonts w:ascii="Arial" w:hAnsi="Arial" w:cs="Arial"/>
              </w:rPr>
              <w:t>Adult Services</w:t>
            </w:r>
          </w:p>
        </w:tc>
        <w:tc>
          <w:tcPr>
            <w:tcW w:w="7210" w:type="dxa"/>
          </w:tcPr>
          <w:p w14:paraId="76CC2C35" w14:textId="77777777" w:rsidR="005C7BF2" w:rsidRPr="003D6E26" w:rsidRDefault="00F03E05" w:rsidP="00A46588">
            <w:pPr>
              <w:spacing w:line="240" w:lineRule="auto"/>
              <w:rPr>
                <w:rFonts w:ascii="Arial" w:hAnsi="Arial" w:cs="Arial"/>
              </w:rPr>
            </w:pPr>
            <w:r w:rsidRPr="003D6E26">
              <w:rPr>
                <w:rFonts w:ascii="Arial" w:hAnsi="Arial" w:cs="Arial"/>
              </w:rPr>
              <w:t>Identification of vulnerable adults</w:t>
            </w:r>
          </w:p>
          <w:p w14:paraId="2146ADFB" w14:textId="77777777" w:rsidR="00F03E05" w:rsidRPr="003D6E26" w:rsidRDefault="00F03E05" w:rsidP="00A46588">
            <w:pPr>
              <w:spacing w:line="240" w:lineRule="auto"/>
              <w:rPr>
                <w:rFonts w:ascii="Arial" w:hAnsi="Arial" w:cs="Arial"/>
              </w:rPr>
            </w:pPr>
            <w:r w:rsidRPr="003D6E26">
              <w:rPr>
                <w:rFonts w:ascii="Arial" w:hAnsi="Arial" w:cs="Arial"/>
              </w:rPr>
              <w:t>Support to PRC’s</w:t>
            </w:r>
          </w:p>
          <w:p w14:paraId="1A6105C5" w14:textId="77777777" w:rsidR="00F03E05" w:rsidRPr="003D6E26" w:rsidRDefault="00F03E05" w:rsidP="00A46588">
            <w:pPr>
              <w:spacing w:line="240" w:lineRule="auto"/>
              <w:rPr>
                <w:rFonts w:ascii="Arial" w:hAnsi="Arial" w:cs="Arial"/>
              </w:rPr>
            </w:pPr>
            <w:r w:rsidRPr="003D6E26">
              <w:rPr>
                <w:rFonts w:ascii="Arial" w:hAnsi="Arial" w:cs="Arial"/>
              </w:rPr>
              <w:t>Comm</w:t>
            </w:r>
            <w:r w:rsidR="00561284" w:rsidRPr="003D6E26">
              <w:rPr>
                <w:rFonts w:ascii="Arial" w:hAnsi="Arial" w:cs="Arial"/>
              </w:rPr>
              <w:t>unity discharge</w:t>
            </w:r>
          </w:p>
          <w:p w14:paraId="104C3BF4" w14:textId="658F2B06" w:rsidR="00561284" w:rsidRPr="003D6E26" w:rsidRDefault="00561284" w:rsidP="00A46588">
            <w:pPr>
              <w:spacing w:line="240" w:lineRule="auto"/>
              <w:rPr>
                <w:rFonts w:ascii="Arial" w:hAnsi="Arial" w:cs="Arial"/>
              </w:rPr>
            </w:pPr>
            <w:r w:rsidRPr="003D6E26">
              <w:rPr>
                <w:rFonts w:ascii="Arial" w:hAnsi="Arial" w:cs="Arial"/>
              </w:rPr>
              <w:t>Welfare assistance as necessary</w:t>
            </w:r>
          </w:p>
          <w:p w14:paraId="5D196F4C" w14:textId="57DDA789" w:rsidR="005C7BF2" w:rsidRPr="003D6E26" w:rsidRDefault="00561284" w:rsidP="00A46588">
            <w:pPr>
              <w:spacing w:line="240" w:lineRule="auto"/>
              <w:rPr>
                <w:rFonts w:ascii="Arial" w:hAnsi="Arial" w:cs="Arial"/>
              </w:rPr>
            </w:pPr>
            <w:r w:rsidRPr="003D6E26">
              <w:rPr>
                <w:rFonts w:ascii="Arial" w:hAnsi="Arial" w:cs="Arial"/>
              </w:rPr>
              <w:t xml:space="preserve">Long-term service </w:t>
            </w:r>
            <w:r w:rsidR="00030B69" w:rsidRPr="003D6E26">
              <w:rPr>
                <w:rFonts w:ascii="Arial" w:hAnsi="Arial" w:cs="Arial"/>
              </w:rPr>
              <w:t>users’</w:t>
            </w:r>
            <w:r w:rsidRPr="003D6E26">
              <w:rPr>
                <w:rFonts w:ascii="Arial" w:hAnsi="Arial" w:cs="Arial"/>
              </w:rPr>
              <w:t xml:space="preserve"> needs</w:t>
            </w:r>
          </w:p>
        </w:tc>
      </w:tr>
      <w:tr w:rsidR="005C7BF2" w:rsidRPr="00037FFD" w14:paraId="6EBA44AF" w14:textId="77777777" w:rsidTr="003D6E26">
        <w:tc>
          <w:tcPr>
            <w:tcW w:w="2283" w:type="dxa"/>
            <w:shd w:val="clear" w:color="auto" w:fill="D9D9D9" w:themeFill="background1" w:themeFillShade="D9"/>
          </w:tcPr>
          <w:p w14:paraId="3F7D5F93" w14:textId="59AA3972" w:rsidR="005C7BF2" w:rsidRPr="00037FFD" w:rsidRDefault="00561284" w:rsidP="00A46588">
            <w:pPr>
              <w:spacing w:line="360" w:lineRule="auto"/>
              <w:rPr>
                <w:rFonts w:ascii="Arial" w:hAnsi="Arial" w:cs="Arial"/>
              </w:rPr>
            </w:pPr>
            <w:r w:rsidRPr="00037FFD">
              <w:rPr>
                <w:rFonts w:ascii="Arial" w:hAnsi="Arial" w:cs="Arial"/>
              </w:rPr>
              <w:t>Public Health</w:t>
            </w:r>
          </w:p>
        </w:tc>
        <w:tc>
          <w:tcPr>
            <w:tcW w:w="7210" w:type="dxa"/>
          </w:tcPr>
          <w:p w14:paraId="47C86AE9" w14:textId="0E44009C" w:rsidR="005C7BF2" w:rsidRPr="003D6E26" w:rsidRDefault="00561284" w:rsidP="00A46588">
            <w:pPr>
              <w:spacing w:line="240" w:lineRule="auto"/>
              <w:rPr>
                <w:rFonts w:ascii="Arial" w:hAnsi="Arial" w:cs="Arial"/>
              </w:rPr>
            </w:pPr>
            <w:r w:rsidRPr="003D6E26">
              <w:rPr>
                <w:rFonts w:ascii="Arial" w:hAnsi="Arial" w:cs="Arial"/>
              </w:rPr>
              <w:t>Local Authority Public Health</w:t>
            </w:r>
          </w:p>
        </w:tc>
      </w:tr>
      <w:tr w:rsidR="005C7BF2" w:rsidRPr="00037FFD" w14:paraId="1FF3B6F9" w14:textId="77777777" w:rsidTr="003D6E26">
        <w:tc>
          <w:tcPr>
            <w:tcW w:w="2283" w:type="dxa"/>
            <w:shd w:val="clear" w:color="auto" w:fill="D9D9D9" w:themeFill="background1" w:themeFillShade="D9"/>
          </w:tcPr>
          <w:p w14:paraId="7AE9D7D2" w14:textId="21499FBA" w:rsidR="005C7BF2" w:rsidRPr="00037FFD" w:rsidRDefault="00561284" w:rsidP="00A46588">
            <w:pPr>
              <w:spacing w:line="360" w:lineRule="auto"/>
              <w:rPr>
                <w:rFonts w:ascii="Arial" w:hAnsi="Arial" w:cs="Arial"/>
                <w:b/>
              </w:rPr>
            </w:pPr>
            <w:r w:rsidRPr="00037FFD">
              <w:rPr>
                <w:rFonts w:ascii="Arial" w:hAnsi="Arial" w:cs="Arial"/>
              </w:rPr>
              <w:t>Children Services</w:t>
            </w:r>
          </w:p>
        </w:tc>
        <w:tc>
          <w:tcPr>
            <w:tcW w:w="7210" w:type="dxa"/>
          </w:tcPr>
          <w:p w14:paraId="0AC31FA9" w14:textId="77777777" w:rsidR="005C7BF2" w:rsidRPr="003D6E26" w:rsidRDefault="00561284" w:rsidP="00A46588">
            <w:pPr>
              <w:spacing w:line="240" w:lineRule="auto"/>
              <w:rPr>
                <w:rFonts w:ascii="Arial" w:hAnsi="Arial" w:cs="Arial"/>
              </w:rPr>
            </w:pPr>
            <w:r w:rsidRPr="003D6E26">
              <w:rPr>
                <w:rFonts w:ascii="Arial" w:hAnsi="Arial" w:cs="Arial"/>
              </w:rPr>
              <w:t>Support to PRC’s</w:t>
            </w:r>
          </w:p>
          <w:p w14:paraId="0B48D052" w14:textId="77777777" w:rsidR="00561284" w:rsidRPr="003D6E26" w:rsidRDefault="00561284" w:rsidP="00A46588">
            <w:pPr>
              <w:spacing w:line="240" w:lineRule="auto"/>
              <w:rPr>
                <w:rFonts w:ascii="Arial" w:hAnsi="Arial" w:cs="Arial"/>
              </w:rPr>
            </w:pPr>
            <w:r w:rsidRPr="003D6E26">
              <w:rPr>
                <w:rFonts w:ascii="Arial" w:hAnsi="Arial" w:cs="Arial"/>
              </w:rPr>
              <w:t>Support education staff</w:t>
            </w:r>
          </w:p>
          <w:p w14:paraId="21CB3A7E" w14:textId="77777777" w:rsidR="00561284" w:rsidRPr="003D6E26" w:rsidRDefault="009E6B64" w:rsidP="00A46588">
            <w:pPr>
              <w:spacing w:line="240" w:lineRule="auto"/>
              <w:rPr>
                <w:rFonts w:ascii="Arial" w:hAnsi="Arial" w:cs="Arial"/>
              </w:rPr>
            </w:pPr>
            <w:r w:rsidRPr="003D6E26">
              <w:rPr>
                <w:rFonts w:ascii="Arial" w:hAnsi="Arial" w:cs="Arial"/>
              </w:rPr>
              <w:t>School closure information</w:t>
            </w:r>
          </w:p>
          <w:p w14:paraId="78098301" w14:textId="1514C754" w:rsidR="005C7BF2" w:rsidRPr="003D6E26" w:rsidRDefault="009E6B64" w:rsidP="00A46588">
            <w:pPr>
              <w:spacing w:line="240" w:lineRule="auto"/>
              <w:rPr>
                <w:rFonts w:ascii="Arial" w:hAnsi="Arial" w:cs="Arial"/>
              </w:rPr>
            </w:pPr>
            <w:r w:rsidRPr="003D6E26">
              <w:rPr>
                <w:rFonts w:ascii="Arial" w:hAnsi="Arial" w:cs="Arial"/>
              </w:rPr>
              <w:t>Identification of vulnerable children</w:t>
            </w:r>
          </w:p>
        </w:tc>
      </w:tr>
      <w:tr w:rsidR="005C7BF2" w:rsidRPr="00037FFD" w14:paraId="38970F7B" w14:textId="77777777" w:rsidTr="003D6E26">
        <w:tc>
          <w:tcPr>
            <w:tcW w:w="2283" w:type="dxa"/>
            <w:shd w:val="clear" w:color="auto" w:fill="D9D9D9" w:themeFill="background1" w:themeFillShade="D9"/>
          </w:tcPr>
          <w:p w14:paraId="63BF40CD" w14:textId="6E786DD7" w:rsidR="005C7BF2" w:rsidRPr="00037FFD" w:rsidRDefault="009E6B64" w:rsidP="00A46588">
            <w:pPr>
              <w:spacing w:line="360" w:lineRule="auto"/>
              <w:rPr>
                <w:rFonts w:ascii="Arial" w:hAnsi="Arial" w:cs="Arial"/>
              </w:rPr>
            </w:pPr>
            <w:r w:rsidRPr="00037FFD">
              <w:rPr>
                <w:rFonts w:ascii="Arial" w:hAnsi="Arial" w:cs="Arial"/>
              </w:rPr>
              <w:t>Highways</w:t>
            </w:r>
          </w:p>
        </w:tc>
        <w:tc>
          <w:tcPr>
            <w:tcW w:w="7210" w:type="dxa"/>
          </w:tcPr>
          <w:p w14:paraId="5628A86B" w14:textId="77777777" w:rsidR="009E6B64" w:rsidRPr="003D6E26" w:rsidRDefault="009E6B64" w:rsidP="00A46588">
            <w:pPr>
              <w:spacing w:line="240" w:lineRule="auto"/>
              <w:rPr>
                <w:rFonts w:ascii="Arial" w:hAnsi="Arial" w:cs="Arial"/>
              </w:rPr>
            </w:pPr>
            <w:r w:rsidRPr="003D6E26">
              <w:rPr>
                <w:rFonts w:ascii="Arial" w:hAnsi="Arial" w:cs="Arial"/>
              </w:rPr>
              <w:t>Maintain highways, including gritting in icy weather, and clearance of obstructions</w:t>
            </w:r>
          </w:p>
          <w:p w14:paraId="7F58328E" w14:textId="77777777" w:rsidR="005C7BF2" w:rsidRPr="003D6E26" w:rsidRDefault="009E6B64" w:rsidP="00A46588">
            <w:pPr>
              <w:spacing w:line="240" w:lineRule="auto"/>
              <w:rPr>
                <w:rFonts w:ascii="Arial" w:hAnsi="Arial" w:cs="Arial"/>
              </w:rPr>
            </w:pPr>
            <w:r w:rsidRPr="003D6E26">
              <w:rPr>
                <w:rFonts w:ascii="Arial" w:hAnsi="Arial" w:cs="Arial"/>
              </w:rPr>
              <w:t>Assist the police in setting up traffic diversions including signage, road closures</w:t>
            </w:r>
          </w:p>
          <w:p w14:paraId="3B25EA37" w14:textId="448A3DBB" w:rsidR="005C7BF2" w:rsidRPr="003D6E26" w:rsidRDefault="009E6B64" w:rsidP="00A46588">
            <w:pPr>
              <w:spacing w:line="240" w:lineRule="auto"/>
              <w:rPr>
                <w:rFonts w:ascii="Arial" w:hAnsi="Arial" w:cs="Arial"/>
              </w:rPr>
            </w:pPr>
            <w:r w:rsidRPr="003D6E26">
              <w:rPr>
                <w:rFonts w:ascii="Arial" w:hAnsi="Arial" w:cs="Arial"/>
              </w:rPr>
              <w:t>Provide advice and information on highways, drainage and bridges, and surveying and structural matters</w:t>
            </w:r>
          </w:p>
        </w:tc>
      </w:tr>
      <w:tr w:rsidR="005C7BF2" w:rsidRPr="00037FFD" w14:paraId="563F90B8" w14:textId="77777777" w:rsidTr="003D6E26">
        <w:tc>
          <w:tcPr>
            <w:tcW w:w="2283" w:type="dxa"/>
            <w:shd w:val="clear" w:color="auto" w:fill="D9D9D9" w:themeFill="background1" w:themeFillShade="D9"/>
          </w:tcPr>
          <w:p w14:paraId="1639B0D0" w14:textId="757B4CB6" w:rsidR="005C7BF2" w:rsidRPr="00037FFD" w:rsidRDefault="009E6B64" w:rsidP="00A46588">
            <w:pPr>
              <w:spacing w:line="360" w:lineRule="auto"/>
              <w:rPr>
                <w:rFonts w:ascii="Arial" w:hAnsi="Arial" w:cs="Arial"/>
              </w:rPr>
            </w:pPr>
            <w:r w:rsidRPr="00037FFD">
              <w:rPr>
                <w:rFonts w:ascii="Arial" w:hAnsi="Arial" w:cs="Arial"/>
              </w:rPr>
              <w:t>Economy Transport and Environment</w:t>
            </w:r>
          </w:p>
        </w:tc>
        <w:tc>
          <w:tcPr>
            <w:tcW w:w="7210" w:type="dxa"/>
          </w:tcPr>
          <w:p w14:paraId="4482F542" w14:textId="77777777" w:rsidR="009E6B64" w:rsidRPr="000B5290" w:rsidRDefault="009E6B64" w:rsidP="00A46588">
            <w:pPr>
              <w:spacing w:line="240" w:lineRule="auto"/>
              <w:rPr>
                <w:rFonts w:ascii="Arial" w:hAnsi="Arial" w:cs="Arial"/>
              </w:rPr>
            </w:pPr>
            <w:r w:rsidRPr="000B5290">
              <w:rPr>
                <w:rFonts w:ascii="Arial" w:hAnsi="Arial" w:cs="Arial"/>
              </w:rPr>
              <w:t>Provide maps and other geographical information required to support the emergency response</w:t>
            </w:r>
          </w:p>
          <w:p w14:paraId="5613E971" w14:textId="77777777" w:rsidR="009E6B64" w:rsidRPr="000B5290" w:rsidRDefault="009E6B64" w:rsidP="00A46588">
            <w:pPr>
              <w:spacing w:line="240" w:lineRule="auto"/>
              <w:rPr>
                <w:rFonts w:ascii="Arial" w:hAnsi="Arial" w:cs="Arial"/>
              </w:rPr>
            </w:pPr>
            <w:r w:rsidRPr="000B5290">
              <w:rPr>
                <w:rFonts w:ascii="Arial" w:hAnsi="Arial" w:cs="Arial"/>
              </w:rPr>
              <w:t>Assist with demolitions and excavations, including drainage</w:t>
            </w:r>
          </w:p>
          <w:p w14:paraId="3E40C7D8" w14:textId="77777777" w:rsidR="005C7BF2" w:rsidRPr="000B5290" w:rsidRDefault="005C7BF2" w:rsidP="00A46588">
            <w:pPr>
              <w:rPr>
                <w:rFonts w:ascii="Arial" w:hAnsi="Arial" w:cs="Arial"/>
              </w:rPr>
            </w:pPr>
          </w:p>
        </w:tc>
      </w:tr>
      <w:tr w:rsidR="009E6B64" w:rsidRPr="00037FFD" w14:paraId="052A1A22" w14:textId="77777777" w:rsidTr="003D6E26">
        <w:tc>
          <w:tcPr>
            <w:tcW w:w="2283" w:type="dxa"/>
            <w:shd w:val="clear" w:color="auto" w:fill="D9D9D9" w:themeFill="background1" w:themeFillShade="D9"/>
          </w:tcPr>
          <w:p w14:paraId="6E8FC2B1" w14:textId="18B98657" w:rsidR="009E6B64" w:rsidRPr="00037FFD" w:rsidRDefault="00CC6377" w:rsidP="00A46588">
            <w:pPr>
              <w:spacing w:line="360" w:lineRule="auto"/>
              <w:rPr>
                <w:rFonts w:ascii="Arial" w:hAnsi="Arial" w:cs="Arial"/>
                <w:b/>
              </w:rPr>
            </w:pPr>
            <w:r w:rsidRPr="00037FFD">
              <w:rPr>
                <w:rFonts w:ascii="Arial" w:hAnsi="Arial" w:cs="Arial"/>
              </w:rPr>
              <w:t xml:space="preserve">Waste Management </w:t>
            </w:r>
          </w:p>
        </w:tc>
        <w:tc>
          <w:tcPr>
            <w:tcW w:w="7210" w:type="dxa"/>
          </w:tcPr>
          <w:p w14:paraId="13B6B713" w14:textId="77777777" w:rsidR="00CC6377" w:rsidRPr="000B5290" w:rsidRDefault="00CC6377" w:rsidP="00A46588">
            <w:pPr>
              <w:spacing w:line="240" w:lineRule="auto"/>
              <w:rPr>
                <w:rFonts w:ascii="Arial" w:hAnsi="Arial" w:cs="Arial"/>
              </w:rPr>
            </w:pPr>
            <w:r w:rsidRPr="000B5290">
              <w:rPr>
                <w:rFonts w:ascii="Arial" w:hAnsi="Arial" w:cs="Arial"/>
              </w:rPr>
              <w:t>Be responsible for the disposal of oil and chemical waste in the event of a coastal pollution incident</w:t>
            </w:r>
          </w:p>
          <w:p w14:paraId="1C2CFE72" w14:textId="6703FC1D" w:rsidR="009E6B64" w:rsidRPr="000B5290" w:rsidRDefault="00CC6377" w:rsidP="00A46588">
            <w:pPr>
              <w:spacing w:line="240" w:lineRule="auto"/>
              <w:rPr>
                <w:rFonts w:ascii="Arial" w:hAnsi="Arial" w:cs="Arial"/>
              </w:rPr>
            </w:pPr>
            <w:r w:rsidRPr="000B5290">
              <w:rPr>
                <w:rFonts w:ascii="Arial" w:hAnsi="Arial" w:cs="Arial"/>
              </w:rPr>
              <w:t>Manage the HCC Recycling facilities across the County</w:t>
            </w:r>
          </w:p>
        </w:tc>
      </w:tr>
      <w:tr w:rsidR="009E6B64" w:rsidRPr="00037FFD" w14:paraId="771E620C" w14:textId="77777777" w:rsidTr="003D6E26">
        <w:tc>
          <w:tcPr>
            <w:tcW w:w="2283" w:type="dxa"/>
            <w:shd w:val="clear" w:color="auto" w:fill="D9D9D9" w:themeFill="background1" w:themeFillShade="D9"/>
          </w:tcPr>
          <w:p w14:paraId="3044A478" w14:textId="46EA3474" w:rsidR="009E6B64" w:rsidRPr="00037FFD" w:rsidRDefault="00CC6377" w:rsidP="00A46588">
            <w:pPr>
              <w:spacing w:line="360" w:lineRule="auto"/>
              <w:rPr>
                <w:rFonts w:ascii="Arial" w:hAnsi="Arial" w:cs="Arial"/>
                <w:b/>
              </w:rPr>
            </w:pPr>
            <w:r w:rsidRPr="00037FFD">
              <w:rPr>
                <w:rFonts w:ascii="Arial" w:hAnsi="Arial" w:cs="Arial"/>
              </w:rPr>
              <w:t>Flood and Water Management</w:t>
            </w:r>
          </w:p>
        </w:tc>
        <w:tc>
          <w:tcPr>
            <w:tcW w:w="7210" w:type="dxa"/>
          </w:tcPr>
          <w:p w14:paraId="54666430" w14:textId="07FB3B6C" w:rsidR="009E6B64" w:rsidRPr="000B5290" w:rsidRDefault="00CC6377" w:rsidP="00A46588">
            <w:pPr>
              <w:spacing w:line="240" w:lineRule="auto"/>
              <w:rPr>
                <w:rFonts w:ascii="Arial" w:hAnsi="Arial" w:cs="Arial"/>
              </w:rPr>
            </w:pPr>
            <w:r w:rsidRPr="000B5290">
              <w:rPr>
                <w:rFonts w:ascii="Arial" w:hAnsi="Arial" w:cs="Arial"/>
              </w:rPr>
              <w:t>Section 19.0 investigations</w:t>
            </w:r>
          </w:p>
        </w:tc>
      </w:tr>
      <w:tr w:rsidR="009E6B64" w:rsidRPr="00037FFD" w14:paraId="35C8497A" w14:textId="77777777" w:rsidTr="003D6E26">
        <w:tc>
          <w:tcPr>
            <w:tcW w:w="2283" w:type="dxa"/>
            <w:shd w:val="clear" w:color="auto" w:fill="D9D9D9" w:themeFill="background1" w:themeFillShade="D9"/>
          </w:tcPr>
          <w:p w14:paraId="62E6412F" w14:textId="3EDDA9E6" w:rsidR="00203A80" w:rsidRPr="00037FFD" w:rsidRDefault="00CC6377" w:rsidP="00A46588">
            <w:pPr>
              <w:spacing w:line="360" w:lineRule="auto"/>
              <w:rPr>
                <w:rFonts w:ascii="Arial" w:hAnsi="Arial" w:cs="Arial"/>
                <w:b/>
              </w:rPr>
            </w:pPr>
            <w:r w:rsidRPr="00037FFD">
              <w:rPr>
                <w:rFonts w:ascii="Arial" w:hAnsi="Arial" w:cs="Arial"/>
              </w:rPr>
              <w:t>Culture Communities Business Support (CCBS)</w:t>
            </w:r>
            <w:r w:rsidR="00203A80" w:rsidRPr="00037FFD">
              <w:rPr>
                <w:rFonts w:ascii="Arial" w:hAnsi="Arial" w:cs="Arial"/>
              </w:rPr>
              <w:t xml:space="preserve"> (Countryside, </w:t>
            </w:r>
            <w:r w:rsidR="00203A80" w:rsidRPr="00037FFD">
              <w:rPr>
                <w:rFonts w:ascii="Arial" w:hAnsi="Arial" w:cs="Arial"/>
              </w:rPr>
              <w:lastRenderedPageBreak/>
              <w:t xml:space="preserve">Trading </w:t>
            </w:r>
            <w:r w:rsidR="00A6612C" w:rsidRPr="00037FFD">
              <w:rPr>
                <w:rFonts w:ascii="Arial" w:hAnsi="Arial" w:cs="Arial"/>
              </w:rPr>
              <w:t>Standards, Property</w:t>
            </w:r>
            <w:r w:rsidR="00203A80" w:rsidRPr="00037FFD">
              <w:rPr>
                <w:rFonts w:ascii="Arial" w:hAnsi="Arial" w:cs="Arial"/>
              </w:rPr>
              <w:t xml:space="preserve"> Services)</w:t>
            </w:r>
          </w:p>
          <w:p w14:paraId="64B85CD1" w14:textId="365F910D" w:rsidR="00CC6377" w:rsidRPr="00037FFD" w:rsidRDefault="00CC6377" w:rsidP="00A46588">
            <w:pPr>
              <w:spacing w:line="360" w:lineRule="auto"/>
              <w:rPr>
                <w:rFonts w:ascii="Arial" w:hAnsi="Arial" w:cs="Arial"/>
                <w:b/>
              </w:rPr>
            </w:pPr>
          </w:p>
          <w:p w14:paraId="39C4075C" w14:textId="77777777" w:rsidR="009E6B64" w:rsidRPr="00037FFD" w:rsidRDefault="009E6B64" w:rsidP="00A46588">
            <w:pPr>
              <w:spacing w:line="360" w:lineRule="auto"/>
              <w:rPr>
                <w:rFonts w:ascii="Arial" w:hAnsi="Arial" w:cs="Arial"/>
              </w:rPr>
            </w:pPr>
          </w:p>
        </w:tc>
        <w:tc>
          <w:tcPr>
            <w:tcW w:w="7210" w:type="dxa"/>
          </w:tcPr>
          <w:p w14:paraId="68F25855" w14:textId="77777777" w:rsidR="00203A80" w:rsidRPr="000B5290" w:rsidRDefault="00203A80" w:rsidP="00A46588">
            <w:pPr>
              <w:spacing w:line="240" w:lineRule="auto"/>
              <w:rPr>
                <w:rFonts w:ascii="Arial" w:hAnsi="Arial" w:cs="Arial"/>
              </w:rPr>
            </w:pPr>
            <w:r w:rsidRPr="000B5290">
              <w:rPr>
                <w:rFonts w:ascii="Arial" w:hAnsi="Arial" w:cs="Arial"/>
              </w:rPr>
              <w:lastRenderedPageBreak/>
              <w:t>Advise on issues associated with rights of way</w:t>
            </w:r>
          </w:p>
          <w:p w14:paraId="5C410361" w14:textId="77777777" w:rsidR="00203A80" w:rsidRPr="000B5290" w:rsidRDefault="00203A80" w:rsidP="00A46588">
            <w:pPr>
              <w:spacing w:line="240" w:lineRule="auto"/>
              <w:rPr>
                <w:rFonts w:ascii="Arial" w:hAnsi="Arial" w:cs="Arial"/>
              </w:rPr>
            </w:pPr>
            <w:r w:rsidRPr="000B5290">
              <w:rPr>
                <w:rFonts w:ascii="Arial" w:hAnsi="Arial" w:cs="Arial"/>
              </w:rPr>
              <w:t>Provide information and advice on farms and business premises situated in Hampshire</w:t>
            </w:r>
          </w:p>
          <w:p w14:paraId="452B974D" w14:textId="77777777" w:rsidR="00203A80" w:rsidRPr="000B5290" w:rsidRDefault="00203A80" w:rsidP="00A46588">
            <w:pPr>
              <w:spacing w:line="240" w:lineRule="auto"/>
              <w:rPr>
                <w:rFonts w:ascii="Arial" w:hAnsi="Arial" w:cs="Arial"/>
              </w:rPr>
            </w:pPr>
            <w:r w:rsidRPr="000B5290">
              <w:rPr>
                <w:rFonts w:ascii="Arial" w:hAnsi="Arial" w:cs="Arial"/>
              </w:rPr>
              <w:t>Advise on the storage of liquid and solid fuel and explosives</w:t>
            </w:r>
          </w:p>
          <w:p w14:paraId="34583080" w14:textId="77777777" w:rsidR="00203A80" w:rsidRPr="000B5290" w:rsidRDefault="00203A80" w:rsidP="00A46588">
            <w:pPr>
              <w:spacing w:line="240" w:lineRule="auto"/>
              <w:rPr>
                <w:rFonts w:ascii="Arial" w:hAnsi="Arial" w:cs="Arial"/>
              </w:rPr>
            </w:pPr>
            <w:r w:rsidRPr="000B5290">
              <w:rPr>
                <w:rFonts w:ascii="Arial" w:hAnsi="Arial" w:cs="Arial"/>
              </w:rPr>
              <w:lastRenderedPageBreak/>
              <w:t>In relation to animal health, make plans for the response to an outbreak of animal disease</w:t>
            </w:r>
          </w:p>
          <w:p w14:paraId="36497BF0" w14:textId="2FF016CB" w:rsidR="00203A80" w:rsidRPr="000B5290" w:rsidRDefault="00203A80" w:rsidP="00A46588">
            <w:pPr>
              <w:spacing w:line="240" w:lineRule="auto"/>
              <w:rPr>
                <w:rFonts w:ascii="Arial" w:hAnsi="Arial" w:cs="Arial"/>
              </w:rPr>
            </w:pPr>
            <w:r w:rsidRPr="000B5290">
              <w:rPr>
                <w:rFonts w:ascii="Arial" w:hAnsi="Arial" w:cs="Arial"/>
              </w:rPr>
              <w:t xml:space="preserve">Co-ordinate the County response to incidents concerning the contamination of food with reference to the Food </w:t>
            </w:r>
            <w:r w:rsidR="00520488" w:rsidRPr="000B5290">
              <w:rPr>
                <w:rFonts w:ascii="Arial" w:hAnsi="Arial" w:cs="Arial"/>
              </w:rPr>
              <w:t>and</w:t>
            </w:r>
            <w:r w:rsidRPr="000B5290">
              <w:rPr>
                <w:rFonts w:ascii="Arial" w:hAnsi="Arial" w:cs="Arial"/>
              </w:rPr>
              <w:t xml:space="preserve"> Environmental Protection Act (1985)</w:t>
            </w:r>
          </w:p>
          <w:p w14:paraId="305B3335" w14:textId="50276E18" w:rsidR="009E6B64" w:rsidRPr="000B5290" w:rsidRDefault="00203A80" w:rsidP="00A46588">
            <w:pPr>
              <w:spacing w:line="240" w:lineRule="auto"/>
              <w:rPr>
                <w:rFonts w:ascii="Arial" w:hAnsi="Arial" w:cs="Arial"/>
              </w:rPr>
            </w:pPr>
            <w:r w:rsidRPr="000B5290">
              <w:rPr>
                <w:rFonts w:ascii="Arial" w:hAnsi="Arial" w:cs="Arial"/>
              </w:rPr>
              <w:t xml:space="preserve">Advise on County Council properties that could be used in the emergency </w:t>
            </w:r>
          </w:p>
        </w:tc>
      </w:tr>
    </w:tbl>
    <w:p w14:paraId="011D29E2" w14:textId="77777777" w:rsidR="00F42B56" w:rsidRPr="00037FFD" w:rsidRDefault="00F42B56" w:rsidP="00F42B56">
      <w:pPr>
        <w:rPr>
          <w:rFonts w:ascii="Arial" w:hAnsi="Arial" w:cs="Arial"/>
          <w:highlight w:val="yellow"/>
        </w:rPr>
        <w:sectPr w:rsidR="00F42B56" w:rsidRPr="00037FFD" w:rsidSect="00C10087">
          <w:headerReference w:type="default" r:id="rId26"/>
          <w:footerReference w:type="default" r:id="rId27"/>
          <w:pgSz w:w="11906" w:h="16838"/>
          <w:pgMar w:top="1440" w:right="1416" w:bottom="851" w:left="1440" w:header="624" w:footer="0" w:gutter="0"/>
          <w:cols w:space="708"/>
          <w:titlePg/>
          <w:docGrid w:linePitch="360"/>
        </w:sectPr>
      </w:pPr>
    </w:p>
    <w:p w14:paraId="61CC684D" w14:textId="0B1EA7C4" w:rsidR="00F42B56" w:rsidRPr="00663BF5" w:rsidRDefault="00F37D43" w:rsidP="00663BF5">
      <w:pPr>
        <w:spacing w:line="360" w:lineRule="auto"/>
        <w:rPr>
          <w:rFonts w:ascii="Arial" w:hAnsi="Arial" w:cs="Arial"/>
          <w:b/>
        </w:rPr>
      </w:pPr>
      <w:bookmarkStart w:id="39" w:name="_Toc421012153"/>
      <w:bookmarkStart w:id="40" w:name="_Toc427131913"/>
      <w:bookmarkStart w:id="41" w:name="_Toc427924851"/>
      <w:bookmarkStart w:id="42" w:name="_Toc102059325"/>
      <w:r w:rsidRPr="00663BF5">
        <w:rPr>
          <w:rFonts w:ascii="Arial" w:hAnsi="Arial" w:cs="Arial"/>
          <w:b/>
        </w:rPr>
        <w:lastRenderedPageBreak/>
        <w:t>SECTION 4.0 - TRAINING AND EXERCISING</w:t>
      </w:r>
      <w:bookmarkEnd w:id="39"/>
      <w:bookmarkEnd w:id="40"/>
      <w:bookmarkEnd w:id="41"/>
      <w:bookmarkEnd w:id="42"/>
      <w:r w:rsidRPr="00663BF5">
        <w:rPr>
          <w:rFonts w:ascii="Arial" w:hAnsi="Arial" w:cs="Arial"/>
          <w:b/>
        </w:rPr>
        <w:t xml:space="preserve"> </w:t>
      </w:r>
    </w:p>
    <w:p w14:paraId="79CA37B9" w14:textId="4B10C559" w:rsidR="00F42B56" w:rsidRPr="00037FFD" w:rsidRDefault="00F42B56" w:rsidP="00F42B56">
      <w:pPr>
        <w:spacing w:line="360" w:lineRule="auto"/>
        <w:jc w:val="both"/>
        <w:rPr>
          <w:rFonts w:ascii="Arial" w:hAnsi="Arial" w:cs="Arial"/>
        </w:rPr>
      </w:pPr>
      <w:r w:rsidRPr="00037FFD">
        <w:rPr>
          <w:rFonts w:ascii="Arial" w:hAnsi="Arial" w:cs="Arial"/>
        </w:rPr>
        <w:t xml:space="preserve">The Civil Contingencies Act </w:t>
      </w:r>
      <w:r w:rsidR="00516AB9" w:rsidRPr="00037FFD">
        <w:rPr>
          <w:rFonts w:ascii="Arial" w:hAnsi="Arial" w:cs="Arial"/>
        </w:rPr>
        <w:t xml:space="preserve">(CCA) </w:t>
      </w:r>
      <w:r w:rsidRPr="00037FFD">
        <w:rPr>
          <w:rFonts w:ascii="Arial" w:hAnsi="Arial" w:cs="Arial"/>
        </w:rPr>
        <w:t>2004</w:t>
      </w:r>
      <w:r w:rsidR="007D7872" w:rsidRPr="00037FFD">
        <w:rPr>
          <w:rFonts w:ascii="Arial" w:hAnsi="Arial" w:cs="Arial"/>
        </w:rPr>
        <w:t xml:space="preserve"> (see section 1.</w:t>
      </w:r>
      <w:r w:rsidR="00D13862">
        <w:rPr>
          <w:rFonts w:ascii="Arial" w:hAnsi="Arial" w:cs="Arial"/>
        </w:rPr>
        <w:t>5</w:t>
      </w:r>
      <w:r w:rsidR="00837CD8">
        <w:rPr>
          <w:rFonts w:ascii="Arial" w:hAnsi="Arial" w:cs="Arial"/>
        </w:rPr>
        <w:t xml:space="preserve"> (m, n)</w:t>
      </w:r>
      <w:r w:rsidR="00D9190F">
        <w:rPr>
          <w:rFonts w:ascii="Arial" w:hAnsi="Arial" w:cs="Arial"/>
        </w:rPr>
        <w:t>,</w:t>
      </w:r>
      <w:r w:rsidRPr="00037FFD">
        <w:rPr>
          <w:rFonts w:ascii="Arial" w:hAnsi="Arial" w:cs="Arial"/>
        </w:rPr>
        <w:t xml:space="preserve"> </w:t>
      </w:r>
      <w:r w:rsidR="00905303" w:rsidRPr="00037FFD">
        <w:rPr>
          <w:rFonts w:ascii="Arial" w:hAnsi="Arial" w:cs="Arial"/>
        </w:rPr>
        <w:t xml:space="preserve">requires </w:t>
      </w:r>
      <w:r w:rsidR="00905303">
        <w:rPr>
          <w:rFonts w:ascii="Arial" w:hAnsi="Arial" w:cs="Arial"/>
        </w:rPr>
        <w:t>the</w:t>
      </w:r>
      <w:r w:rsidR="00837CD8">
        <w:rPr>
          <w:rFonts w:ascii="Arial" w:hAnsi="Arial" w:cs="Arial"/>
        </w:rPr>
        <w:t xml:space="preserve"> Council </w:t>
      </w:r>
      <w:r w:rsidR="00A5264A">
        <w:rPr>
          <w:rFonts w:ascii="Arial" w:hAnsi="Arial" w:cs="Arial"/>
        </w:rPr>
        <w:t>to include the provision for carrying out exercises and for training staff or other persons.</w:t>
      </w:r>
    </w:p>
    <w:p w14:paraId="5DC8A7AC" w14:textId="3578A3DE" w:rsidR="00F42B56" w:rsidRPr="00037FFD" w:rsidRDefault="00F42B56" w:rsidP="00F42B56">
      <w:pPr>
        <w:spacing w:line="360" w:lineRule="auto"/>
        <w:jc w:val="both"/>
        <w:rPr>
          <w:rFonts w:ascii="Arial" w:hAnsi="Arial" w:cs="Arial"/>
        </w:rPr>
      </w:pPr>
      <w:r w:rsidRPr="00037FFD">
        <w:rPr>
          <w:rFonts w:ascii="Arial" w:hAnsi="Arial" w:cs="Arial"/>
        </w:rPr>
        <w:t xml:space="preserve">The </w:t>
      </w:r>
      <w:r w:rsidR="00053972" w:rsidRPr="00037FFD">
        <w:rPr>
          <w:rFonts w:ascii="Arial" w:hAnsi="Arial" w:cs="Arial"/>
        </w:rPr>
        <w:t>l</w:t>
      </w:r>
      <w:r w:rsidR="00E42DD1" w:rsidRPr="00037FFD">
        <w:rPr>
          <w:rFonts w:ascii="Arial" w:hAnsi="Arial" w:cs="Arial"/>
        </w:rPr>
        <w:t>egislation</w:t>
      </w:r>
      <w:r w:rsidRPr="00037FFD">
        <w:rPr>
          <w:rFonts w:ascii="Arial" w:hAnsi="Arial" w:cs="Arial"/>
        </w:rPr>
        <w:t xml:space="preserve"> require</w:t>
      </w:r>
      <w:r w:rsidR="00CC6590" w:rsidRPr="00037FFD">
        <w:rPr>
          <w:rFonts w:ascii="Arial" w:hAnsi="Arial" w:cs="Arial"/>
        </w:rPr>
        <w:t>s</w:t>
      </w:r>
      <w:r w:rsidRPr="00037FFD">
        <w:rPr>
          <w:rFonts w:ascii="Arial" w:hAnsi="Arial" w:cs="Arial"/>
        </w:rPr>
        <w:t xml:space="preserve"> </w:t>
      </w:r>
      <w:r w:rsidR="00115AFA" w:rsidRPr="00037FFD">
        <w:rPr>
          <w:rFonts w:ascii="Arial" w:hAnsi="Arial" w:cs="Arial"/>
        </w:rPr>
        <w:t xml:space="preserve">the </w:t>
      </w:r>
      <w:r w:rsidRPr="00037FFD">
        <w:rPr>
          <w:rFonts w:ascii="Arial" w:hAnsi="Arial" w:cs="Arial"/>
        </w:rPr>
        <w:t xml:space="preserve">provision </w:t>
      </w:r>
      <w:r w:rsidR="00115AFA" w:rsidRPr="00037FFD">
        <w:rPr>
          <w:rFonts w:ascii="Arial" w:hAnsi="Arial" w:cs="Arial"/>
        </w:rPr>
        <w:t xml:space="preserve">of </w:t>
      </w:r>
      <w:r w:rsidRPr="00037FFD">
        <w:rPr>
          <w:rFonts w:ascii="Arial" w:hAnsi="Arial" w:cs="Arial"/>
        </w:rPr>
        <w:t xml:space="preserve">training </w:t>
      </w:r>
      <w:r w:rsidR="00115AFA" w:rsidRPr="00037FFD">
        <w:rPr>
          <w:rFonts w:ascii="Arial" w:hAnsi="Arial" w:cs="Arial"/>
        </w:rPr>
        <w:t xml:space="preserve">for </w:t>
      </w:r>
      <w:r w:rsidRPr="00037FFD">
        <w:rPr>
          <w:rFonts w:ascii="Arial" w:hAnsi="Arial" w:cs="Arial"/>
        </w:rPr>
        <w:t xml:space="preserve">all staff </w:t>
      </w:r>
      <w:r w:rsidR="00CC6590" w:rsidRPr="00037FFD">
        <w:rPr>
          <w:rFonts w:ascii="Arial" w:hAnsi="Arial" w:cs="Arial"/>
        </w:rPr>
        <w:t>who would</w:t>
      </w:r>
      <w:r w:rsidRPr="00037FFD">
        <w:rPr>
          <w:rFonts w:ascii="Arial" w:hAnsi="Arial" w:cs="Arial"/>
        </w:rPr>
        <w:t xml:space="preserve"> support emergencies to be included in plans</w:t>
      </w:r>
      <w:r w:rsidR="002155E7" w:rsidRPr="00037FFD">
        <w:rPr>
          <w:rFonts w:ascii="Arial" w:hAnsi="Arial" w:cs="Arial"/>
        </w:rPr>
        <w:t xml:space="preserve">. </w:t>
      </w:r>
      <w:r w:rsidRPr="00037FFD">
        <w:rPr>
          <w:rFonts w:ascii="Arial" w:hAnsi="Arial" w:cs="Arial"/>
        </w:rPr>
        <w:t>The training should extend beyond those employed by the responder and include contractors and any other</w:t>
      </w:r>
      <w:r w:rsidR="00C91BBE" w:rsidRPr="00037FFD">
        <w:rPr>
          <w:rFonts w:ascii="Arial" w:hAnsi="Arial" w:cs="Arial"/>
        </w:rPr>
        <w:t xml:space="preserve"> relevant</w:t>
      </w:r>
      <w:r w:rsidRPr="00037FFD">
        <w:rPr>
          <w:rFonts w:ascii="Arial" w:hAnsi="Arial" w:cs="Arial"/>
        </w:rPr>
        <w:t xml:space="preserve"> organisations, including voluntary ones, that might be used </w:t>
      </w:r>
      <w:r w:rsidR="00C91BBE" w:rsidRPr="00037FFD">
        <w:rPr>
          <w:rFonts w:ascii="Arial" w:hAnsi="Arial" w:cs="Arial"/>
        </w:rPr>
        <w:t>to</w:t>
      </w:r>
      <w:r w:rsidRPr="00037FFD">
        <w:rPr>
          <w:rFonts w:ascii="Arial" w:hAnsi="Arial" w:cs="Arial"/>
        </w:rPr>
        <w:t xml:space="preserve"> support the plan.</w:t>
      </w:r>
    </w:p>
    <w:p w14:paraId="75D547E0" w14:textId="64B55833" w:rsidR="00F42B56" w:rsidRPr="00037FFD" w:rsidRDefault="00F42B56" w:rsidP="00F42B56">
      <w:pPr>
        <w:spacing w:line="360" w:lineRule="auto"/>
        <w:jc w:val="both"/>
        <w:rPr>
          <w:rFonts w:ascii="Arial" w:hAnsi="Arial" w:cs="Arial"/>
        </w:rPr>
      </w:pPr>
      <w:r w:rsidRPr="00037FFD">
        <w:rPr>
          <w:rFonts w:ascii="Arial" w:hAnsi="Arial" w:cs="Arial"/>
        </w:rPr>
        <w:t>Each agency is responsible for ensuring that appropriate training is carried out in accordance with this plan.</w:t>
      </w:r>
    </w:p>
    <w:p w14:paraId="123346C7" w14:textId="0230F914" w:rsidR="00F42B56" w:rsidRPr="00261BE5" w:rsidRDefault="00DC1DB0" w:rsidP="00261BE5">
      <w:pPr>
        <w:rPr>
          <w:rFonts w:ascii="Arial" w:hAnsi="Arial" w:cs="Arial"/>
          <w:b/>
        </w:rPr>
      </w:pPr>
      <w:bookmarkStart w:id="43" w:name="_Toc427924852"/>
      <w:bookmarkStart w:id="44" w:name="_Toc102059326"/>
      <w:r w:rsidRPr="00261BE5">
        <w:rPr>
          <w:rFonts w:ascii="Arial" w:hAnsi="Arial" w:cs="Arial"/>
          <w:b/>
        </w:rPr>
        <w:t>4</w:t>
      </w:r>
      <w:r w:rsidR="00F42B56" w:rsidRPr="00261BE5">
        <w:rPr>
          <w:rFonts w:ascii="Arial" w:hAnsi="Arial" w:cs="Arial"/>
          <w:b/>
        </w:rPr>
        <w:t>.1 Intent to Train</w:t>
      </w:r>
      <w:bookmarkEnd w:id="43"/>
      <w:bookmarkEnd w:id="44"/>
    </w:p>
    <w:p w14:paraId="542EF112" w14:textId="401821A4" w:rsidR="00F42B56" w:rsidRPr="00037FFD" w:rsidRDefault="002751C2" w:rsidP="00F42B56">
      <w:pPr>
        <w:spacing w:line="360" w:lineRule="auto"/>
        <w:jc w:val="both"/>
        <w:rPr>
          <w:rFonts w:ascii="Arial" w:hAnsi="Arial" w:cs="Arial"/>
        </w:rPr>
      </w:pPr>
      <w:r w:rsidRPr="00037FFD">
        <w:rPr>
          <w:rFonts w:ascii="Arial" w:hAnsi="Arial" w:cs="Arial"/>
        </w:rPr>
        <w:t>The</w:t>
      </w:r>
      <w:r w:rsidR="00F42B56" w:rsidRPr="00037FFD">
        <w:rPr>
          <w:rFonts w:ascii="Arial" w:hAnsi="Arial" w:cs="Arial"/>
        </w:rPr>
        <w:t xml:space="preserve"> Council produce</w:t>
      </w:r>
      <w:r w:rsidR="006E4F5F">
        <w:rPr>
          <w:rFonts w:ascii="Arial" w:hAnsi="Arial" w:cs="Arial"/>
        </w:rPr>
        <w:t>s</w:t>
      </w:r>
      <w:r w:rsidR="00F42B56" w:rsidRPr="00037FFD">
        <w:rPr>
          <w:rFonts w:ascii="Arial" w:hAnsi="Arial" w:cs="Arial"/>
        </w:rPr>
        <w:t xml:space="preserve"> a training schedule to ensure that all relevant members of the </w:t>
      </w:r>
      <w:r w:rsidR="006E4F5F">
        <w:rPr>
          <w:rFonts w:ascii="Arial" w:hAnsi="Arial" w:cs="Arial"/>
        </w:rPr>
        <w:t>a</w:t>
      </w:r>
      <w:r w:rsidR="00F42B56" w:rsidRPr="00037FFD">
        <w:rPr>
          <w:rFonts w:ascii="Arial" w:hAnsi="Arial" w:cs="Arial"/>
        </w:rPr>
        <w:t>uthority involved in the response to emergency incidents receive adequate training for their identified role and responsibilities.</w:t>
      </w:r>
    </w:p>
    <w:p w14:paraId="27E322E5" w14:textId="6134F218" w:rsidR="00F42B56" w:rsidRPr="00037FFD" w:rsidRDefault="00F42B56" w:rsidP="00F42B56">
      <w:pPr>
        <w:spacing w:line="360" w:lineRule="auto"/>
        <w:jc w:val="both"/>
        <w:rPr>
          <w:rFonts w:ascii="Arial" w:hAnsi="Arial" w:cs="Arial"/>
        </w:rPr>
      </w:pPr>
      <w:r w:rsidRPr="00037FFD">
        <w:rPr>
          <w:rFonts w:ascii="Arial" w:hAnsi="Arial" w:cs="Arial"/>
        </w:rPr>
        <w:t xml:space="preserve">Training is carried out to mutually agreed aims and objectives. Records of training </w:t>
      </w:r>
      <w:r w:rsidR="00A05D8F" w:rsidRPr="00037FFD">
        <w:rPr>
          <w:rFonts w:ascii="Arial" w:hAnsi="Arial" w:cs="Arial"/>
        </w:rPr>
        <w:t>delivered will</w:t>
      </w:r>
      <w:r w:rsidRPr="00037FFD">
        <w:rPr>
          <w:rFonts w:ascii="Arial" w:hAnsi="Arial" w:cs="Arial"/>
        </w:rPr>
        <w:t xml:space="preserve"> be maintained </w:t>
      </w:r>
      <w:r w:rsidR="00037091" w:rsidRPr="00037FFD">
        <w:rPr>
          <w:rFonts w:ascii="Arial" w:hAnsi="Arial" w:cs="Arial"/>
        </w:rPr>
        <w:t>by the</w:t>
      </w:r>
      <w:r w:rsidRPr="00037FFD">
        <w:rPr>
          <w:rFonts w:ascii="Arial" w:hAnsi="Arial" w:cs="Arial"/>
        </w:rPr>
        <w:t xml:space="preserve"> Council</w:t>
      </w:r>
      <w:r w:rsidR="00AA2CA9">
        <w:rPr>
          <w:rFonts w:ascii="Arial" w:hAnsi="Arial" w:cs="Arial"/>
        </w:rPr>
        <w:t>.</w:t>
      </w:r>
    </w:p>
    <w:p w14:paraId="4FBE7F7C" w14:textId="6ADF3DB7" w:rsidR="00F42B56" w:rsidRPr="00261BE5" w:rsidRDefault="00DC1DB0" w:rsidP="00261BE5">
      <w:pPr>
        <w:rPr>
          <w:rFonts w:ascii="Arial" w:hAnsi="Arial" w:cs="Arial"/>
          <w:b/>
        </w:rPr>
      </w:pPr>
      <w:bookmarkStart w:id="45" w:name="_Toc427924853"/>
      <w:bookmarkStart w:id="46" w:name="_Toc102059327"/>
      <w:r w:rsidRPr="00261BE5">
        <w:rPr>
          <w:rFonts w:ascii="Arial" w:hAnsi="Arial" w:cs="Arial"/>
          <w:b/>
        </w:rPr>
        <w:t>4</w:t>
      </w:r>
      <w:r w:rsidR="00F42B56" w:rsidRPr="00261BE5">
        <w:rPr>
          <w:rFonts w:ascii="Arial" w:hAnsi="Arial" w:cs="Arial"/>
          <w:b/>
        </w:rPr>
        <w:t>.2 Training Competencies</w:t>
      </w:r>
      <w:bookmarkEnd w:id="45"/>
      <w:bookmarkEnd w:id="46"/>
    </w:p>
    <w:p w14:paraId="5A2D9F26" w14:textId="7B1E9CB1" w:rsidR="00F42B56" w:rsidRPr="00037FFD" w:rsidRDefault="00F42B56" w:rsidP="00F42B56">
      <w:pPr>
        <w:spacing w:line="360" w:lineRule="auto"/>
        <w:jc w:val="both"/>
        <w:rPr>
          <w:rFonts w:ascii="Arial" w:hAnsi="Arial" w:cs="Arial"/>
        </w:rPr>
      </w:pPr>
      <w:r w:rsidRPr="00037FFD">
        <w:rPr>
          <w:rFonts w:ascii="Arial" w:hAnsi="Arial" w:cs="Arial"/>
        </w:rPr>
        <w:t>Competence development aims to ensure that each member of staff is enabled to do their job effectively</w:t>
      </w:r>
      <w:r w:rsidR="002155E7" w:rsidRPr="00037FFD">
        <w:rPr>
          <w:rFonts w:ascii="Arial" w:hAnsi="Arial" w:cs="Arial"/>
        </w:rPr>
        <w:t xml:space="preserve">. </w:t>
      </w:r>
      <w:r w:rsidRPr="00037FFD">
        <w:rPr>
          <w:rFonts w:ascii="Arial" w:hAnsi="Arial" w:cs="Arial"/>
        </w:rPr>
        <w:t xml:space="preserve">The competencies are divided into two key areas: </w:t>
      </w:r>
    </w:p>
    <w:p w14:paraId="233F4C40" w14:textId="77777777" w:rsidR="00F42B56" w:rsidRPr="00261BE5" w:rsidRDefault="00F42B56" w:rsidP="007C5BFF">
      <w:pPr>
        <w:pStyle w:val="ListParagraph"/>
        <w:numPr>
          <w:ilvl w:val="0"/>
          <w:numId w:val="55"/>
        </w:numPr>
        <w:rPr>
          <w:rFonts w:ascii="Arial" w:hAnsi="Arial" w:cs="Arial"/>
        </w:rPr>
      </w:pPr>
      <w:bookmarkStart w:id="47" w:name="_Toc427131766"/>
      <w:bookmarkStart w:id="48" w:name="_Toc427924854"/>
      <w:r w:rsidRPr="00261BE5">
        <w:rPr>
          <w:rFonts w:ascii="Arial" w:hAnsi="Arial" w:cs="Arial"/>
        </w:rPr>
        <w:t>Management</w:t>
      </w:r>
      <w:bookmarkEnd w:id="47"/>
      <w:bookmarkEnd w:id="48"/>
    </w:p>
    <w:p w14:paraId="4E5CE5C0" w14:textId="77777777" w:rsidR="00F42B56" w:rsidRPr="00261BE5" w:rsidRDefault="00F42B56" w:rsidP="007C5BFF">
      <w:pPr>
        <w:pStyle w:val="ListParagraph"/>
        <w:numPr>
          <w:ilvl w:val="0"/>
          <w:numId w:val="55"/>
        </w:numPr>
        <w:spacing w:line="276" w:lineRule="auto"/>
        <w:jc w:val="both"/>
        <w:rPr>
          <w:rFonts w:ascii="Arial" w:hAnsi="Arial" w:cs="Arial"/>
        </w:rPr>
      </w:pPr>
      <w:bookmarkStart w:id="49" w:name="_Toc427131767"/>
      <w:bookmarkStart w:id="50" w:name="_Toc427924855"/>
      <w:r w:rsidRPr="00261BE5">
        <w:rPr>
          <w:rFonts w:ascii="Arial" w:hAnsi="Arial" w:cs="Arial"/>
        </w:rPr>
        <w:t>Generic</w:t>
      </w:r>
      <w:bookmarkEnd w:id="49"/>
      <w:bookmarkEnd w:id="50"/>
    </w:p>
    <w:p w14:paraId="6EE6C887" w14:textId="221F795A" w:rsidR="00932140" w:rsidRPr="00037FFD" w:rsidRDefault="00932140" w:rsidP="00F42B56">
      <w:pPr>
        <w:spacing w:line="360" w:lineRule="auto"/>
        <w:jc w:val="both"/>
        <w:rPr>
          <w:rFonts w:ascii="Arial" w:hAnsi="Arial" w:cs="Arial"/>
        </w:rPr>
      </w:pPr>
      <w:r w:rsidRPr="00037FFD">
        <w:rPr>
          <w:rFonts w:ascii="Arial" w:hAnsi="Arial" w:cs="Arial"/>
        </w:rPr>
        <w:t xml:space="preserve">It is the responsibility of the </w:t>
      </w:r>
      <w:r w:rsidR="005C5D49">
        <w:rPr>
          <w:rFonts w:ascii="Arial" w:hAnsi="Arial" w:cs="Arial"/>
        </w:rPr>
        <w:t>Council</w:t>
      </w:r>
      <w:r w:rsidR="005C5D49" w:rsidRPr="00037FFD">
        <w:rPr>
          <w:rFonts w:ascii="Arial" w:hAnsi="Arial" w:cs="Arial"/>
        </w:rPr>
        <w:t xml:space="preserve"> </w:t>
      </w:r>
      <w:r w:rsidRPr="00037FFD">
        <w:rPr>
          <w:rFonts w:ascii="Arial" w:hAnsi="Arial" w:cs="Arial"/>
        </w:rPr>
        <w:t>to identify suitable in</w:t>
      </w:r>
      <w:r w:rsidR="00D465B4" w:rsidRPr="00037FFD">
        <w:rPr>
          <w:rFonts w:ascii="Arial" w:hAnsi="Arial" w:cs="Arial"/>
        </w:rPr>
        <w:t>dividuals for each role</w:t>
      </w:r>
      <w:r w:rsidR="00500516" w:rsidRPr="00037FFD">
        <w:rPr>
          <w:rFonts w:ascii="Arial" w:hAnsi="Arial" w:cs="Arial"/>
        </w:rPr>
        <w:t xml:space="preserve"> based on their </w:t>
      </w:r>
      <w:r w:rsidR="00CE1ED5" w:rsidRPr="00037FFD">
        <w:rPr>
          <w:rFonts w:ascii="Arial" w:hAnsi="Arial" w:cs="Arial"/>
        </w:rPr>
        <w:t xml:space="preserve">skills and </w:t>
      </w:r>
      <w:r w:rsidR="00F61089" w:rsidRPr="00037FFD">
        <w:rPr>
          <w:rFonts w:ascii="Arial" w:hAnsi="Arial" w:cs="Arial"/>
        </w:rPr>
        <w:t>expertise and</w:t>
      </w:r>
      <w:r w:rsidR="0066359C" w:rsidRPr="00037FFD">
        <w:rPr>
          <w:rFonts w:ascii="Arial" w:hAnsi="Arial" w:cs="Arial"/>
        </w:rPr>
        <w:t xml:space="preserve"> ensure th</w:t>
      </w:r>
      <w:r w:rsidR="00414880" w:rsidRPr="00037FFD">
        <w:rPr>
          <w:rFonts w:ascii="Arial" w:hAnsi="Arial" w:cs="Arial"/>
        </w:rPr>
        <w:t xml:space="preserve">at </w:t>
      </w:r>
      <w:r w:rsidR="00F24DE9" w:rsidRPr="00037FFD">
        <w:rPr>
          <w:rFonts w:ascii="Arial" w:hAnsi="Arial" w:cs="Arial"/>
        </w:rPr>
        <w:t>the individuals attend the relevant training</w:t>
      </w:r>
      <w:r w:rsidR="00414880" w:rsidRPr="00037FFD">
        <w:rPr>
          <w:rFonts w:ascii="Arial" w:hAnsi="Arial" w:cs="Arial"/>
        </w:rPr>
        <w:t xml:space="preserve"> as required.</w:t>
      </w:r>
    </w:p>
    <w:p w14:paraId="28DCA612" w14:textId="555FC70D" w:rsidR="00261BE5" w:rsidRPr="00037FFD" w:rsidRDefault="00F42B56" w:rsidP="00F42B56">
      <w:pPr>
        <w:spacing w:line="360" w:lineRule="auto"/>
        <w:jc w:val="both"/>
        <w:rPr>
          <w:rFonts w:ascii="Arial" w:hAnsi="Arial" w:cs="Arial"/>
        </w:rPr>
      </w:pPr>
      <w:r w:rsidRPr="00037FFD">
        <w:rPr>
          <w:rFonts w:ascii="Arial" w:hAnsi="Arial" w:cs="Arial"/>
        </w:rPr>
        <w:t>Anyone who manages staff will need management competencies to be effective within their role</w:t>
      </w:r>
      <w:r w:rsidR="002155E7" w:rsidRPr="00037FFD">
        <w:rPr>
          <w:rFonts w:ascii="Arial" w:hAnsi="Arial" w:cs="Arial"/>
        </w:rPr>
        <w:t xml:space="preserve">. </w:t>
      </w:r>
      <w:r w:rsidRPr="00037FFD">
        <w:rPr>
          <w:rFonts w:ascii="Arial" w:hAnsi="Arial" w:cs="Arial"/>
        </w:rPr>
        <w:t xml:space="preserve">Everyone involved in civil emergency response will be expected to demonstrate and develop core areas, for </w:t>
      </w:r>
      <w:r w:rsidR="00A05D8F" w:rsidRPr="00037FFD">
        <w:rPr>
          <w:rFonts w:ascii="Arial" w:hAnsi="Arial" w:cs="Arial"/>
        </w:rPr>
        <w:t>example,</w:t>
      </w:r>
      <w:r w:rsidRPr="00037FFD">
        <w:rPr>
          <w:rFonts w:ascii="Arial" w:hAnsi="Arial" w:cs="Arial"/>
        </w:rPr>
        <w:t xml:space="preserve"> team working, organisational skills, customer care and professionalism. This will be achieved by attending the relevant training modules as listed below in </w:t>
      </w:r>
      <w:r w:rsidR="000C18B3" w:rsidRPr="00261BE5">
        <w:rPr>
          <w:rFonts w:ascii="Arial" w:hAnsi="Arial" w:cs="Arial"/>
          <w:bCs/>
        </w:rPr>
        <w:t>4</w:t>
      </w:r>
      <w:r w:rsidRPr="00261BE5">
        <w:rPr>
          <w:rFonts w:ascii="Arial" w:hAnsi="Arial" w:cs="Arial"/>
          <w:bCs/>
        </w:rPr>
        <w:t>.3</w:t>
      </w:r>
      <w:r w:rsidRPr="00261BE5">
        <w:rPr>
          <w:rFonts w:ascii="Arial" w:hAnsi="Arial" w:cs="Arial"/>
        </w:rPr>
        <w:t>.</w:t>
      </w:r>
    </w:p>
    <w:p w14:paraId="204FA656" w14:textId="4F5B7E51" w:rsidR="00F42B56" w:rsidRPr="00261BE5" w:rsidRDefault="00962F86" w:rsidP="00261BE5">
      <w:pPr>
        <w:rPr>
          <w:rFonts w:ascii="Arial" w:hAnsi="Arial" w:cs="Arial"/>
          <w:b/>
        </w:rPr>
      </w:pPr>
      <w:bookmarkStart w:id="51" w:name="_Toc427924856"/>
      <w:bookmarkStart w:id="52" w:name="_Toc102059328"/>
      <w:r w:rsidRPr="00261BE5">
        <w:rPr>
          <w:rFonts w:ascii="Arial" w:hAnsi="Arial" w:cs="Arial"/>
          <w:b/>
        </w:rPr>
        <w:t>4</w:t>
      </w:r>
      <w:r w:rsidR="00F42B56" w:rsidRPr="00261BE5">
        <w:rPr>
          <w:rFonts w:ascii="Arial" w:hAnsi="Arial" w:cs="Arial"/>
          <w:b/>
        </w:rPr>
        <w:t>.3 Annual Training Schedule</w:t>
      </w:r>
      <w:bookmarkEnd w:id="51"/>
      <w:bookmarkEnd w:id="52"/>
    </w:p>
    <w:p w14:paraId="2AACFA99" w14:textId="46CE218E" w:rsidR="00F42B56" w:rsidRPr="00037FFD" w:rsidRDefault="00F42B56" w:rsidP="00F42B56">
      <w:pPr>
        <w:spacing w:line="360" w:lineRule="auto"/>
        <w:jc w:val="both"/>
        <w:rPr>
          <w:rFonts w:ascii="Arial" w:hAnsi="Arial" w:cs="Arial"/>
        </w:rPr>
      </w:pPr>
      <w:r w:rsidRPr="00037FFD">
        <w:rPr>
          <w:rFonts w:ascii="Arial" w:hAnsi="Arial" w:cs="Arial"/>
        </w:rPr>
        <w:t>Th</w:t>
      </w:r>
      <w:r w:rsidR="00FB7B86" w:rsidRPr="00037FFD">
        <w:rPr>
          <w:rFonts w:ascii="Arial" w:hAnsi="Arial" w:cs="Arial"/>
        </w:rPr>
        <w:t>e</w:t>
      </w:r>
      <w:r w:rsidRPr="00037FFD">
        <w:rPr>
          <w:rFonts w:ascii="Arial" w:hAnsi="Arial" w:cs="Arial"/>
        </w:rPr>
        <w:t xml:space="preserve"> </w:t>
      </w:r>
      <w:r w:rsidR="007E6F9E">
        <w:rPr>
          <w:rFonts w:ascii="Arial" w:hAnsi="Arial" w:cs="Arial"/>
        </w:rPr>
        <w:t xml:space="preserve">Inter Authority Agreement (IAA), </w:t>
      </w:r>
      <w:r w:rsidRPr="00037FFD">
        <w:rPr>
          <w:rFonts w:ascii="Arial" w:hAnsi="Arial" w:cs="Arial"/>
        </w:rPr>
        <w:t xml:space="preserve">training schedule is in place to support the </w:t>
      </w:r>
      <w:r w:rsidR="007E6F9E">
        <w:rPr>
          <w:rFonts w:ascii="Arial" w:hAnsi="Arial" w:cs="Arial"/>
        </w:rPr>
        <w:t xml:space="preserve">Council </w:t>
      </w:r>
      <w:r w:rsidRPr="00037FFD">
        <w:rPr>
          <w:rFonts w:ascii="Arial" w:hAnsi="Arial" w:cs="Arial"/>
        </w:rPr>
        <w:t xml:space="preserve">Emergency Response </w:t>
      </w:r>
      <w:r w:rsidR="001F52BC">
        <w:rPr>
          <w:rFonts w:ascii="Arial" w:hAnsi="Arial" w:cs="Arial"/>
        </w:rPr>
        <w:t xml:space="preserve">Arrangement </w:t>
      </w:r>
      <w:r w:rsidR="001F52BC" w:rsidRPr="00037FFD">
        <w:rPr>
          <w:rFonts w:ascii="Arial" w:hAnsi="Arial" w:cs="Arial"/>
        </w:rPr>
        <w:t>and</w:t>
      </w:r>
      <w:r w:rsidRPr="00037FFD">
        <w:rPr>
          <w:rFonts w:ascii="Arial" w:hAnsi="Arial" w:cs="Arial"/>
        </w:rPr>
        <w:t xml:space="preserve"> is designed to ensure that </w:t>
      </w:r>
      <w:r w:rsidR="00A6612C">
        <w:rPr>
          <w:rFonts w:ascii="Arial" w:hAnsi="Arial" w:cs="Arial"/>
        </w:rPr>
        <w:t>D</w:t>
      </w:r>
      <w:r w:rsidR="00A6612C" w:rsidRPr="00037FFD">
        <w:rPr>
          <w:rFonts w:ascii="Arial" w:hAnsi="Arial" w:cs="Arial"/>
        </w:rPr>
        <w:t>istrict</w:t>
      </w:r>
      <w:r w:rsidRPr="00037FFD">
        <w:rPr>
          <w:rFonts w:ascii="Arial" w:hAnsi="Arial" w:cs="Arial"/>
        </w:rPr>
        <w:t xml:space="preserve"> </w:t>
      </w:r>
      <w:r w:rsidR="002118DE" w:rsidRPr="00037FFD">
        <w:rPr>
          <w:rFonts w:ascii="Arial" w:hAnsi="Arial" w:cs="Arial"/>
        </w:rPr>
        <w:t>Councils</w:t>
      </w:r>
      <w:r w:rsidRPr="00037FFD">
        <w:rPr>
          <w:rFonts w:ascii="Arial" w:hAnsi="Arial" w:cs="Arial"/>
        </w:rPr>
        <w:t xml:space="preserve"> can respond effectively to an incident. </w:t>
      </w:r>
    </w:p>
    <w:p w14:paraId="491692C1" w14:textId="24B3153D" w:rsidR="00F42B56" w:rsidRPr="00037FFD" w:rsidRDefault="00BE1EF4" w:rsidP="00F42B56">
      <w:pPr>
        <w:spacing w:line="360" w:lineRule="auto"/>
        <w:jc w:val="both"/>
        <w:rPr>
          <w:rFonts w:ascii="Arial" w:hAnsi="Arial" w:cs="Arial"/>
        </w:rPr>
      </w:pPr>
      <w:bookmarkStart w:id="53" w:name="OLE_LINK1"/>
      <w:bookmarkStart w:id="54" w:name="OLE_LINK2"/>
      <w:r w:rsidRPr="00037FFD">
        <w:rPr>
          <w:rFonts w:ascii="Arial" w:hAnsi="Arial" w:cs="Arial"/>
        </w:rPr>
        <w:lastRenderedPageBreak/>
        <w:t>A training syllabus</w:t>
      </w:r>
      <w:r w:rsidR="00440CFF" w:rsidRPr="00037FFD">
        <w:rPr>
          <w:rFonts w:ascii="Arial" w:hAnsi="Arial" w:cs="Arial"/>
        </w:rPr>
        <w:t xml:space="preserve">, which includes further information on each </w:t>
      </w:r>
      <w:r w:rsidR="00A90ED0" w:rsidRPr="00037FFD">
        <w:rPr>
          <w:rFonts w:ascii="Arial" w:hAnsi="Arial" w:cs="Arial"/>
        </w:rPr>
        <w:t>module</w:t>
      </w:r>
      <w:r w:rsidR="005276E2" w:rsidRPr="00037FFD">
        <w:rPr>
          <w:rFonts w:ascii="Arial" w:hAnsi="Arial" w:cs="Arial"/>
        </w:rPr>
        <w:t>,</w:t>
      </w:r>
      <w:r w:rsidR="00440CFF" w:rsidRPr="00037FFD">
        <w:rPr>
          <w:rFonts w:ascii="Arial" w:hAnsi="Arial" w:cs="Arial"/>
        </w:rPr>
        <w:t xml:space="preserve"> is available </w:t>
      </w:r>
      <w:r w:rsidR="00A90ED0" w:rsidRPr="00037FFD">
        <w:rPr>
          <w:rFonts w:ascii="Arial" w:hAnsi="Arial" w:cs="Arial"/>
        </w:rPr>
        <w:t xml:space="preserve">from </w:t>
      </w:r>
      <w:r w:rsidR="006B7F4D">
        <w:rPr>
          <w:rFonts w:ascii="Arial" w:hAnsi="Arial" w:cs="Arial"/>
        </w:rPr>
        <w:t>HBC</w:t>
      </w:r>
      <w:r w:rsidR="00662A2C">
        <w:rPr>
          <w:rFonts w:ascii="Arial" w:hAnsi="Arial" w:cs="Arial"/>
        </w:rPr>
        <w:t xml:space="preserve"> EP</w:t>
      </w:r>
      <w:r w:rsidR="00492929">
        <w:rPr>
          <w:rFonts w:ascii="Arial" w:hAnsi="Arial" w:cs="Arial"/>
        </w:rPr>
        <w:t xml:space="preserve"> team</w:t>
      </w:r>
      <w:r w:rsidR="00945C59" w:rsidRPr="00037FFD">
        <w:rPr>
          <w:rFonts w:ascii="Arial" w:hAnsi="Arial" w:cs="Arial"/>
        </w:rPr>
        <w:t xml:space="preserve">. Please see the </w:t>
      </w:r>
      <w:r w:rsidR="006E0DAE" w:rsidRPr="00037FFD">
        <w:rPr>
          <w:rFonts w:ascii="Arial" w:hAnsi="Arial" w:cs="Arial"/>
        </w:rPr>
        <w:t xml:space="preserve">modules that </w:t>
      </w:r>
      <w:r w:rsidR="00897839" w:rsidRPr="00037FFD">
        <w:rPr>
          <w:rFonts w:ascii="Arial" w:hAnsi="Arial" w:cs="Arial"/>
        </w:rPr>
        <w:t>are on offer below:</w:t>
      </w:r>
    </w:p>
    <w:p w14:paraId="56577828" w14:textId="71E62BE5" w:rsidR="001B1F5C" w:rsidRPr="00037FFD" w:rsidRDefault="0052729A" w:rsidP="00261BE5">
      <w:pPr>
        <w:numPr>
          <w:ilvl w:val="0"/>
          <w:numId w:val="7"/>
        </w:numPr>
        <w:spacing w:line="240" w:lineRule="auto"/>
        <w:jc w:val="both"/>
        <w:rPr>
          <w:rFonts w:ascii="Arial" w:hAnsi="Arial" w:cs="Arial"/>
        </w:rPr>
      </w:pPr>
      <w:r w:rsidRPr="00037FFD">
        <w:rPr>
          <w:rFonts w:ascii="Arial" w:hAnsi="Arial" w:cs="Arial"/>
        </w:rPr>
        <w:t>Elected Members Training</w:t>
      </w:r>
      <w:r w:rsidR="00A6612C">
        <w:rPr>
          <w:rFonts w:ascii="Arial" w:hAnsi="Arial" w:cs="Arial"/>
        </w:rPr>
        <w:t>.</w:t>
      </w:r>
    </w:p>
    <w:p w14:paraId="54360070" w14:textId="545F4948" w:rsidR="0052729A" w:rsidRPr="00037FFD" w:rsidRDefault="0052729A" w:rsidP="00261BE5">
      <w:pPr>
        <w:numPr>
          <w:ilvl w:val="0"/>
          <w:numId w:val="7"/>
        </w:numPr>
        <w:spacing w:line="240" w:lineRule="auto"/>
        <w:jc w:val="both"/>
        <w:rPr>
          <w:rFonts w:ascii="Arial" w:hAnsi="Arial" w:cs="Arial"/>
        </w:rPr>
      </w:pPr>
      <w:r w:rsidRPr="00037FFD">
        <w:rPr>
          <w:rFonts w:ascii="Arial" w:hAnsi="Arial" w:cs="Arial"/>
        </w:rPr>
        <w:t xml:space="preserve">Silver </w:t>
      </w:r>
      <w:r w:rsidR="00636455">
        <w:rPr>
          <w:rFonts w:ascii="Arial" w:hAnsi="Arial" w:cs="Arial"/>
        </w:rPr>
        <w:t xml:space="preserve">(TCG), </w:t>
      </w:r>
      <w:r w:rsidRPr="00037FFD">
        <w:rPr>
          <w:rFonts w:ascii="Arial" w:hAnsi="Arial" w:cs="Arial"/>
        </w:rPr>
        <w:t xml:space="preserve">and Gold </w:t>
      </w:r>
      <w:r w:rsidR="00636455">
        <w:rPr>
          <w:rFonts w:ascii="Arial" w:hAnsi="Arial" w:cs="Arial"/>
        </w:rPr>
        <w:t xml:space="preserve">(SCG), </w:t>
      </w:r>
      <w:r w:rsidRPr="00037FFD">
        <w:rPr>
          <w:rFonts w:ascii="Arial" w:hAnsi="Arial" w:cs="Arial"/>
        </w:rPr>
        <w:t>Commander Training</w:t>
      </w:r>
      <w:r w:rsidR="00A6612C">
        <w:rPr>
          <w:rFonts w:ascii="Arial" w:hAnsi="Arial" w:cs="Arial"/>
        </w:rPr>
        <w:t>.</w:t>
      </w:r>
    </w:p>
    <w:p w14:paraId="3E84FB93" w14:textId="72309FC8" w:rsidR="00F96D65" w:rsidRPr="00037FFD" w:rsidRDefault="00F96D65" w:rsidP="00261BE5">
      <w:pPr>
        <w:numPr>
          <w:ilvl w:val="0"/>
          <w:numId w:val="7"/>
        </w:numPr>
        <w:spacing w:line="240" w:lineRule="auto"/>
        <w:jc w:val="both"/>
        <w:rPr>
          <w:rFonts w:ascii="Arial" w:hAnsi="Arial" w:cs="Arial"/>
        </w:rPr>
      </w:pPr>
      <w:r w:rsidRPr="00037FFD">
        <w:rPr>
          <w:rFonts w:ascii="Arial" w:hAnsi="Arial" w:cs="Arial"/>
        </w:rPr>
        <w:t>ECC Manager Training</w:t>
      </w:r>
      <w:r w:rsidR="00A6612C">
        <w:rPr>
          <w:rFonts w:ascii="Arial" w:hAnsi="Arial" w:cs="Arial"/>
        </w:rPr>
        <w:t>.</w:t>
      </w:r>
    </w:p>
    <w:p w14:paraId="05674C24" w14:textId="4E6EA11C" w:rsidR="00FC7EFB" w:rsidRPr="00037FFD" w:rsidRDefault="00050B23" w:rsidP="00261BE5">
      <w:pPr>
        <w:numPr>
          <w:ilvl w:val="0"/>
          <w:numId w:val="7"/>
        </w:numPr>
        <w:spacing w:line="240" w:lineRule="auto"/>
        <w:jc w:val="both"/>
        <w:rPr>
          <w:rFonts w:ascii="Arial" w:hAnsi="Arial" w:cs="Arial"/>
        </w:rPr>
      </w:pPr>
      <w:r w:rsidRPr="00037FFD">
        <w:rPr>
          <w:rFonts w:ascii="Arial" w:hAnsi="Arial" w:cs="Arial"/>
        </w:rPr>
        <w:t xml:space="preserve">Introduction to Emergency Planning and </w:t>
      </w:r>
      <w:r w:rsidR="00FC7EFB" w:rsidRPr="00037FFD">
        <w:rPr>
          <w:rFonts w:ascii="Arial" w:hAnsi="Arial" w:cs="Arial"/>
        </w:rPr>
        <w:t>Emergency Control Centre (ECC) Training</w:t>
      </w:r>
      <w:r w:rsidR="00A6612C">
        <w:rPr>
          <w:rFonts w:ascii="Arial" w:hAnsi="Arial" w:cs="Arial"/>
        </w:rPr>
        <w:t>.</w:t>
      </w:r>
    </w:p>
    <w:p w14:paraId="7D414E62" w14:textId="052786EB" w:rsidR="00976E61" w:rsidRPr="00037FFD" w:rsidRDefault="00976E61" w:rsidP="00261BE5">
      <w:pPr>
        <w:numPr>
          <w:ilvl w:val="0"/>
          <w:numId w:val="7"/>
        </w:numPr>
        <w:spacing w:line="240" w:lineRule="auto"/>
        <w:jc w:val="both"/>
        <w:rPr>
          <w:rFonts w:ascii="Arial" w:hAnsi="Arial" w:cs="Arial"/>
        </w:rPr>
      </w:pPr>
      <w:r w:rsidRPr="00037FFD">
        <w:rPr>
          <w:rFonts w:ascii="Arial" w:hAnsi="Arial" w:cs="Arial"/>
        </w:rPr>
        <w:t>Incident Liaison Officer (ILO) Training</w:t>
      </w:r>
      <w:r w:rsidR="00A6612C">
        <w:rPr>
          <w:rFonts w:ascii="Arial" w:hAnsi="Arial" w:cs="Arial"/>
        </w:rPr>
        <w:t>.</w:t>
      </w:r>
    </w:p>
    <w:p w14:paraId="62EB645B" w14:textId="4A8FC24A" w:rsidR="00976E61" w:rsidRPr="00037FFD" w:rsidRDefault="00976E61" w:rsidP="00261BE5">
      <w:pPr>
        <w:numPr>
          <w:ilvl w:val="0"/>
          <w:numId w:val="7"/>
        </w:numPr>
        <w:spacing w:line="240" w:lineRule="auto"/>
        <w:jc w:val="both"/>
        <w:rPr>
          <w:rFonts w:ascii="Arial" w:hAnsi="Arial" w:cs="Arial"/>
        </w:rPr>
      </w:pPr>
      <w:r w:rsidRPr="00037FFD">
        <w:rPr>
          <w:rFonts w:ascii="Arial" w:hAnsi="Arial" w:cs="Arial"/>
        </w:rPr>
        <w:t>Loggist Training</w:t>
      </w:r>
      <w:r w:rsidR="00A6612C">
        <w:rPr>
          <w:rFonts w:ascii="Arial" w:hAnsi="Arial" w:cs="Arial"/>
        </w:rPr>
        <w:t>.</w:t>
      </w:r>
    </w:p>
    <w:p w14:paraId="724DDC5A" w14:textId="04E5D30E" w:rsidR="00F97CDB" w:rsidRDefault="00FC20FA" w:rsidP="00261BE5">
      <w:pPr>
        <w:numPr>
          <w:ilvl w:val="0"/>
          <w:numId w:val="7"/>
        </w:numPr>
        <w:spacing w:line="240" w:lineRule="auto"/>
        <w:jc w:val="both"/>
        <w:rPr>
          <w:rFonts w:ascii="Arial" w:hAnsi="Arial" w:cs="Arial"/>
        </w:rPr>
      </w:pPr>
      <w:r w:rsidRPr="00037FFD">
        <w:rPr>
          <w:rFonts w:ascii="Arial" w:hAnsi="Arial" w:cs="Arial"/>
        </w:rPr>
        <w:t>Resilience Direct</w:t>
      </w:r>
      <w:r w:rsidR="00EA5D9F" w:rsidRPr="00037FFD">
        <w:rPr>
          <w:rFonts w:ascii="Arial" w:hAnsi="Arial" w:cs="Arial"/>
        </w:rPr>
        <w:t xml:space="preserve"> Training</w:t>
      </w:r>
      <w:r w:rsidR="00636455">
        <w:rPr>
          <w:rFonts w:ascii="Arial" w:hAnsi="Arial" w:cs="Arial"/>
        </w:rPr>
        <w:t>.</w:t>
      </w:r>
    </w:p>
    <w:p w14:paraId="6C22EEF1" w14:textId="77777777" w:rsidR="00261BE5" w:rsidRPr="00B0210D" w:rsidRDefault="00261BE5" w:rsidP="00261BE5">
      <w:pPr>
        <w:spacing w:line="240" w:lineRule="auto"/>
        <w:ind w:left="1004"/>
        <w:jc w:val="both"/>
        <w:rPr>
          <w:rFonts w:ascii="Arial" w:hAnsi="Arial" w:cs="Arial"/>
        </w:rPr>
      </w:pPr>
    </w:p>
    <w:p w14:paraId="76931B21" w14:textId="05611BB5" w:rsidR="000C36CE" w:rsidRPr="00261BE5" w:rsidRDefault="00962F86" w:rsidP="00261BE5">
      <w:pPr>
        <w:rPr>
          <w:rFonts w:ascii="Arial" w:hAnsi="Arial" w:cs="Arial"/>
          <w:b/>
        </w:rPr>
      </w:pPr>
      <w:bookmarkStart w:id="55" w:name="_Toc102059329"/>
      <w:bookmarkEnd w:id="53"/>
      <w:bookmarkEnd w:id="54"/>
      <w:r w:rsidRPr="00261BE5">
        <w:rPr>
          <w:rFonts w:ascii="Arial" w:hAnsi="Arial" w:cs="Arial"/>
          <w:b/>
        </w:rPr>
        <w:t>4</w:t>
      </w:r>
      <w:r w:rsidR="000C36CE" w:rsidRPr="00261BE5">
        <w:rPr>
          <w:rFonts w:ascii="Arial" w:hAnsi="Arial" w:cs="Arial"/>
          <w:b/>
        </w:rPr>
        <w:t>.4 Exercising</w:t>
      </w:r>
      <w:bookmarkEnd w:id="55"/>
    </w:p>
    <w:p w14:paraId="129AED33" w14:textId="6304B62F" w:rsidR="004872F0" w:rsidRPr="00037FFD" w:rsidRDefault="00520E6F" w:rsidP="00962F86">
      <w:pPr>
        <w:spacing w:line="360" w:lineRule="auto"/>
        <w:jc w:val="both"/>
        <w:rPr>
          <w:rFonts w:ascii="Arial" w:hAnsi="Arial" w:cs="Arial"/>
        </w:rPr>
      </w:pPr>
      <w:r w:rsidRPr="00037FFD">
        <w:rPr>
          <w:rFonts w:ascii="Arial" w:hAnsi="Arial" w:cs="Arial"/>
        </w:rPr>
        <w:t>Exercises are an integral part of emergency p</w:t>
      </w:r>
      <w:r w:rsidR="00424573" w:rsidRPr="00037FFD">
        <w:rPr>
          <w:rFonts w:ascii="Arial" w:hAnsi="Arial" w:cs="Arial"/>
        </w:rPr>
        <w:t>lanning</w:t>
      </w:r>
      <w:r w:rsidRPr="00037FFD">
        <w:rPr>
          <w:rFonts w:ascii="Arial" w:hAnsi="Arial" w:cs="Arial"/>
        </w:rPr>
        <w:t xml:space="preserve">. </w:t>
      </w:r>
      <w:r w:rsidR="004872F0" w:rsidRPr="00037FFD">
        <w:rPr>
          <w:rFonts w:ascii="Arial" w:hAnsi="Arial" w:cs="Arial"/>
        </w:rPr>
        <w:t xml:space="preserve">It is a requirement under the </w:t>
      </w:r>
      <w:r w:rsidR="00A959E5" w:rsidRPr="00037FFD">
        <w:rPr>
          <w:rFonts w:ascii="Arial" w:hAnsi="Arial" w:cs="Arial"/>
        </w:rPr>
        <w:t xml:space="preserve">CCA 2004 that </w:t>
      </w:r>
      <w:r w:rsidR="00592955" w:rsidRPr="00037FFD">
        <w:rPr>
          <w:rFonts w:ascii="Arial" w:hAnsi="Arial" w:cs="Arial"/>
        </w:rPr>
        <w:t xml:space="preserve">a plan includes the provision </w:t>
      </w:r>
      <w:r w:rsidR="00AB1CBF" w:rsidRPr="00037FFD">
        <w:rPr>
          <w:rFonts w:ascii="Arial" w:hAnsi="Arial" w:cs="Arial"/>
        </w:rPr>
        <w:t xml:space="preserve">of </w:t>
      </w:r>
      <w:r w:rsidR="00A30794" w:rsidRPr="00037FFD">
        <w:rPr>
          <w:rFonts w:ascii="Arial" w:hAnsi="Arial" w:cs="Arial"/>
        </w:rPr>
        <w:t>carry</w:t>
      </w:r>
      <w:r w:rsidR="00AB1CBF" w:rsidRPr="00037FFD">
        <w:rPr>
          <w:rFonts w:ascii="Arial" w:hAnsi="Arial" w:cs="Arial"/>
        </w:rPr>
        <w:t>ing</w:t>
      </w:r>
      <w:r w:rsidR="00A30794" w:rsidRPr="00037FFD">
        <w:rPr>
          <w:rFonts w:ascii="Arial" w:hAnsi="Arial" w:cs="Arial"/>
        </w:rPr>
        <w:t xml:space="preserve"> out an exercise.</w:t>
      </w:r>
      <w:r w:rsidR="00424573" w:rsidRPr="00037FFD">
        <w:rPr>
          <w:rFonts w:ascii="Arial" w:hAnsi="Arial" w:cs="Arial"/>
        </w:rPr>
        <w:t xml:space="preserve"> </w:t>
      </w:r>
      <w:r w:rsidR="00C419D1" w:rsidRPr="00037FFD">
        <w:rPr>
          <w:rFonts w:ascii="Arial" w:hAnsi="Arial" w:cs="Arial"/>
        </w:rPr>
        <w:t xml:space="preserve">Exercises </w:t>
      </w:r>
      <w:r w:rsidR="00C93BB0" w:rsidRPr="00037FFD">
        <w:rPr>
          <w:rFonts w:ascii="Arial" w:hAnsi="Arial" w:cs="Arial"/>
        </w:rPr>
        <w:t xml:space="preserve">provide an opportunity to test the </w:t>
      </w:r>
      <w:r w:rsidR="00C419D1" w:rsidRPr="00037FFD">
        <w:rPr>
          <w:rFonts w:ascii="Arial" w:hAnsi="Arial" w:cs="Arial"/>
        </w:rPr>
        <w:t xml:space="preserve">effectiveness of the </w:t>
      </w:r>
      <w:r w:rsidR="00C93BB0" w:rsidRPr="00037FFD">
        <w:rPr>
          <w:rFonts w:ascii="Arial" w:hAnsi="Arial" w:cs="Arial"/>
        </w:rPr>
        <w:t xml:space="preserve">plan and for </w:t>
      </w:r>
      <w:r w:rsidR="00C419D1" w:rsidRPr="00037FFD">
        <w:rPr>
          <w:rFonts w:ascii="Arial" w:hAnsi="Arial" w:cs="Arial"/>
        </w:rPr>
        <w:t xml:space="preserve">staff to practice their role in </w:t>
      </w:r>
      <w:r w:rsidR="00C929AA" w:rsidRPr="00037FFD">
        <w:rPr>
          <w:rFonts w:ascii="Arial" w:hAnsi="Arial" w:cs="Arial"/>
        </w:rPr>
        <w:t>an emergency</w:t>
      </w:r>
      <w:r w:rsidR="00C419D1" w:rsidRPr="00037FFD">
        <w:rPr>
          <w:rFonts w:ascii="Arial" w:hAnsi="Arial" w:cs="Arial"/>
        </w:rPr>
        <w:t>.</w:t>
      </w:r>
    </w:p>
    <w:p w14:paraId="291FA747" w14:textId="6C64B0DE" w:rsidR="00C87ECC" w:rsidRPr="00037FFD" w:rsidRDefault="006A26E1" w:rsidP="00962F86">
      <w:pPr>
        <w:spacing w:line="360" w:lineRule="auto"/>
        <w:jc w:val="both"/>
        <w:rPr>
          <w:rFonts w:ascii="Arial" w:hAnsi="Arial" w:cs="Arial"/>
        </w:rPr>
      </w:pPr>
      <w:r w:rsidRPr="00037FFD">
        <w:rPr>
          <w:rFonts w:ascii="Arial" w:hAnsi="Arial" w:cs="Arial"/>
        </w:rPr>
        <w:t>Each year t</w:t>
      </w:r>
      <w:r w:rsidR="000961D6" w:rsidRPr="00037FFD">
        <w:rPr>
          <w:rFonts w:ascii="Arial" w:hAnsi="Arial" w:cs="Arial"/>
        </w:rPr>
        <w:t>he</w:t>
      </w:r>
      <w:r w:rsidR="00317D60" w:rsidRPr="00037FFD">
        <w:rPr>
          <w:rFonts w:ascii="Arial" w:hAnsi="Arial" w:cs="Arial"/>
        </w:rPr>
        <w:t xml:space="preserve"> </w:t>
      </w:r>
      <w:r w:rsidR="00612F16">
        <w:rPr>
          <w:rFonts w:ascii="Arial" w:hAnsi="Arial" w:cs="Arial"/>
        </w:rPr>
        <w:t>Council</w:t>
      </w:r>
      <w:r w:rsidR="00612F16" w:rsidRPr="00037FFD">
        <w:rPr>
          <w:rFonts w:ascii="Arial" w:hAnsi="Arial" w:cs="Arial"/>
        </w:rPr>
        <w:t xml:space="preserve"> </w:t>
      </w:r>
      <w:r w:rsidR="004C65A2" w:rsidRPr="00037FFD">
        <w:rPr>
          <w:rFonts w:ascii="Arial" w:hAnsi="Arial" w:cs="Arial"/>
        </w:rPr>
        <w:t xml:space="preserve">Emergency Planning Officer, will </w:t>
      </w:r>
      <w:r w:rsidR="00162025" w:rsidRPr="00037FFD">
        <w:rPr>
          <w:rFonts w:ascii="Arial" w:hAnsi="Arial" w:cs="Arial"/>
        </w:rPr>
        <w:t xml:space="preserve">produce a scenario </w:t>
      </w:r>
      <w:r w:rsidR="00E15AD3" w:rsidRPr="00037FFD">
        <w:rPr>
          <w:rFonts w:ascii="Arial" w:hAnsi="Arial" w:cs="Arial"/>
        </w:rPr>
        <w:t xml:space="preserve">of an incident </w:t>
      </w:r>
      <w:r w:rsidR="00B718FA" w:rsidRPr="00037FFD">
        <w:rPr>
          <w:rFonts w:ascii="Arial" w:hAnsi="Arial" w:cs="Arial"/>
        </w:rPr>
        <w:t>impacting</w:t>
      </w:r>
      <w:r w:rsidRPr="00037FFD">
        <w:rPr>
          <w:rFonts w:ascii="Arial" w:hAnsi="Arial" w:cs="Arial"/>
        </w:rPr>
        <w:t xml:space="preserve"> on</w:t>
      </w:r>
      <w:r w:rsidR="00B718FA" w:rsidRPr="00037FFD">
        <w:rPr>
          <w:rFonts w:ascii="Arial" w:hAnsi="Arial" w:cs="Arial"/>
        </w:rPr>
        <w:t xml:space="preserve"> the </w:t>
      </w:r>
      <w:r w:rsidR="00612F16">
        <w:rPr>
          <w:rFonts w:ascii="Arial" w:hAnsi="Arial" w:cs="Arial"/>
        </w:rPr>
        <w:t>Borough</w:t>
      </w:r>
      <w:r w:rsidR="00612F16" w:rsidRPr="00037FFD">
        <w:rPr>
          <w:rFonts w:ascii="Arial" w:hAnsi="Arial" w:cs="Arial"/>
        </w:rPr>
        <w:t xml:space="preserve"> </w:t>
      </w:r>
      <w:r w:rsidR="00B718FA" w:rsidRPr="00037FFD">
        <w:rPr>
          <w:rFonts w:ascii="Arial" w:hAnsi="Arial" w:cs="Arial"/>
        </w:rPr>
        <w:t xml:space="preserve">that requires an </w:t>
      </w:r>
      <w:r w:rsidR="00EE3E0D" w:rsidRPr="00037FFD">
        <w:rPr>
          <w:rFonts w:ascii="Arial" w:hAnsi="Arial" w:cs="Arial"/>
        </w:rPr>
        <w:t xml:space="preserve">ECC response. </w:t>
      </w:r>
    </w:p>
    <w:p w14:paraId="6BAA55BF" w14:textId="66ED5582" w:rsidR="009E5F21" w:rsidRDefault="00397D86" w:rsidP="009E5F21">
      <w:pPr>
        <w:spacing w:line="360" w:lineRule="auto"/>
        <w:jc w:val="both"/>
        <w:rPr>
          <w:rFonts w:ascii="Arial" w:hAnsi="Arial" w:cs="Arial"/>
        </w:rPr>
      </w:pPr>
      <w:r w:rsidRPr="00037FFD">
        <w:rPr>
          <w:rFonts w:ascii="Arial" w:hAnsi="Arial" w:cs="Arial"/>
        </w:rPr>
        <w:t xml:space="preserve">Opportunities to </w:t>
      </w:r>
      <w:r w:rsidR="001E2F3B" w:rsidRPr="00037FFD">
        <w:rPr>
          <w:rFonts w:ascii="Arial" w:hAnsi="Arial" w:cs="Arial"/>
        </w:rPr>
        <w:t xml:space="preserve">take part in </w:t>
      </w:r>
      <w:r w:rsidR="005E6A24" w:rsidRPr="00037FFD">
        <w:rPr>
          <w:rFonts w:ascii="Arial" w:hAnsi="Arial" w:cs="Arial"/>
        </w:rPr>
        <w:t>LRF and other multi-agency exercises</w:t>
      </w:r>
      <w:r w:rsidR="00DC2313" w:rsidRPr="00037FFD">
        <w:rPr>
          <w:rFonts w:ascii="Arial" w:hAnsi="Arial" w:cs="Arial"/>
        </w:rPr>
        <w:t xml:space="preserve"> will arise throughout the year. </w:t>
      </w:r>
      <w:r w:rsidR="00DD0B62">
        <w:rPr>
          <w:rFonts w:ascii="Arial" w:hAnsi="Arial" w:cs="Arial"/>
        </w:rPr>
        <w:t>The</w:t>
      </w:r>
      <w:r w:rsidR="00DD0B62" w:rsidRPr="00DD0B62">
        <w:rPr>
          <w:rFonts w:ascii="Arial" w:hAnsi="Arial" w:cs="Arial"/>
        </w:rPr>
        <w:t xml:space="preserve"> </w:t>
      </w:r>
      <w:r w:rsidR="00DD0B62">
        <w:rPr>
          <w:rFonts w:ascii="Arial" w:hAnsi="Arial" w:cs="Arial"/>
        </w:rPr>
        <w:t xml:space="preserve">IAA, EP </w:t>
      </w:r>
      <w:r w:rsidR="00C43E6D">
        <w:rPr>
          <w:rFonts w:ascii="Arial" w:hAnsi="Arial" w:cs="Arial"/>
        </w:rPr>
        <w:t xml:space="preserve">Officer and the HBC </w:t>
      </w:r>
      <w:r w:rsidR="00B70B81">
        <w:rPr>
          <w:rFonts w:ascii="Arial" w:hAnsi="Arial" w:cs="Arial"/>
        </w:rPr>
        <w:t xml:space="preserve">Health, Safety and EPRR Lead </w:t>
      </w:r>
      <w:r w:rsidR="00DC2313" w:rsidRPr="00037FFD">
        <w:rPr>
          <w:rFonts w:ascii="Arial" w:hAnsi="Arial" w:cs="Arial"/>
        </w:rPr>
        <w:t>will work to</w:t>
      </w:r>
      <w:r w:rsidR="00080EC8" w:rsidRPr="00037FFD">
        <w:rPr>
          <w:rFonts w:ascii="Arial" w:hAnsi="Arial" w:cs="Arial"/>
        </w:rPr>
        <w:t>gether to</w:t>
      </w:r>
      <w:r w:rsidR="00DC2313" w:rsidRPr="00037FFD">
        <w:rPr>
          <w:rFonts w:ascii="Arial" w:hAnsi="Arial" w:cs="Arial"/>
        </w:rPr>
        <w:t xml:space="preserve"> identify the relevant </w:t>
      </w:r>
      <w:r w:rsidR="00B43F68" w:rsidRPr="00037FFD">
        <w:rPr>
          <w:rFonts w:ascii="Arial" w:hAnsi="Arial" w:cs="Arial"/>
        </w:rPr>
        <w:t xml:space="preserve">exercises and </w:t>
      </w:r>
      <w:r w:rsidR="00F346DC" w:rsidRPr="00037FFD">
        <w:rPr>
          <w:rFonts w:ascii="Arial" w:hAnsi="Arial" w:cs="Arial"/>
        </w:rPr>
        <w:t>ind</w:t>
      </w:r>
      <w:r w:rsidR="00230B0A" w:rsidRPr="00037FFD">
        <w:rPr>
          <w:rFonts w:ascii="Arial" w:hAnsi="Arial" w:cs="Arial"/>
        </w:rPr>
        <w:t xml:space="preserve">ividuals to </w:t>
      </w:r>
      <w:r w:rsidR="00444447" w:rsidRPr="00037FFD">
        <w:rPr>
          <w:rFonts w:ascii="Arial" w:hAnsi="Arial" w:cs="Arial"/>
        </w:rPr>
        <w:t>take part in those.</w:t>
      </w:r>
      <w:bookmarkStart w:id="56" w:name="_Toc102059330"/>
    </w:p>
    <w:p w14:paraId="235B47E1" w14:textId="77777777" w:rsidR="005909A2" w:rsidRPr="009E5F21" w:rsidRDefault="005909A2" w:rsidP="009E5F21">
      <w:pPr>
        <w:spacing w:line="360" w:lineRule="auto"/>
        <w:jc w:val="both"/>
        <w:rPr>
          <w:rFonts w:ascii="Arial" w:hAnsi="Arial" w:cs="Arial"/>
        </w:rPr>
      </w:pPr>
    </w:p>
    <w:p w14:paraId="58848FA1" w14:textId="3847CE25" w:rsidR="002A297A" w:rsidRPr="005909A2" w:rsidRDefault="00F37D43" w:rsidP="00F37D43">
      <w:pPr>
        <w:spacing w:after="240" w:line="360" w:lineRule="auto"/>
        <w:rPr>
          <w:rFonts w:ascii="Arial" w:hAnsi="Arial" w:cs="Arial"/>
          <w:b/>
        </w:rPr>
      </w:pPr>
      <w:r w:rsidRPr="005909A2">
        <w:rPr>
          <w:rFonts w:ascii="Arial" w:hAnsi="Arial" w:cs="Arial"/>
          <w:b/>
        </w:rPr>
        <w:t>SECTION 5.0 – EMERGENCY CONTROL CENTRE</w:t>
      </w:r>
      <w:bookmarkEnd w:id="56"/>
      <w:r w:rsidR="00240819" w:rsidRPr="005909A2">
        <w:rPr>
          <w:rFonts w:ascii="Arial" w:hAnsi="Arial" w:cs="Arial"/>
          <w:b/>
        </w:rPr>
        <w:t xml:space="preserve"> (ECC)</w:t>
      </w:r>
    </w:p>
    <w:p w14:paraId="3F74A82C" w14:textId="0BD5C76E" w:rsidR="00FA36D4" w:rsidRPr="00037FFD" w:rsidRDefault="00FA36D4" w:rsidP="007E3FD4">
      <w:pPr>
        <w:spacing w:after="0" w:line="360" w:lineRule="auto"/>
        <w:jc w:val="both"/>
        <w:rPr>
          <w:rFonts w:ascii="Arial" w:hAnsi="Arial" w:cs="Arial"/>
        </w:rPr>
      </w:pPr>
      <w:r w:rsidRPr="00037FFD">
        <w:rPr>
          <w:rFonts w:ascii="Arial" w:hAnsi="Arial" w:cs="Arial"/>
        </w:rPr>
        <w:t xml:space="preserve">The Emergency Control Centre (ECC) can be a physical or virtual </w:t>
      </w:r>
      <w:r w:rsidR="00186C87" w:rsidRPr="00037FFD">
        <w:rPr>
          <w:rFonts w:ascii="Arial" w:hAnsi="Arial" w:cs="Arial"/>
        </w:rPr>
        <w:t xml:space="preserve">room </w:t>
      </w:r>
      <w:r w:rsidRPr="00037FFD">
        <w:rPr>
          <w:rFonts w:ascii="Arial" w:hAnsi="Arial" w:cs="Arial"/>
        </w:rPr>
        <w:t xml:space="preserve">whereby key people within the Council convene to respond to an </w:t>
      </w:r>
      <w:r w:rsidR="00186C87" w:rsidRPr="00037FFD">
        <w:rPr>
          <w:rFonts w:ascii="Arial" w:hAnsi="Arial" w:cs="Arial"/>
        </w:rPr>
        <w:t xml:space="preserve">incident or </w:t>
      </w:r>
      <w:r w:rsidRPr="00037FFD">
        <w:rPr>
          <w:rFonts w:ascii="Arial" w:hAnsi="Arial" w:cs="Arial"/>
        </w:rPr>
        <w:t xml:space="preserve">emergency at the request of </w:t>
      </w:r>
      <w:r w:rsidR="00FF6B3F" w:rsidRPr="00037FFD">
        <w:rPr>
          <w:rFonts w:ascii="Arial" w:hAnsi="Arial" w:cs="Arial"/>
        </w:rPr>
        <w:t xml:space="preserve">either the Chief Executive, their </w:t>
      </w:r>
      <w:r w:rsidR="00186C87" w:rsidRPr="00037FFD">
        <w:rPr>
          <w:rFonts w:ascii="Arial" w:hAnsi="Arial" w:cs="Arial"/>
        </w:rPr>
        <w:t>Deputy,</w:t>
      </w:r>
      <w:r w:rsidR="00FF6B3F" w:rsidRPr="00037FFD">
        <w:rPr>
          <w:rFonts w:ascii="Arial" w:hAnsi="Arial" w:cs="Arial"/>
        </w:rPr>
        <w:t xml:space="preserve"> or </w:t>
      </w:r>
      <w:r w:rsidR="00DC102B" w:rsidRPr="00037FFD">
        <w:rPr>
          <w:rFonts w:ascii="Arial" w:hAnsi="Arial" w:cs="Arial"/>
        </w:rPr>
        <w:t>the Emergency Planning Li</w:t>
      </w:r>
      <w:r w:rsidR="007E14EA" w:rsidRPr="00037FFD">
        <w:rPr>
          <w:rFonts w:ascii="Arial" w:hAnsi="Arial" w:cs="Arial"/>
        </w:rPr>
        <w:t>aison Officer, in liaison with Hampshire County Council (HCC) Emergency Planning.</w:t>
      </w:r>
      <w:r w:rsidR="00C82ADF" w:rsidRPr="00037FFD">
        <w:rPr>
          <w:rFonts w:ascii="Arial" w:hAnsi="Arial" w:cs="Arial"/>
        </w:rPr>
        <w:t xml:space="preserve"> All individuals are assigned a role</w:t>
      </w:r>
      <w:r w:rsidR="00BA1053" w:rsidRPr="00037FFD">
        <w:rPr>
          <w:rFonts w:ascii="Arial" w:hAnsi="Arial" w:cs="Arial"/>
        </w:rPr>
        <w:t xml:space="preserve"> (further information on the roles can be found in</w:t>
      </w:r>
      <w:r w:rsidR="00AC5EAA" w:rsidRPr="00037FFD">
        <w:rPr>
          <w:rFonts w:ascii="Arial" w:hAnsi="Arial" w:cs="Arial"/>
        </w:rPr>
        <w:t xml:space="preserve"> section </w:t>
      </w:r>
      <w:r w:rsidR="00AC5EAA" w:rsidRPr="00933B2C">
        <w:rPr>
          <w:rFonts w:ascii="Arial" w:hAnsi="Arial" w:cs="Arial"/>
          <w:bCs/>
        </w:rPr>
        <w:t>5.4</w:t>
      </w:r>
      <w:r w:rsidR="00AC5EAA" w:rsidRPr="00933B2C">
        <w:rPr>
          <w:rFonts w:ascii="Arial" w:hAnsi="Arial" w:cs="Arial"/>
        </w:rPr>
        <w:t xml:space="preserve"> </w:t>
      </w:r>
      <w:r w:rsidR="00AC5EAA" w:rsidRPr="00037FFD">
        <w:rPr>
          <w:rFonts w:ascii="Arial" w:hAnsi="Arial" w:cs="Arial"/>
        </w:rPr>
        <w:t>and Appendix 6)</w:t>
      </w:r>
      <w:r w:rsidR="0053700B" w:rsidRPr="00037FFD">
        <w:rPr>
          <w:rFonts w:ascii="Arial" w:hAnsi="Arial" w:cs="Arial"/>
        </w:rPr>
        <w:t xml:space="preserve"> and</w:t>
      </w:r>
      <w:r w:rsidR="00124A57" w:rsidRPr="00037FFD">
        <w:rPr>
          <w:rFonts w:ascii="Arial" w:hAnsi="Arial" w:cs="Arial"/>
        </w:rPr>
        <w:t xml:space="preserve"> these</w:t>
      </w:r>
      <w:r w:rsidR="0053700B" w:rsidRPr="00037FFD">
        <w:rPr>
          <w:rFonts w:ascii="Arial" w:hAnsi="Arial" w:cs="Arial"/>
        </w:rPr>
        <w:t xml:space="preserve"> will work collaboratively with </w:t>
      </w:r>
      <w:r w:rsidR="0059706A" w:rsidRPr="00037FFD">
        <w:rPr>
          <w:rFonts w:ascii="Arial" w:hAnsi="Arial" w:cs="Arial"/>
        </w:rPr>
        <w:t xml:space="preserve">each other, </w:t>
      </w:r>
      <w:r w:rsidR="00BD0F4F" w:rsidRPr="00037FFD">
        <w:rPr>
          <w:rFonts w:ascii="Arial" w:hAnsi="Arial" w:cs="Arial"/>
        </w:rPr>
        <w:t xml:space="preserve">internal </w:t>
      </w:r>
      <w:r w:rsidR="00A904A3" w:rsidRPr="00037FFD">
        <w:rPr>
          <w:rFonts w:ascii="Arial" w:hAnsi="Arial" w:cs="Arial"/>
        </w:rPr>
        <w:t>services,</w:t>
      </w:r>
      <w:r w:rsidR="00BD0F4F" w:rsidRPr="00037FFD">
        <w:rPr>
          <w:rFonts w:ascii="Arial" w:hAnsi="Arial" w:cs="Arial"/>
        </w:rPr>
        <w:t xml:space="preserve"> and external partners to coordinate the</w:t>
      </w:r>
      <w:r w:rsidR="003D4654">
        <w:rPr>
          <w:rFonts w:ascii="Arial" w:hAnsi="Arial" w:cs="Arial"/>
        </w:rPr>
        <w:t xml:space="preserve"> </w:t>
      </w:r>
      <w:r w:rsidR="00A904A3" w:rsidRPr="00037FFD">
        <w:rPr>
          <w:rFonts w:ascii="Arial" w:hAnsi="Arial" w:cs="Arial"/>
        </w:rPr>
        <w:t xml:space="preserve">Council’s </w:t>
      </w:r>
      <w:r w:rsidR="00BD0F4F" w:rsidRPr="00037FFD">
        <w:rPr>
          <w:rFonts w:ascii="Arial" w:hAnsi="Arial" w:cs="Arial"/>
        </w:rPr>
        <w:t xml:space="preserve">response </w:t>
      </w:r>
      <w:r w:rsidR="00A904A3" w:rsidRPr="00037FFD">
        <w:rPr>
          <w:rFonts w:ascii="Arial" w:hAnsi="Arial" w:cs="Arial"/>
        </w:rPr>
        <w:t>to the incident or emergency.</w:t>
      </w:r>
      <w:r w:rsidR="007079DD" w:rsidRPr="00037FFD">
        <w:rPr>
          <w:rFonts w:ascii="Arial" w:hAnsi="Arial" w:cs="Arial"/>
        </w:rPr>
        <w:t xml:space="preserve"> Although the below section will </w:t>
      </w:r>
      <w:r w:rsidR="00A94FDC" w:rsidRPr="00037FFD">
        <w:rPr>
          <w:rFonts w:ascii="Arial" w:hAnsi="Arial" w:cs="Arial"/>
        </w:rPr>
        <w:t>suggest a model</w:t>
      </w:r>
      <w:r w:rsidR="007079DD" w:rsidRPr="00037FFD">
        <w:rPr>
          <w:rFonts w:ascii="Arial" w:hAnsi="Arial" w:cs="Arial"/>
        </w:rPr>
        <w:t xml:space="preserve"> on how to set up an ECC, </w:t>
      </w:r>
      <w:r w:rsidR="00684C77" w:rsidRPr="00037FFD">
        <w:rPr>
          <w:rFonts w:ascii="Arial" w:hAnsi="Arial" w:cs="Arial"/>
        </w:rPr>
        <w:t xml:space="preserve">please note that it is a scalable model and </w:t>
      </w:r>
      <w:r w:rsidR="00816B3C" w:rsidRPr="00037FFD">
        <w:rPr>
          <w:rFonts w:ascii="Arial" w:hAnsi="Arial" w:cs="Arial"/>
        </w:rPr>
        <w:t>the way it is set up and the number of key people involved will depend upon the size and severity of the incident or emergency.</w:t>
      </w:r>
    </w:p>
    <w:p w14:paraId="603517DD" w14:textId="7C7CFA03" w:rsidR="00CE3CD1" w:rsidRPr="00037FFD" w:rsidRDefault="00CE3CD1" w:rsidP="00097548">
      <w:pPr>
        <w:spacing w:after="0"/>
        <w:rPr>
          <w:rFonts w:ascii="Arial" w:hAnsi="Arial" w:cs="Arial"/>
        </w:rPr>
      </w:pPr>
    </w:p>
    <w:p w14:paraId="33DF918C" w14:textId="2AD8B676" w:rsidR="00CE3CD1" w:rsidRPr="00933B2C" w:rsidRDefault="00962F86" w:rsidP="00933B2C">
      <w:pPr>
        <w:rPr>
          <w:rFonts w:ascii="Arial" w:hAnsi="Arial" w:cs="Arial"/>
          <w:b/>
        </w:rPr>
      </w:pPr>
      <w:bookmarkStart w:id="57" w:name="_Toc102059331"/>
      <w:r w:rsidRPr="00933B2C">
        <w:rPr>
          <w:rFonts w:ascii="Arial" w:hAnsi="Arial" w:cs="Arial"/>
          <w:b/>
        </w:rPr>
        <w:lastRenderedPageBreak/>
        <w:t>5</w:t>
      </w:r>
      <w:r w:rsidR="00657DAD" w:rsidRPr="00933B2C">
        <w:rPr>
          <w:rFonts w:ascii="Arial" w:hAnsi="Arial" w:cs="Arial"/>
          <w:b/>
        </w:rPr>
        <w:t>.1 Activation</w:t>
      </w:r>
      <w:bookmarkEnd w:id="57"/>
    </w:p>
    <w:p w14:paraId="56FB7796" w14:textId="463900BE" w:rsidR="000133C5" w:rsidRPr="00037FFD" w:rsidRDefault="000133C5" w:rsidP="00B35414">
      <w:pPr>
        <w:spacing w:after="0" w:line="360" w:lineRule="auto"/>
        <w:jc w:val="both"/>
        <w:rPr>
          <w:rFonts w:ascii="Arial" w:hAnsi="Arial" w:cs="Arial"/>
        </w:rPr>
      </w:pPr>
      <w:r w:rsidRPr="00037FFD">
        <w:rPr>
          <w:rFonts w:ascii="Arial" w:hAnsi="Arial" w:cs="Arial"/>
        </w:rPr>
        <w:t xml:space="preserve">Local Authority staff may be alerted to an incident and the possible need to respond in </w:t>
      </w:r>
      <w:r w:rsidR="00E9718A" w:rsidRPr="00037FFD">
        <w:rPr>
          <w:rFonts w:ascii="Arial" w:hAnsi="Arial" w:cs="Arial"/>
        </w:rPr>
        <w:t>several</w:t>
      </w:r>
      <w:r w:rsidRPr="00037FFD">
        <w:rPr>
          <w:rFonts w:ascii="Arial" w:hAnsi="Arial" w:cs="Arial"/>
        </w:rPr>
        <w:t xml:space="preserve"> ways, either through: </w:t>
      </w:r>
    </w:p>
    <w:p w14:paraId="1A0F8D34" w14:textId="77777777" w:rsidR="003F2FB8" w:rsidRPr="00037FFD" w:rsidRDefault="003F2FB8" w:rsidP="00B35414">
      <w:pPr>
        <w:spacing w:after="0" w:line="360" w:lineRule="auto"/>
        <w:jc w:val="both"/>
        <w:rPr>
          <w:rFonts w:ascii="Arial" w:hAnsi="Arial" w:cs="Arial"/>
        </w:rPr>
      </w:pPr>
    </w:p>
    <w:p w14:paraId="08279807" w14:textId="1733BBAE" w:rsidR="000133C5" w:rsidRPr="00037FFD" w:rsidRDefault="000133C5" w:rsidP="00B35414">
      <w:pPr>
        <w:spacing w:after="0" w:line="360" w:lineRule="auto"/>
        <w:jc w:val="both"/>
        <w:rPr>
          <w:rFonts w:ascii="Arial" w:hAnsi="Arial" w:cs="Arial"/>
        </w:rPr>
      </w:pPr>
      <w:r w:rsidRPr="00037FFD">
        <w:rPr>
          <w:rFonts w:ascii="Arial" w:hAnsi="Arial" w:cs="Arial"/>
          <w:b/>
          <w:bCs/>
        </w:rPr>
        <w:t xml:space="preserve">The </w:t>
      </w:r>
      <w:r w:rsidR="00FF47D1">
        <w:rPr>
          <w:rFonts w:ascii="Arial" w:hAnsi="Arial" w:cs="Arial"/>
          <w:b/>
          <w:bCs/>
        </w:rPr>
        <w:t xml:space="preserve">HBC </w:t>
      </w:r>
      <w:r w:rsidR="002F2DD8">
        <w:rPr>
          <w:rFonts w:ascii="Arial" w:hAnsi="Arial" w:cs="Arial"/>
          <w:b/>
          <w:bCs/>
        </w:rPr>
        <w:t xml:space="preserve">Health, Safety and </w:t>
      </w:r>
      <w:r w:rsidR="00FF47D1">
        <w:rPr>
          <w:rFonts w:ascii="Arial" w:hAnsi="Arial" w:cs="Arial"/>
          <w:b/>
          <w:bCs/>
        </w:rPr>
        <w:t xml:space="preserve">EPRR </w:t>
      </w:r>
      <w:r w:rsidR="002F2DD8">
        <w:rPr>
          <w:rFonts w:ascii="Arial" w:hAnsi="Arial" w:cs="Arial"/>
          <w:b/>
          <w:bCs/>
        </w:rPr>
        <w:t xml:space="preserve">Lead </w:t>
      </w:r>
      <w:r w:rsidR="00FF47D1" w:rsidRPr="00FF47D1">
        <w:rPr>
          <w:rFonts w:ascii="Arial" w:hAnsi="Arial" w:cs="Arial"/>
          <w:bCs/>
        </w:rPr>
        <w:t>(</w:t>
      </w:r>
      <w:r w:rsidR="002F2DD8">
        <w:rPr>
          <w:rFonts w:ascii="Arial" w:hAnsi="Arial" w:cs="Arial"/>
          <w:bCs/>
        </w:rPr>
        <w:t xml:space="preserve">acting as the </w:t>
      </w:r>
      <w:r w:rsidR="00FF47D1" w:rsidRPr="00FF47D1">
        <w:rPr>
          <w:rFonts w:ascii="Arial" w:hAnsi="Arial" w:cs="Arial"/>
          <w:bCs/>
        </w:rPr>
        <w:t>District Link Officer)</w:t>
      </w:r>
      <w:r w:rsidRPr="00037FFD">
        <w:rPr>
          <w:rFonts w:ascii="Arial" w:hAnsi="Arial" w:cs="Arial"/>
        </w:rPr>
        <w:t xml:space="preserve"> – following discussion with the GOLD/SILVER</w:t>
      </w:r>
      <w:r w:rsidR="00FF47D1">
        <w:rPr>
          <w:rFonts w:ascii="Arial" w:hAnsi="Arial" w:cs="Arial"/>
        </w:rPr>
        <w:t xml:space="preserve"> Commander</w:t>
      </w:r>
      <w:r w:rsidRPr="00037FFD">
        <w:rPr>
          <w:rFonts w:ascii="Arial" w:hAnsi="Arial" w:cs="Arial"/>
        </w:rPr>
        <w:t>. </w:t>
      </w:r>
    </w:p>
    <w:p w14:paraId="71FFF28C" w14:textId="604EF98B" w:rsidR="000133C5" w:rsidRPr="00037FFD" w:rsidRDefault="000133C5" w:rsidP="00B35414">
      <w:pPr>
        <w:spacing w:after="0" w:line="360" w:lineRule="auto"/>
        <w:jc w:val="both"/>
        <w:rPr>
          <w:rFonts w:ascii="Arial" w:hAnsi="Arial" w:cs="Arial"/>
        </w:rPr>
      </w:pPr>
      <w:r w:rsidRPr="00037FFD">
        <w:rPr>
          <w:rFonts w:ascii="Arial" w:hAnsi="Arial" w:cs="Arial"/>
          <w:b/>
          <w:bCs/>
        </w:rPr>
        <w:t>HCC EPRT</w:t>
      </w:r>
      <w:r w:rsidRPr="00037FFD">
        <w:rPr>
          <w:rFonts w:ascii="Arial" w:hAnsi="Arial" w:cs="Arial"/>
        </w:rPr>
        <w:t xml:space="preserve"> – following discussion with GOLD/SILVER</w:t>
      </w:r>
      <w:r w:rsidR="00FF47D1">
        <w:rPr>
          <w:rFonts w:ascii="Arial" w:hAnsi="Arial" w:cs="Arial"/>
        </w:rPr>
        <w:t xml:space="preserve"> Commander</w:t>
      </w:r>
      <w:r w:rsidRPr="00037FFD">
        <w:rPr>
          <w:rFonts w:ascii="Arial" w:hAnsi="Arial" w:cs="Arial"/>
        </w:rPr>
        <w:t>. </w:t>
      </w:r>
    </w:p>
    <w:p w14:paraId="0308D2EF" w14:textId="5A9D3946" w:rsidR="000133C5" w:rsidRDefault="000133C5" w:rsidP="00B35414">
      <w:pPr>
        <w:spacing w:after="0" w:line="360" w:lineRule="auto"/>
        <w:jc w:val="both"/>
        <w:rPr>
          <w:rFonts w:ascii="Arial" w:hAnsi="Arial" w:cs="Arial"/>
        </w:rPr>
      </w:pPr>
      <w:r w:rsidRPr="00037FFD">
        <w:rPr>
          <w:rFonts w:ascii="Arial" w:hAnsi="Arial" w:cs="Arial"/>
          <w:b/>
          <w:bCs/>
        </w:rPr>
        <w:t xml:space="preserve">GOLD/SILVER – </w:t>
      </w:r>
      <w:r w:rsidRPr="00037FFD">
        <w:rPr>
          <w:rFonts w:ascii="Arial" w:hAnsi="Arial" w:cs="Arial"/>
        </w:rPr>
        <w:t>Strategic Manager/Management Group</w:t>
      </w:r>
      <w:r w:rsidR="00850F9D">
        <w:rPr>
          <w:rFonts w:ascii="Arial" w:hAnsi="Arial" w:cs="Arial"/>
        </w:rPr>
        <w:t>.</w:t>
      </w:r>
    </w:p>
    <w:p w14:paraId="5CAB21C6" w14:textId="77777777" w:rsidR="0058596A" w:rsidRDefault="0058596A" w:rsidP="00B35414">
      <w:pPr>
        <w:spacing w:after="0" w:line="360" w:lineRule="auto"/>
        <w:jc w:val="both"/>
        <w:rPr>
          <w:rFonts w:ascii="Arial" w:hAnsi="Arial" w:cs="Arial"/>
        </w:rPr>
      </w:pPr>
    </w:p>
    <w:p w14:paraId="4535EFFA" w14:textId="75C8C5AE" w:rsidR="00FE4B4A" w:rsidRDefault="00854732" w:rsidP="0058596A">
      <w:pPr>
        <w:spacing w:line="360" w:lineRule="auto"/>
        <w:ind w:left="2880"/>
        <w:rPr>
          <w:rFonts w:ascii="Arial" w:hAnsi="Arial" w:cs="Arial"/>
          <w:u w:val="single"/>
        </w:rPr>
      </w:pPr>
      <w:r w:rsidRPr="00854732">
        <w:rPr>
          <w:rFonts w:ascii="Arial" w:hAnsi="Arial" w:cs="Arial"/>
          <w:noProof/>
          <w:u w:val="single"/>
        </w:rPr>
        <w:drawing>
          <wp:anchor distT="0" distB="0" distL="114300" distR="114300" simplePos="0" relativeHeight="251664388" behindDoc="0" locked="0" layoutInCell="1" allowOverlap="1" wp14:anchorId="065A676A" wp14:editId="532D65C9">
            <wp:simplePos x="0" y="0"/>
            <wp:positionH relativeFrom="column">
              <wp:posOffset>-30480</wp:posOffset>
            </wp:positionH>
            <wp:positionV relativeFrom="paragraph">
              <wp:posOffset>401320</wp:posOffset>
            </wp:positionV>
            <wp:extent cx="5899150" cy="3485515"/>
            <wp:effectExtent l="19050" t="19050" r="25400" b="19685"/>
            <wp:wrapSquare wrapText="bothSides"/>
            <wp:docPr id="3190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9289" name=""/>
                    <pic:cNvPicPr/>
                  </pic:nvPicPr>
                  <pic:blipFill>
                    <a:blip r:embed="rId28">
                      <a:extLst>
                        <a:ext uri="{28A0092B-C50C-407E-A947-70E740481C1C}">
                          <a14:useLocalDpi xmlns:a14="http://schemas.microsoft.com/office/drawing/2010/main" val="0"/>
                        </a:ext>
                      </a:extLst>
                    </a:blip>
                    <a:stretch>
                      <a:fillRect/>
                    </a:stretch>
                  </pic:blipFill>
                  <pic:spPr>
                    <a:xfrm>
                      <a:off x="0" y="0"/>
                      <a:ext cx="5899150" cy="3485515"/>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0058596A" w:rsidRPr="0058596A">
        <w:rPr>
          <w:rFonts w:ascii="Arial" w:hAnsi="Arial" w:cs="Arial"/>
          <w:u w:val="single"/>
        </w:rPr>
        <w:t>Figure 4 Activation Flowchart</w:t>
      </w:r>
    </w:p>
    <w:p w14:paraId="66C8576B" w14:textId="2ECE83C8" w:rsidR="007E5CD6" w:rsidRPr="00037FFD" w:rsidRDefault="007E5CD6" w:rsidP="00B35414">
      <w:pPr>
        <w:spacing w:after="0" w:line="360" w:lineRule="auto"/>
        <w:jc w:val="both"/>
        <w:rPr>
          <w:rFonts w:ascii="Arial" w:hAnsi="Arial" w:cs="Arial"/>
        </w:rPr>
      </w:pPr>
    </w:p>
    <w:p w14:paraId="6625EEA8" w14:textId="6C4D2476" w:rsidR="003D2694" w:rsidRDefault="007E5CD6" w:rsidP="00F125DC">
      <w:pPr>
        <w:spacing w:after="0" w:line="360" w:lineRule="auto"/>
        <w:jc w:val="both"/>
        <w:rPr>
          <w:rFonts w:ascii="Arial" w:hAnsi="Arial" w:cs="Arial"/>
        </w:rPr>
      </w:pPr>
      <w:r w:rsidRPr="00037FFD">
        <w:rPr>
          <w:rFonts w:ascii="Arial" w:hAnsi="Arial" w:cs="Arial"/>
        </w:rPr>
        <w:t xml:space="preserve">The decision to stand up the ECC is </w:t>
      </w:r>
      <w:r w:rsidR="00240CAE" w:rsidRPr="00037FFD">
        <w:rPr>
          <w:rFonts w:ascii="Arial" w:hAnsi="Arial" w:cs="Arial"/>
        </w:rPr>
        <w:t>taken</w:t>
      </w:r>
      <w:r w:rsidRPr="00037FFD">
        <w:rPr>
          <w:rFonts w:ascii="Arial" w:hAnsi="Arial" w:cs="Arial"/>
        </w:rPr>
        <w:t xml:space="preserve"> by the district itself. This </w:t>
      </w:r>
      <w:r w:rsidR="00401886" w:rsidRPr="00037FFD">
        <w:rPr>
          <w:rFonts w:ascii="Arial" w:hAnsi="Arial" w:cs="Arial"/>
        </w:rPr>
        <w:t xml:space="preserve">also </w:t>
      </w:r>
      <w:r w:rsidRPr="00037FFD">
        <w:rPr>
          <w:rFonts w:ascii="Arial" w:hAnsi="Arial" w:cs="Arial"/>
        </w:rPr>
        <w:t>may be done in consultation with other agencies, for example through a request from the emergency services or HCC EPRT Duty Officer</w:t>
      </w:r>
      <w:r w:rsidR="00401886" w:rsidRPr="00037FFD">
        <w:rPr>
          <w:rFonts w:ascii="Arial" w:hAnsi="Arial" w:cs="Arial"/>
        </w:rPr>
        <w:t xml:space="preserve"> for support. </w:t>
      </w:r>
    </w:p>
    <w:p w14:paraId="667CB0C9" w14:textId="77777777" w:rsidR="00F125DC" w:rsidRPr="00037FFD" w:rsidRDefault="00F125DC" w:rsidP="00F125DC">
      <w:pPr>
        <w:spacing w:after="0" w:line="360" w:lineRule="auto"/>
        <w:jc w:val="both"/>
        <w:rPr>
          <w:rFonts w:ascii="Arial" w:hAnsi="Arial" w:cs="Arial"/>
        </w:rPr>
      </w:pPr>
    </w:p>
    <w:p w14:paraId="13E5FF73" w14:textId="41522AF7" w:rsidR="00401886" w:rsidRPr="00037FFD" w:rsidRDefault="00401886" w:rsidP="00B35414">
      <w:pPr>
        <w:spacing w:after="0" w:line="360" w:lineRule="auto"/>
        <w:jc w:val="both"/>
        <w:rPr>
          <w:rFonts w:ascii="Arial" w:hAnsi="Arial" w:cs="Arial"/>
        </w:rPr>
      </w:pPr>
      <w:r w:rsidRPr="00037FFD">
        <w:rPr>
          <w:rFonts w:ascii="Arial" w:hAnsi="Arial" w:cs="Arial"/>
        </w:rPr>
        <w:t>Other triggers for standing up an ECC include:</w:t>
      </w:r>
    </w:p>
    <w:p w14:paraId="0CA958B9" w14:textId="0CEE4A86" w:rsidR="00401886" w:rsidRPr="00037FFD" w:rsidRDefault="00FD7E37" w:rsidP="007101C4">
      <w:pPr>
        <w:numPr>
          <w:ilvl w:val="0"/>
          <w:numId w:val="6"/>
        </w:numPr>
        <w:spacing w:after="0" w:line="360" w:lineRule="auto"/>
        <w:jc w:val="both"/>
        <w:rPr>
          <w:rFonts w:ascii="Arial" w:hAnsi="Arial" w:cs="Arial"/>
        </w:rPr>
      </w:pPr>
      <w:r w:rsidRPr="00037FFD">
        <w:rPr>
          <w:rFonts w:ascii="Arial" w:hAnsi="Arial" w:cs="Arial"/>
          <w:lang w:val="en-US"/>
        </w:rPr>
        <w:t xml:space="preserve">Pre-identified procedures such as flood warnings or activation of specific plans </w:t>
      </w:r>
      <w:r w:rsidR="007101C4" w:rsidRPr="00037FFD">
        <w:rPr>
          <w:rFonts w:ascii="Arial" w:hAnsi="Arial" w:cs="Arial"/>
          <w:lang w:val="en-US"/>
        </w:rPr>
        <w:t>such as Control of Major Accident Hazards</w:t>
      </w:r>
      <w:r w:rsidR="00AF5890" w:rsidRPr="00037FFD">
        <w:rPr>
          <w:rFonts w:ascii="Arial" w:hAnsi="Arial" w:cs="Arial"/>
          <w:lang w:val="en-US"/>
        </w:rPr>
        <w:t xml:space="preserve"> </w:t>
      </w:r>
      <w:r w:rsidRPr="00037FFD">
        <w:rPr>
          <w:rFonts w:ascii="Arial" w:hAnsi="Arial" w:cs="Arial"/>
          <w:lang w:val="en-US"/>
        </w:rPr>
        <w:t>(COMAH)</w:t>
      </w:r>
      <w:r w:rsidR="00EB17CF">
        <w:rPr>
          <w:rFonts w:ascii="Arial" w:hAnsi="Arial" w:cs="Arial"/>
          <w:lang w:val="en-US"/>
        </w:rPr>
        <w:t>.</w:t>
      </w:r>
    </w:p>
    <w:p w14:paraId="2EAD2BCE" w14:textId="17A28CED" w:rsidR="00401886" w:rsidRPr="00037FFD" w:rsidRDefault="00FD7E37" w:rsidP="00594447">
      <w:pPr>
        <w:numPr>
          <w:ilvl w:val="0"/>
          <w:numId w:val="6"/>
        </w:numPr>
        <w:spacing w:after="0" w:line="360" w:lineRule="auto"/>
        <w:jc w:val="both"/>
        <w:rPr>
          <w:rFonts w:ascii="Arial" w:hAnsi="Arial" w:cs="Arial"/>
        </w:rPr>
      </w:pPr>
      <w:r w:rsidRPr="00037FFD">
        <w:rPr>
          <w:rFonts w:ascii="Arial" w:hAnsi="Arial" w:cs="Arial"/>
          <w:lang w:val="en-US"/>
        </w:rPr>
        <w:t>Volume of calls coming into the Customer Service Centre (</w:t>
      </w:r>
      <w:r w:rsidR="0025452B" w:rsidRPr="00037FFD">
        <w:rPr>
          <w:rFonts w:ascii="Arial" w:hAnsi="Arial" w:cs="Arial"/>
          <w:lang w:val="en-US"/>
        </w:rPr>
        <w:t>e.g.,</w:t>
      </w:r>
      <w:r w:rsidRPr="00037FFD">
        <w:rPr>
          <w:rFonts w:ascii="Arial" w:hAnsi="Arial" w:cs="Arial"/>
          <w:lang w:val="en-US"/>
        </w:rPr>
        <w:t xml:space="preserve"> request for </w:t>
      </w:r>
      <w:r w:rsidR="00EB17CF">
        <w:rPr>
          <w:rFonts w:ascii="Arial" w:hAnsi="Arial" w:cs="Arial"/>
          <w:lang w:val="en-US"/>
        </w:rPr>
        <w:t>assistance</w:t>
      </w:r>
      <w:r w:rsidRPr="00037FFD">
        <w:rPr>
          <w:rFonts w:ascii="Arial" w:hAnsi="Arial" w:cs="Arial"/>
          <w:lang w:val="en-US"/>
        </w:rPr>
        <w:t>)</w:t>
      </w:r>
      <w:r w:rsidR="00EB17CF">
        <w:rPr>
          <w:rFonts w:ascii="Arial" w:hAnsi="Arial" w:cs="Arial"/>
          <w:lang w:val="en-US"/>
        </w:rPr>
        <w:t>.</w:t>
      </w:r>
    </w:p>
    <w:p w14:paraId="1E5A5024" w14:textId="4C835228" w:rsidR="00712CB0" w:rsidRPr="00E462D8" w:rsidRDefault="0069576E" w:rsidP="003D2694">
      <w:pPr>
        <w:numPr>
          <w:ilvl w:val="0"/>
          <w:numId w:val="6"/>
        </w:numPr>
        <w:spacing w:after="0" w:line="360" w:lineRule="auto"/>
        <w:jc w:val="both"/>
        <w:rPr>
          <w:rFonts w:ascii="Arial" w:hAnsi="Arial" w:cs="Arial"/>
        </w:rPr>
      </w:pPr>
      <w:r w:rsidRPr="00037FFD">
        <w:rPr>
          <w:rFonts w:ascii="Arial" w:hAnsi="Arial" w:cs="Arial"/>
          <w:lang w:val="en-US"/>
        </w:rPr>
        <w:lastRenderedPageBreak/>
        <w:t xml:space="preserve">The incident requires coordination of </w:t>
      </w:r>
      <w:r w:rsidR="00240CAE" w:rsidRPr="00037FFD">
        <w:rPr>
          <w:rFonts w:ascii="Arial" w:hAnsi="Arial" w:cs="Arial"/>
          <w:lang w:val="en-US"/>
        </w:rPr>
        <w:t>several</w:t>
      </w:r>
      <w:r w:rsidRPr="00037FFD">
        <w:rPr>
          <w:rFonts w:ascii="Arial" w:hAnsi="Arial" w:cs="Arial"/>
          <w:lang w:val="en-US"/>
        </w:rPr>
        <w:t xml:space="preserve"> departments within the </w:t>
      </w:r>
      <w:r w:rsidR="002E7BEE">
        <w:rPr>
          <w:rFonts w:ascii="Arial" w:hAnsi="Arial" w:cs="Arial"/>
        </w:rPr>
        <w:t>District</w:t>
      </w:r>
      <w:r w:rsidR="002E7BEE" w:rsidRPr="00037FFD">
        <w:rPr>
          <w:rFonts w:ascii="Arial" w:hAnsi="Arial" w:cs="Arial"/>
        </w:rPr>
        <w:t xml:space="preserve"> </w:t>
      </w:r>
      <w:r w:rsidRPr="00037FFD">
        <w:rPr>
          <w:rFonts w:ascii="Arial" w:hAnsi="Arial" w:cs="Arial"/>
          <w:lang w:val="en-US"/>
        </w:rPr>
        <w:t>Council</w:t>
      </w:r>
      <w:r w:rsidR="00EB17CF">
        <w:rPr>
          <w:rFonts w:ascii="Arial" w:hAnsi="Arial" w:cs="Arial"/>
          <w:lang w:val="en-US"/>
        </w:rPr>
        <w:t>.</w:t>
      </w:r>
      <w:bookmarkStart w:id="58" w:name="_Toc102059332"/>
    </w:p>
    <w:p w14:paraId="567670A1" w14:textId="77777777" w:rsidR="00712CB0" w:rsidRDefault="00712CB0" w:rsidP="003D2694">
      <w:pPr>
        <w:rPr>
          <w:rFonts w:ascii="Arial" w:hAnsi="Arial" w:cs="Arial"/>
          <w:b/>
        </w:rPr>
      </w:pPr>
    </w:p>
    <w:p w14:paraId="301DDF2C" w14:textId="09C144BB" w:rsidR="004B216D" w:rsidRPr="003D2694" w:rsidRDefault="00962F86" w:rsidP="003D2694">
      <w:pPr>
        <w:rPr>
          <w:rFonts w:ascii="Arial" w:hAnsi="Arial" w:cs="Arial"/>
          <w:b/>
        </w:rPr>
      </w:pPr>
      <w:r w:rsidRPr="003D2694">
        <w:rPr>
          <w:rFonts w:ascii="Arial" w:hAnsi="Arial" w:cs="Arial"/>
          <w:b/>
        </w:rPr>
        <w:t>5</w:t>
      </w:r>
      <w:r w:rsidR="004B216D" w:rsidRPr="003D2694">
        <w:rPr>
          <w:rFonts w:ascii="Arial" w:hAnsi="Arial" w:cs="Arial"/>
          <w:b/>
        </w:rPr>
        <w:t>.2 E</w:t>
      </w:r>
      <w:r w:rsidR="006948A8" w:rsidRPr="003D2694">
        <w:rPr>
          <w:rFonts w:ascii="Arial" w:hAnsi="Arial" w:cs="Arial"/>
          <w:b/>
        </w:rPr>
        <w:t xml:space="preserve">mergency </w:t>
      </w:r>
      <w:r w:rsidR="004B216D" w:rsidRPr="003D2694">
        <w:rPr>
          <w:rFonts w:ascii="Arial" w:hAnsi="Arial" w:cs="Arial"/>
          <w:b/>
        </w:rPr>
        <w:t>C</w:t>
      </w:r>
      <w:r w:rsidR="006948A8" w:rsidRPr="003D2694">
        <w:rPr>
          <w:rFonts w:ascii="Arial" w:hAnsi="Arial" w:cs="Arial"/>
          <w:b/>
        </w:rPr>
        <w:t xml:space="preserve">ontrol </w:t>
      </w:r>
      <w:r w:rsidR="004B216D" w:rsidRPr="003D2694">
        <w:rPr>
          <w:rFonts w:ascii="Arial" w:hAnsi="Arial" w:cs="Arial"/>
          <w:b/>
        </w:rPr>
        <w:t>C</w:t>
      </w:r>
      <w:r w:rsidR="006948A8" w:rsidRPr="003D2694">
        <w:rPr>
          <w:rFonts w:ascii="Arial" w:hAnsi="Arial" w:cs="Arial"/>
          <w:b/>
        </w:rPr>
        <w:t>entre (ECC)</w:t>
      </w:r>
      <w:r w:rsidR="004B216D" w:rsidRPr="003D2694">
        <w:rPr>
          <w:rFonts w:ascii="Arial" w:hAnsi="Arial" w:cs="Arial"/>
          <w:b/>
        </w:rPr>
        <w:t xml:space="preserve"> Set up</w:t>
      </w:r>
      <w:bookmarkEnd w:id="58"/>
      <w:r w:rsidR="004B216D" w:rsidRPr="003D2694">
        <w:rPr>
          <w:rFonts w:ascii="Arial" w:hAnsi="Arial" w:cs="Arial"/>
          <w:b/>
        </w:rPr>
        <w:t xml:space="preserve"> </w:t>
      </w:r>
    </w:p>
    <w:p w14:paraId="50CA0646" w14:textId="3C03ACFB" w:rsidR="00934FBC" w:rsidRPr="00037FFD" w:rsidRDefault="00934FBC" w:rsidP="004B216D">
      <w:pPr>
        <w:spacing w:after="0" w:line="360" w:lineRule="auto"/>
        <w:jc w:val="both"/>
        <w:rPr>
          <w:rFonts w:ascii="Arial" w:hAnsi="Arial" w:cs="Arial"/>
        </w:rPr>
      </w:pPr>
      <w:r w:rsidRPr="00037FFD">
        <w:rPr>
          <w:rFonts w:ascii="Arial" w:hAnsi="Arial" w:cs="Arial"/>
        </w:rPr>
        <w:t>The ECC is located within</w:t>
      </w:r>
      <w:r w:rsidR="001B2DB6" w:rsidRPr="00037FFD">
        <w:rPr>
          <w:rFonts w:ascii="Arial" w:hAnsi="Arial" w:cs="Arial"/>
        </w:rPr>
        <w:t xml:space="preserve"> the </w:t>
      </w:r>
      <w:r w:rsidR="001B2DB6">
        <w:rPr>
          <w:rFonts w:ascii="Arial" w:hAnsi="Arial" w:cs="Arial"/>
        </w:rPr>
        <w:t>Public Service Plaza (Council Offices)</w:t>
      </w:r>
      <w:r w:rsidR="001B2DB6" w:rsidRPr="00037FFD">
        <w:rPr>
          <w:rFonts w:ascii="Arial" w:hAnsi="Arial" w:cs="Arial"/>
        </w:rPr>
        <w:t xml:space="preserve">. </w:t>
      </w:r>
      <w:r w:rsidR="001B2DB6" w:rsidRPr="001B2DB6">
        <w:rPr>
          <w:rFonts w:ascii="Arial" w:hAnsi="Arial" w:cs="Arial"/>
        </w:rPr>
        <w:t>The ECC are rooms B120 - Operational Room, B119 - Gold Command and room B116 for Comms.</w:t>
      </w:r>
      <w:r w:rsidR="001B2DB6">
        <w:rPr>
          <w:rFonts w:ascii="Arial" w:hAnsi="Arial" w:cs="Arial"/>
        </w:rPr>
        <w:t xml:space="preserve"> </w:t>
      </w:r>
      <w:r w:rsidRPr="00037FFD">
        <w:rPr>
          <w:rFonts w:ascii="Arial" w:hAnsi="Arial" w:cs="Arial"/>
        </w:rPr>
        <w:t xml:space="preserve"> The room</w:t>
      </w:r>
      <w:r w:rsidR="001B2DB6">
        <w:rPr>
          <w:rFonts w:ascii="Arial" w:hAnsi="Arial" w:cs="Arial"/>
        </w:rPr>
        <w:t>s</w:t>
      </w:r>
      <w:r w:rsidRPr="00037FFD">
        <w:rPr>
          <w:rFonts w:ascii="Arial" w:hAnsi="Arial" w:cs="Arial"/>
        </w:rPr>
        <w:t xml:space="preserve"> </w:t>
      </w:r>
      <w:r w:rsidR="001D3479">
        <w:rPr>
          <w:rFonts w:ascii="Arial" w:hAnsi="Arial" w:cs="Arial"/>
        </w:rPr>
        <w:t>ha</w:t>
      </w:r>
      <w:r w:rsidRPr="00037FFD">
        <w:rPr>
          <w:rFonts w:ascii="Arial" w:hAnsi="Arial" w:cs="Arial"/>
        </w:rPr>
        <w:t xml:space="preserve"> sufficient space for </w:t>
      </w:r>
      <w:r w:rsidR="00E9718A" w:rsidRPr="00037FFD">
        <w:rPr>
          <w:rFonts w:ascii="Arial" w:hAnsi="Arial" w:cs="Arial"/>
        </w:rPr>
        <w:t>several</w:t>
      </w:r>
      <w:r w:rsidRPr="00037FFD">
        <w:rPr>
          <w:rFonts w:ascii="Arial" w:hAnsi="Arial" w:cs="Arial"/>
        </w:rPr>
        <w:t xml:space="preserve"> staff to be located within the room, </w:t>
      </w:r>
      <w:r w:rsidR="00653228" w:rsidRPr="00037FFD">
        <w:rPr>
          <w:rFonts w:ascii="Arial" w:hAnsi="Arial" w:cs="Arial"/>
        </w:rPr>
        <w:t>several</w:t>
      </w:r>
      <w:r w:rsidR="005E013C" w:rsidRPr="00037FFD">
        <w:rPr>
          <w:rFonts w:ascii="Arial" w:hAnsi="Arial" w:cs="Arial"/>
        </w:rPr>
        <w:t xml:space="preserve"> telephone ports </w:t>
      </w:r>
      <w:r w:rsidR="009500A6">
        <w:rPr>
          <w:rFonts w:ascii="Arial" w:hAnsi="Arial" w:cs="Arial"/>
        </w:rPr>
        <w:t xml:space="preserve">are </w:t>
      </w:r>
      <w:r w:rsidR="00653228" w:rsidRPr="00037FFD">
        <w:rPr>
          <w:rFonts w:ascii="Arial" w:hAnsi="Arial" w:cs="Arial"/>
        </w:rPr>
        <w:t>available and</w:t>
      </w:r>
      <w:r w:rsidR="005E013C" w:rsidRPr="00037FFD">
        <w:rPr>
          <w:rFonts w:ascii="Arial" w:hAnsi="Arial" w:cs="Arial"/>
        </w:rPr>
        <w:t xml:space="preserve"> </w:t>
      </w:r>
      <w:r w:rsidR="009500A6">
        <w:rPr>
          <w:rFonts w:ascii="Arial" w:hAnsi="Arial" w:cs="Arial"/>
        </w:rPr>
        <w:t>has</w:t>
      </w:r>
      <w:r w:rsidR="005E013C" w:rsidRPr="00037FFD">
        <w:rPr>
          <w:rFonts w:ascii="Arial" w:hAnsi="Arial" w:cs="Arial"/>
        </w:rPr>
        <w:t xml:space="preserve"> storage cupboards to store </w:t>
      </w:r>
      <w:r w:rsidR="009500A6">
        <w:rPr>
          <w:rFonts w:ascii="Arial" w:hAnsi="Arial" w:cs="Arial"/>
        </w:rPr>
        <w:t xml:space="preserve">specific </w:t>
      </w:r>
      <w:r w:rsidR="005E013C" w:rsidRPr="00037FFD">
        <w:rPr>
          <w:rFonts w:ascii="Arial" w:hAnsi="Arial" w:cs="Arial"/>
        </w:rPr>
        <w:t xml:space="preserve">ECC equipment including whiteboards within the room. </w:t>
      </w:r>
      <w:r w:rsidR="00194612" w:rsidRPr="00037FFD">
        <w:rPr>
          <w:rFonts w:ascii="Arial" w:hAnsi="Arial" w:cs="Arial"/>
        </w:rPr>
        <w:t xml:space="preserve">The checklist for setting up the ECC, including the equipment required, can be found in </w:t>
      </w:r>
      <w:r w:rsidR="005357BA" w:rsidRPr="00267511">
        <w:rPr>
          <w:rFonts w:ascii="Arial" w:hAnsi="Arial" w:cs="Arial"/>
        </w:rPr>
        <w:t xml:space="preserve">Appendix </w:t>
      </w:r>
      <w:r w:rsidR="00667037" w:rsidRPr="00267511">
        <w:rPr>
          <w:rFonts w:ascii="Arial" w:hAnsi="Arial" w:cs="Arial"/>
        </w:rPr>
        <w:t>3</w:t>
      </w:r>
      <w:r w:rsidR="00194612" w:rsidRPr="00267511">
        <w:rPr>
          <w:rFonts w:ascii="Arial" w:hAnsi="Arial" w:cs="Arial"/>
        </w:rPr>
        <w:t>.</w:t>
      </w:r>
    </w:p>
    <w:p w14:paraId="0E7B6BC7" w14:textId="1AF19B1D" w:rsidR="00BD68BE" w:rsidRDefault="005E013C" w:rsidP="00712CB0">
      <w:pPr>
        <w:spacing w:line="360" w:lineRule="auto"/>
        <w:jc w:val="both"/>
        <w:rPr>
          <w:rFonts w:ascii="Arial" w:hAnsi="Arial" w:cs="Arial"/>
        </w:rPr>
      </w:pPr>
      <w:r w:rsidRPr="00037FFD">
        <w:rPr>
          <w:rFonts w:ascii="Arial" w:hAnsi="Arial" w:cs="Arial"/>
        </w:rPr>
        <w:br/>
        <w:t xml:space="preserve">A scalable model has been designed for the ECC, which usually coincides with the severity of the </w:t>
      </w:r>
      <w:r w:rsidR="00234FED" w:rsidRPr="00037FFD">
        <w:rPr>
          <w:rFonts w:ascii="Arial" w:hAnsi="Arial" w:cs="Arial"/>
        </w:rPr>
        <w:t>incident,</w:t>
      </w:r>
      <w:r w:rsidRPr="00037FFD">
        <w:rPr>
          <w:rFonts w:ascii="Arial" w:hAnsi="Arial" w:cs="Arial"/>
        </w:rPr>
        <w:t xml:space="preserve"> or the</w:t>
      </w:r>
      <w:r w:rsidR="0078368B" w:rsidRPr="00037FFD">
        <w:rPr>
          <w:rFonts w:ascii="Arial" w:hAnsi="Arial" w:cs="Arial"/>
        </w:rPr>
        <w:t xml:space="preserve"> level of response required by the district authority. </w:t>
      </w:r>
      <w:r w:rsidR="00A57D0F" w:rsidRPr="00037FFD">
        <w:rPr>
          <w:rFonts w:ascii="Arial" w:hAnsi="Arial" w:cs="Arial"/>
        </w:rPr>
        <w:t>A smaller</w:t>
      </w:r>
      <w:r w:rsidR="00973354">
        <w:rPr>
          <w:rFonts w:ascii="Arial" w:hAnsi="Arial" w:cs="Arial"/>
        </w:rPr>
        <w:t xml:space="preserve"> </w:t>
      </w:r>
      <w:r w:rsidR="00A57D0F" w:rsidRPr="00037FFD">
        <w:rPr>
          <w:rFonts w:ascii="Arial" w:hAnsi="Arial" w:cs="Arial"/>
        </w:rPr>
        <w:t xml:space="preserve">ECC </w:t>
      </w:r>
      <w:r w:rsidR="00973354">
        <w:rPr>
          <w:rFonts w:ascii="Arial" w:hAnsi="Arial" w:cs="Arial"/>
        </w:rPr>
        <w:t>(mini ECC), may</w:t>
      </w:r>
      <w:r w:rsidR="00A57D0F" w:rsidRPr="00037FFD">
        <w:rPr>
          <w:rFonts w:ascii="Arial" w:hAnsi="Arial" w:cs="Arial"/>
        </w:rPr>
        <w:t xml:space="preserve"> initially be set up in the event of an incident</w:t>
      </w:r>
      <w:r w:rsidR="00973354">
        <w:rPr>
          <w:rFonts w:ascii="Arial" w:hAnsi="Arial" w:cs="Arial"/>
        </w:rPr>
        <w:t>, which</w:t>
      </w:r>
      <w:r w:rsidR="00A57D0F" w:rsidRPr="00037FFD">
        <w:rPr>
          <w:rFonts w:ascii="Arial" w:hAnsi="Arial" w:cs="Arial"/>
        </w:rPr>
        <w:t xml:space="preserve"> can then be expanded to the full ECC dependent upon the situation. Equally, as the incident begins scaling down, the full ECC can also be scaled back to the smaller ECC.</w:t>
      </w:r>
      <w:r w:rsidR="00194612" w:rsidRPr="00037FFD">
        <w:rPr>
          <w:rFonts w:ascii="Arial" w:hAnsi="Arial" w:cs="Arial"/>
        </w:rPr>
        <w:t xml:space="preserve"> The room l</w:t>
      </w:r>
      <w:r w:rsidR="002947EF" w:rsidRPr="00037FFD">
        <w:rPr>
          <w:rFonts w:ascii="Arial" w:hAnsi="Arial" w:cs="Arial"/>
        </w:rPr>
        <w:t xml:space="preserve">ayout of the ECC can be found in </w:t>
      </w:r>
      <w:r w:rsidR="005357BA" w:rsidRPr="00267511">
        <w:rPr>
          <w:rFonts w:ascii="Arial" w:hAnsi="Arial" w:cs="Arial"/>
        </w:rPr>
        <w:t xml:space="preserve">Appendix </w:t>
      </w:r>
      <w:r w:rsidR="00667037" w:rsidRPr="00267511">
        <w:rPr>
          <w:rFonts w:ascii="Arial" w:hAnsi="Arial" w:cs="Arial"/>
        </w:rPr>
        <w:t>5</w:t>
      </w:r>
      <w:r w:rsidR="00AA4FC6" w:rsidRPr="00267511">
        <w:rPr>
          <w:rFonts w:ascii="Arial" w:hAnsi="Arial" w:cs="Arial"/>
        </w:rPr>
        <w:t>.</w:t>
      </w:r>
      <w:r w:rsidR="00AA4FC6" w:rsidRPr="00037FFD">
        <w:rPr>
          <w:rFonts w:ascii="Arial" w:hAnsi="Arial" w:cs="Arial"/>
        </w:rPr>
        <w:t xml:space="preserve"> </w:t>
      </w:r>
    </w:p>
    <w:p w14:paraId="26DBE95D" w14:textId="0C366B11" w:rsidR="00BD68BE" w:rsidRDefault="00BD68BE" w:rsidP="004B216D">
      <w:pPr>
        <w:spacing w:after="0" w:line="360" w:lineRule="auto"/>
        <w:jc w:val="both"/>
        <w:rPr>
          <w:rFonts w:ascii="Arial" w:hAnsi="Arial" w:cs="Arial"/>
        </w:rPr>
      </w:pPr>
      <w:r w:rsidRPr="00BD68BE">
        <w:rPr>
          <w:rFonts w:ascii="Arial" w:hAnsi="Arial" w:cs="Arial"/>
        </w:rPr>
        <w:t xml:space="preserve">There are three ways in which an ECC can be set-up: </w:t>
      </w:r>
    </w:p>
    <w:p w14:paraId="1C835F06" w14:textId="77777777" w:rsidR="001F4306" w:rsidRPr="00893559" w:rsidRDefault="00BD68BE" w:rsidP="00893559">
      <w:pPr>
        <w:numPr>
          <w:ilvl w:val="0"/>
          <w:numId w:val="8"/>
        </w:numPr>
        <w:spacing w:after="0" w:line="360" w:lineRule="auto"/>
        <w:jc w:val="both"/>
        <w:rPr>
          <w:rFonts w:ascii="Arial" w:hAnsi="Arial" w:cs="Arial"/>
        </w:rPr>
      </w:pPr>
      <w:r w:rsidRPr="00893559">
        <w:rPr>
          <w:rFonts w:ascii="Arial" w:hAnsi="Arial" w:cs="Arial"/>
        </w:rPr>
        <w:t xml:space="preserve">Classic ECC – paper and co-located </w:t>
      </w:r>
    </w:p>
    <w:p w14:paraId="072659D1" w14:textId="77777777" w:rsidR="001F4306" w:rsidRDefault="00BD68BE" w:rsidP="00BD68BE">
      <w:pPr>
        <w:numPr>
          <w:ilvl w:val="0"/>
          <w:numId w:val="9"/>
        </w:numPr>
        <w:spacing w:after="0" w:line="360" w:lineRule="auto"/>
        <w:jc w:val="both"/>
        <w:rPr>
          <w:rFonts w:ascii="Arial" w:hAnsi="Arial" w:cs="Arial"/>
        </w:rPr>
      </w:pPr>
      <w:r w:rsidRPr="00BD68BE">
        <w:rPr>
          <w:rFonts w:ascii="Arial" w:hAnsi="Arial" w:cs="Arial"/>
        </w:rPr>
        <w:t xml:space="preserve">Modern ECC – technology and co-located  </w:t>
      </w:r>
    </w:p>
    <w:p w14:paraId="7F359C0E" w14:textId="77777777" w:rsidR="001F4306" w:rsidRDefault="00BD68BE" w:rsidP="001F4306">
      <w:pPr>
        <w:numPr>
          <w:ilvl w:val="0"/>
          <w:numId w:val="9"/>
        </w:numPr>
        <w:spacing w:line="360" w:lineRule="auto"/>
        <w:jc w:val="both"/>
        <w:rPr>
          <w:rFonts w:ascii="Arial" w:hAnsi="Arial" w:cs="Arial"/>
        </w:rPr>
      </w:pPr>
      <w:r w:rsidRPr="00BD68BE">
        <w:rPr>
          <w:rFonts w:ascii="Arial" w:hAnsi="Arial" w:cs="Arial"/>
        </w:rPr>
        <w:t>Virtual ECC – technology and not co-located</w:t>
      </w:r>
      <w:r w:rsidR="001F4306">
        <w:rPr>
          <w:rFonts w:ascii="Arial" w:hAnsi="Arial" w:cs="Arial"/>
        </w:rPr>
        <w:t>.</w:t>
      </w:r>
    </w:p>
    <w:p w14:paraId="0A13639D" w14:textId="0EE8744A" w:rsidR="001F4306" w:rsidRDefault="00BD68BE" w:rsidP="00F67A88">
      <w:pPr>
        <w:spacing w:line="360" w:lineRule="auto"/>
        <w:jc w:val="both"/>
        <w:rPr>
          <w:rFonts w:ascii="Arial" w:hAnsi="Arial" w:cs="Arial"/>
        </w:rPr>
      </w:pPr>
      <w:r w:rsidRPr="001F4306">
        <w:rPr>
          <w:rFonts w:ascii="Arial" w:hAnsi="Arial" w:cs="Arial"/>
        </w:rPr>
        <w:t xml:space="preserve">Some emergencies may cause disruption to the way in which the Local Authority operates; the response to the COVID-19 pandemic showed how disruptive an event could be on organisations and </w:t>
      </w:r>
      <w:r w:rsidR="00653228" w:rsidRPr="001F4306">
        <w:rPr>
          <w:rFonts w:ascii="Arial" w:hAnsi="Arial" w:cs="Arial"/>
        </w:rPr>
        <w:t>society</w:t>
      </w:r>
      <w:r w:rsidRPr="001F4306">
        <w:rPr>
          <w:rFonts w:ascii="Arial" w:hAnsi="Arial" w:cs="Arial"/>
        </w:rPr>
        <w:t>. The timing, extent and severity of disruptive events is unknown however it is important to be prepared for the possibility of responding to an emergency in a different way</w:t>
      </w:r>
      <w:r w:rsidRPr="00B0210D">
        <w:rPr>
          <w:rFonts w:ascii="Arial" w:hAnsi="Arial" w:cs="Arial"/>
        </w:rPr>
        <w:t xml:space="preserve">. Sections </w:t>
      </w:r>
      <w:r w:rsidR="00B0210D" w:rsidRPr="00B0210D">
        <w:rPr>
          <w:rFonts w:ascii="Arial" w:hAnsi="Arial" w:cs="Arial"/>
        </w:rPr>
        <w:t>5</w:t>
      </w:r>
      <w:r w:rsidRPr="00B0210D">
        <w:rPr>
          <w:rFonts w:ascii="Arial" w:hAnsi="Arial" w:cs="Arial"/>
        </w:rPr>
        <w:t>.</w:t>
      </w:r>
      <w:r w:rsidR="00B0210D" w:rsidRPr="00B0210D">
        <w:rPr>
          <w:rFonts w:ascii="Arial" w:hAnsi="Arial" w:cs="Arial"/>
        </w:rPr>
        <w:t>2</w:t>
      </w:r>
      <w:r w:rsidRPr="00B0210D">
        <w:rPr>
          <w:rFonts w:ascii="Arial" w:hAnsi="Arial" w:cs="Arial"/>
        </w:rPr>
        <w:t xml:space="preserve">.1 to </w:t>
      </w:r>
      <w:r w:rsidR="00B0210D" w:rsidRPr="00B0210D">
        <w:rPr>
          <w:rFonts w:ascii="Arial" w:hAnsi="Arial" w:cs="Arial"/>
        </w:rPr>
        <w:t>5</w:t>
      </w:r>
      <w:r w:rsidRPr="00B0210D">
        <w:rPr>
          <w:rFonts w:ascii="Arial" w:hAnsi="Arial" w:cs="Arial"/>
        </w:rPr>
        <w:t>.</w:t>
      </w:r>
      <w:r w:rsidR="00B0210D" w:rsidRPr="00B0210D">
        <w:rPr>
          <w:rFonts w:ascii="Arial" w:hAnsi="Arial" w:cs="Arial"/>
        </w:rPr>
        <w:t>2</w:t>
      </w:r>
      <w:r w:rsidRPr="00B0210D">
        <w:rPr>
          <w:rFonts w:ascii="Arial" w:hAnsi="Arial" w:cs="Arial"/>
        </w:rPr>
        <w:t>.</w:t>
      </w:r>
      <w:r w:rsidR="009C7BD0">
        <w:rPr>
          <w:rFonts w:ascii="Arial" w:hAnsi="Arial" w:cs="Arial"/>
        </w:rPr>
        <w:t>3</w:t>
      </w:r>
      <w:r w:rsidRPr="001F4306">
        <w:rPr>
          <w:rFonts w:ascii="Arial" w:hAnsi="Arial" w:cs="Arial"/>
        </w:rPr>
        <w:t xml:space="preserve"> below provide an overview of each of the ECC options.</w:t>
      </w:r>
    </w:p>
    <w:p w14:paraId="0A508B8B" w14:textId="6991CD7D" w:rsidR="001F4306" w:rsidRDefault="001F4306" w:rsidP="00C5607A">
      <w:pPr>
        <w:tabs>
          <w:tab w:val="left" w:pos="284"/>
        </w:tabs>
        <w:spacing w:line="360" w:lineRule="auto"/>
        <w:jc w:val="both"/>
        <w:rPr>
          <w:rFonts w:ascii="Arial" w:hAnsi="Arial" w:cs="Arial"/>
        </w:rPr>
      </w:pPr>
      <w:r w:rsidRPr="00C11C14">
        <w:rPr>
          <w:rFonts w:ascii="Arial" w:hAnsi="Arial" w:cs="Arial"/>
          <w:b/>
        </w:rPr>
        <w:t>5.2.1</w:t>
      </w:r>
      <w:bookmarkStart w:id="59" w:name="classic"/>
      <w:r w:rsidRPr="00C11C14">
        <w:rPr>
          <w:rFonts w:ascii="Arial" w:hAnsi="Arial" w:cs="Arial"/>
          <w:b/>
        </w:rPr>
        <w:t xml:space="preserve"> Classic</w:t>
      </w:r>
      <w:r w:rsidRPr="001F4306">
        <w:rPr>
          <w:rFonts w:ascii="Arial" w:hAnsi="Arial" w:cs="Arial"/>
        </w:rPr>
        <w:t xml:space="preserve"> </w:t>
      </w:r>
      <w:bookmarkEnd w:id="59"/>
      <w:r w:rsidRPr="001F4306">
        <w:rPr>
          <w:rFonts w:ascii="Arial" w:hAnsi="Arial" w:cs="Arial"/>
        </w:rPr>
        <w:t xml:space="preserve">ECC A ‘Classic’ ECC will take place physically in a pre-designated, co-located room and will utilise paper-based systems. Although this type of ECC can be used for any incident or emergency, it will be predominantly used when technology is not available, for example during a power loss or cyber-attack incident. </w:t>
      </w:r>
    </w:p>
    <w:p w14:paraId="748CB6CE" w14:textId="22916721" w:rsidR="001F4306" w:rsidRDefault="001F4306" w:rsidP="00C5607A">
      <w:pPr>
        <w:tabs>
          <w:tab w:val="left" w:pos="284"/>
        </w:tabs>
        <w:spacing w:line="360" w:lineRule="auto"/>
        <w:jc w:val="both"/>
        <w:rPr>
          <w:rFonts w:ascii="Arial" w:hAnsi="Arial" w:cs="Arial"/>
        </w:rPr>
      </w:pPr>
      <w:r w:rsidRPr="00C11C14">
        <w:rPr>
          <w:rFonts w:ascii="Arial" w:hAnsi="Arial" w:cs="Arial"/>
          <w:b/>
        </w:rPr>
        <w:t xml:space="preserve">5.2.2 </w:t>
      </w:r>
      <w:bookmarkStart w:id="60" w:name="modern"/>
      <w:r w:rsidRPr="00C11C14">
        <w:rPr>
          <w:rFonts w:ascii="Arial" w:hAnsi="Arial" w:cs="Arial"/>
          <w:b/>
        </w:rPr>
        <w:t>Modern</w:t>
      </w:r>
      <w:bookmarkEnd w:id="60"/>
      <w:r w:rsidRPr="001F4306">
        <w:rPr>
          <w:rFonts w:ascii="Arial" w:hAnsi="Arial" w:cs="Arial"/>
        </w:rPr>
        <w:t xml:space="preserve"> ECC A ‘Modern’ ECC operates out of a physical pre-designated location utilising technology. This type of ECC can be used for any incident or emergency. </w:t>
      </w:r>
    </w:p>
    <w:p w14:paraId="5BC1C29D" w14:textId="19D824C4" w:rsidR="00712CB0" w:rsidRPr="00F125DC" w:rsidRDefault="001F4306" w:rsidP="00712CB0">
      <w:pPr>
        <w:spacing w:after="0" w:line="360" w:lineRule="auto"/>
        <w:jc w:val="both"/>
        <w:rPr>
          <w:rFonts w:ascii="Arial" w:hAnsi="Arial" w:cs="Arial"/>
          <w:sz w:val="18"/>
          <w:szCs w:val="18"/>
        </w:rPr>
      </w:pPr>
      <w:r w:rsidRPr="00C11C14">
        <w:rPr>
          <w:rFonts w:ascii="Arial" w:hAnsi="Arial" w:cs="Arial"/>
          <w:b/>
        </w:rPr>
        <w:t xml:space="preserve">5.2.3 </w:t>
      </w:r>
      <w:bookmarkStart w:id="61" w:name="virtual"/>
      <w:r w:rsidRPr="00C11C14">
        <w:rPr>
          <w:rFonts w:ascii="Arial" w:hAnsi="Arial" w:cs="Arial"/>
          <w:b/>
        </w:rPr>
        <w:t>Virtual</w:t>
      </w:r>
      <w:r w:rsidRPr="001F4306">
        <w:rPr>
          <w:rFonts w:ascii="Arial" w:hAnsi="Arial" w:cs="Arial"/>
        </w:rPr>
        <w:t xml:space="preserve"> </w:t>
      </w:r>
      <w:bookmarkEnd w:id="61"/>
      <w:r w:rsidRPr="001F4306">
        <w:rPr>
          <w:rFonts w:ascii="Arial" w:hAnsi="Arial" w:cs="Arial"/>
        </w:rPr>
        <w:t xml:space="preserve">ECC A ‘Virtual’ ECC is an ECC that utilises technology and is not co-located. This type of ECC can be used for any incident or emergency but specifically for emergencies </w:t>
      </w:r>
      <w:r w:rsidRPr="001F4306">
        <w:rPr>
          <w:rFonts w:ascii="Arial" w:hAnsi="Arial" w:cs="Arial"/>
        </w:rPr>
        <w:lastRenderedPageBreak/>
        <w:t xml:space="preserve">that hamper staff access to the physical ECC or during an out of hours response where staff are away from the office or at home. Please note that in a ‘Virtual’ ECC, the role of the Plotter will not be </w:t>
      </w:r>
      <w:r w:rsidRPr="00712CB0">
        <w:rPr>
          <w:rFonts w:ascii="Arial" w:hAnsi="Arial" w:cs="Arial"/>
        </w:rPr>
        <w:t>required</w:t>
      </w:r>
      <w:r w:rsidR="00712CB0" w:rsidRPr="00712CB0">
        <w:rPr>
          <w:rFonts w:ascii="Arial" w:hAnsi="Arial" w:cs="Arial"/>
          <w:vertAlign w:val="superscript"/>
        </w:rPr>
        <w:t xml:space="preserve"> </w:t>
      </w:r>
      <w:r w:rsidR="00712CB0" w:rsidRPr="00712CB0">
        <w:rPr>
          <w:rFonts w:ascii="Arial" w:hAnsi="Arial" w:cs="Arial"/>
        </w:rPr>
        <w:t>(The role of the Plotter is redundant in a ‘Virtual’ ECC as the information will ‘plot’ itself via MS Planner).</w:t>
      </w:r>
    </w:p>
    <w:p w14:paraId="2EAC487F" w14:textId="77777777" w:rsidR="00DA5E10" w:rsidRDefault="00DA5E10" w:rsidP="001F4306">
      <w:pPr>
        <w:spacing w:after="0" w:line="360" w:lineRule="auto"/>
        <w:jc w:val="both"/>
        <w:rPr>
          <w:rFonts w:ascii="Arial" w:hAnsi="Arial" w:cs="Arial"/>
        </w:rPr>
      </w:pPr>
    </w:p>
    <w:p w14:paraId="6EB6B16F" w14:textId="2C85318C" w:rsidR="001F4306" w:rsidRPr="001F4306" w:rsidRDefault="001F4306" w:rsidP="001F4306">
      <w:pPr>
        <w:spacing w:after="0" w:line="360" w:lineRule="auto"/>
        <w:jc w:val="both"/>
        <w:rPr>
          <w:rFonts w:ascii="Arial" w:hAnsi="Arial" w:cs="Arial"/>
        </w:rPr>
      </w:pPr>
      <w:r w:rsidRPr="001F4306">
        <w:rPr>
          <w:rFonts w:ascii="Arial" w:hAnsi="Arial" w:cs="Arial"/>
        </w:rPr>
        <w:t>Havant Borough Council Emergency Response Plan Handbook A – Emergency Control Centre provides guidance on how to operate an ECC in each of the three ways outlined above.</w:t>
      </w:r>
    </w:p>
    <w:p w14:paraId="4054DBAC" w14:textId="127C1EEB" w:rsidR="00A177F3" w:rsidRPr="00037FFD" w:rsidRDefault="00A177F3" w:rsidP="004B216D">
      <w:pPr>
        <w:spacing w:after="0" w:line="360" w:lineRule="auto"/>
        <w:jc w:val="both"/>
        <w:rPr>
          <w:rFonts w:ascii="Arial" w:hAnsi="Arial" w:cs="Arial"/>
        </w:rPr>
      </w:pPr>
    </w:p>
    <w:p w14:paraId="3EBAD126" w14:textId="7FB80980" w:rsidR="00A177F3" w:rsidRPr="00C5607A" w:rsidRDefault="00962F86" w:rsidP="00C5607A">
      <w:pPr>
        <w:rPr>
          <w:rFonts w:ascii="Arial" w:hAnsi="Arial" w:cs="Arial"/>
          <w:b/>
        </w:rPr>
      </w:pPr>
      <w:bookmarkStart w:id="62" w:name="_Toc102059333"/>
      <w:r w:rsidRPr="00C5607A">
        <w:rPr>
          <w:rFonts w:ascii="Arial" w:hAnsi="Arial" w:cs="Arial"/>
          <w:b/>
        </w:rPr>
        <w:t>5</w:t>
      </w:r>
      <w:r w:rsidR="00A177F3" w:rsidRPr="00C5607A">
        <w:rPr>
          <w:rFonts w:ascii="Arial" w:hAnsi="Arial" w:cs="Arial"/>
          <w:b/>
        </w:rPr>
        <w:t>.3 Decision making within the ECC</w:t>
      </w:r>
      <w:bookmarkEnd w:id="62"/>
    </w:p>
    <w:p w14:paraId="73E1CAC0" w14:textId="6E7CA34B" w:rsidR="00C60F75" w:rsidRPr="00037FFD" w:rsidRDefault="001418A7" w:rsidP="004B216D">
      <w:pPr>
        <w:spacing w:after="0" w:line="360" w:lineRule="auto"/>
        <w:jc w:val="both"/>
        <w:rPr>
          <w:rFonts w:ascii="Arial" w:hAnsi="Arial" w:cs="Arial"/>
        </w:rPr>
      </w:pPr>
      <w:r w:rsidRPr="00037FFD">
        <w:rPr>
          <w:rFonts w:ascii="Arial" w:hAnsi="Arial" w:cs="Arial"/>
        </w:rPr>
        <w:t xml:space="preserve">Due to the fast-paced nature of incidents, decisions need to be made in a timely manner and are based on the information available at the time. </w:t>
      </w:r>
      <w:r w:rsidR="00250B0E" w:rsidRPr="00037FFD">
        <w:rPr>
          <w:rFonts w:ascii="Arial" w:hAnsi="Arial" w:cs="Arial"/>
        </w:rPr>
        <w:t xml:space="preserve">Decisions should be taken at the lowest appropriate level, with co-ordination at the highest necessary level. This approach is outlined in the CCA (2004) as Subsidiarity. </w:t>
      </w:r>
      <w:r w:rsidR="00EF79C9" w:rsidRPr="00037FFD">
        <w:rPr>
          <w:rFonts w:ascii="Arial" w:hAnsi="Arial" w:cs="Arial"/>
        </w:rPr>
        <w:t xml:space="preserve">Decision makers should use tools such as the </w:t>
      </w:r>
      <w:r w:rsidR="00EF79C9" w:rsidRPr="00984262">
        <w:rPr>
          <w:rFonts w:ascii="Arial" w:hAnsi="Arial" w:cs="Arial"/>
        </w:rPr>
        <w:t xml:space="preserve">JDM (Section </w:t>
      </w:r>
      <w:r w:rsidR="00656AC5" w:rsidRPr="00984262">
        <w:rPr>
          <w:rFonts w:ascii="Arial" w:hAnsi="Arial" w:cs="Arial"/>
        </w:rPr>
        <w:t>1.5.2</w:t>
      </w:r>
      <w:r w:rsidR="00EF79C9" w:rsidRPr="00984262">
        <w:rPr>
          <w:rFonts w:ascii="Arial" w:hAnsi="Arial" w:cs="Arial"/>
        </w:rPr>
        <w:t>)</w:t>
      </w:r>
      <w:r w:rsidR="00EF79C9" w:rsidRPr="00037FFD">
        <w:rPr>
          <w:rFonts w:ascii="Arial" w:hAnsi="Arial" w:cs="Arial"/>
        </w:rPr>
        <w:t xml:space="preserve"> to support their conclusions. Decision makers should also ensure that all decisions are logged appropriately (Section </w:t>
      </w:r>
      <w:r w:rsidR="00656AC5" w:rsidRPr="00037FFD">
        <w:rPr>
          <w:rFonts w:ascii="Arial" w:hAnsi="Arial" w:cs="Arial"/>
        </w:rPr>
        <w:t>5.5</w:t>
      </w:r>
      <w:r w:rsidR="00EF79C9" w:rsidRPr="00037FFD">
        <w:rPr>
          <w:rFonts w:ascii="Arial" w:hAnsi="Arial" w:cs="Arial"/>
        </w:rPr>
        <w:t>).</w:t>
      </w:r>
    </w:p>
    <w:p w14:paraId="76287481" w14:textId="77777777" w:rsidR="00C60F75" w:rsidRPr="00037FFD" w:rsidRDefault="00C60F75" w:rsidP="004B216D">
      <w:pPr>
        <w:spacing w:after="0" w:line="360" w:lineRule="auto"/>
        <w:jc w:val="both"/>
        <w:rPr>
          <w:rFonts w:ascii="Arial" w:hAnsi="Arial" w:cs="Arial"/>
        </w:rPr>
      </w:pPr>
    </w:p>
    <w:p w14:paraId="080ED7D0" w14:textId="32B349B2" w:rsidR="00D06D2E" w:rsidRPr="00037FFD" w:rsidRDefault="00D41DDF" w:rsidP="004B216D">
      <w:pPr>
        <w:spacing w:after="0" w:line="360" w:lineRule="auto"/>
        <w:jc w:val="both"/>
        <w:rPr>
          <w:rFonts w:ascii="Arial" w:hAnsi="Arial" w:cs="Arial"/>
        </w:rPr>
      </w:pPr>
      <w:r w:rsidRPr="00037FFD">
        <w:rPr>
          <w:rFonts w:ascii="Arial" w:hAnsi="Arial" w:cs="Arial"/>
        </w:rPr>
        <w:t>There are several roles in an ECC that have the</w:t>
      </w:r>
      <w:r w:rsidR="00852885" w:rsidRPr="00037FFD">
        <w:rPr>
          <w:rFonts w:ascii="Arial" w:hAnsi="Arial" w:cs="Arial"/>
        </w:rPr>
        <w:t xml:space="preserve"> authority</w:t>
      </w:r>
      <w:r w:rsidRPr="00037FFD">
        <w:rPr>
          <w:rFonts w:ascii="Arial" w:hAnsi="Arial" w:cs="Arial"/>
        </w:rPr>
        <w:t xml:space="preserve"> to </w:t>
      </w:r>
      <w:r w:rsidR="00852885" w:rsidRPr="00037FFD">
        <w:rPr>
          <w:rFonts w:ascii="Arial" w:hAnsi="Arial" w:cs="Arial"/>
        </w:rPr>
        <w:t>undertake different levels of decision-making.</w:t>
      </w:r>
      <w:r w:rsidR="004427D5" w:rsidRPr="00037FFD">
        <w:rPr>
          <w:rFonts w:ascii="Arial" w:hAnsi="Arial" w:cs="Arial"/>
        </w:rPr>
        <w:t xml:space="preserve"> </w:t>
      </w:r>
      <w:r w:rsidR="00943A09" w:rsidRPr="00037FFD">
        <w:rPr>
          <w:rFonts w:ascii="Arial" w:hAnsi="Arial" w:cs="Arial"/>
        </w:rPr>
        <w:t>Note that levels of decision-making and the respective roles differ across Councils, therefore the below</w:t>
      </w:r>
      <w:r w:rsidR="004A0CB4" w:rsidRPr="00037FFD">
        <w:rPr>
          <w:rFonts w:ascii="Arial" w:hAnsi="Arial" w:cs="Arial"/>
        </w:rPr>
        <w:t xml:space="preserve"> information is a guide. </w:t>
      </w:r>
      <w:r w:rsidR="004427D5" w:rsidRPr="00037FFD">
        <w:rPr>
          <w:rFonts w:ascii="Arial" w:hAnsi="Arial" w:cs="Arial"/>
        </w:rPr>
        <w:t>The</w:t>
      </w:r>
      <w:r w:rsidR="009F36D4" w:rsidRPr="00037FFD">
        <w:rPr>
          <w:rFonts w:ascii="Arial" w:hAnsi="Arial" w:cs="Arial"/>
        </w:rPr>
        <w:t>se are:</w:t>
      </w:r>
    </w:p>
    <w:p w14:paraId="1F4FC6C9" w14:textId="33A21637" w:rsidR="00A05D86" w:rsidRPr="00037FFD" w:rsidRDefault="00A05D86" w:rsidP="00D9558B">
      <w:pPr>
        <w:numPr>
          <w:ilvl w:val="0"/>
          <w:numId w:val="10"/>
        </w:numPr>
        <w:spacing w:after="0" w:line="360" w:lineRule="auto"/>
        <w:rPr>
          <w:rFonts w:ascii="Arial" w:hAnsi="Arial" w:cs="Arial"/>
        </w:rPr>
      </w:pPr>
      <w:r w:rsidRPr="00037FFD">
        <w:rPr>
          <w:rFonts w:ascii="Arial" w:hAnsi="Arial" w:cs="Arial"/>
        </w:rPr>
        <w:t xml:space="preserve">Gold - </w:t>
      </w:r>
      <w:r w:rsidR="00EB32FD" w:rsidRPr="00037FFD">
        <w:rPr>
          <w:rFonts w:ascii="Arial" w:hAnsi="Arial" w:cs="Arial"/>
        </w:rPr>
        <w:t xml:space="preserve">Overall control of the </w:t>
      </w:r>
      <w:r w:rsidR="006958FA" w:rsidRPr="00037FFD">
        <w:rPr>
          <w:rFonts w:ascii="Arial" w:hAnsi="Arial" w:cs="Arial"/>
        </w:rPr>
        <w:t>gold</w:t>
      </w:r>
      <w:r w:rsidR="00EB32FD" w:rsidRPr="00037FFD">
        <w:rPr>
          <w:rFonts w:ascii="Arial" w:hAnsi="Arial" w:cs="Arial"/>
        </w:rPr>
        <w:t xml:space="preserve"> level response, expenditure, resources on a much greater scale if the incident were to escalate</w:t>
      </w:r>
    </w:p>
    <w:p w14:paraId="0F9CCCB0" w14:textId="2A988647" w:rsidR="004427D5" w:rsidRPr="00037FFD" w:rsidRDefault="00C64244" w:rsidP="00D9558B">
      <w:pPr>
        <w:numPr>
          <w:ilvl w:val="0"/>
          <w:numId w:val="10"/>
        </w:numPr>
        <w:spacing w:after="0" w:line="360" w:lineRule="auto"/>
        <w:rPr>
          <w:rFonts w:ascii="Arial" w:hAnsi="Arial" w:cs="Arial"/>
        </w:rPr>
      </w:pPr>
      <w:r w:rsidRPr="00037FFD">
        <w:rPr>
          <w:rFonts w:ascii="Arial" w:hAnsi="Arial" w:cs="Arial"/>
        </w:rPr>
        <w:t xml:space="preserve">Silver – </w:t>
      </w:r>
      <w:r w:rsidR="00EC5D94" w:rsidRPr="00037FFD">
        <w:rPr>
          <w:rFonts w:ascii="Arial" w:hAnsi="Arial" w:cs="Arial"/>
        </w:rPr>
        <w:t>Overall control of the silver level response, expenditure, resources </w:t>
      </w:r>
    </w:p>
    <w:p w14:paraId="3DDD3F27" w14:textId="1339689C" w:rsidR="00C64244" w:rsidRPr="00037FFD" w:rsidRDefault="00C64244" w:rsidP="00D9558B">
      <w:pPr>
        <w:numPr>
          <w:ilvl w:val="0"/>
          <w:numId w:val="10"/>
        </w:numPr>
        <w:spacing w:after="0" w:line="360" w:lineRule="auto"/>
        <w:rPr>
          <w:rFonts w:ascii="Arial" w:hAnsi="Arial" w:cs="Arial"/>
        </w:rPr>
      </w:pPr>
      <w:r w:rsidRPr="00037FFD">
        <w:rPr>
          <w:rFonts w:ascii="Arial" w:hAnsi="Arial" w:cs="Arial"/>
        </w:rPr>
        <w:t xml:space="preserve">ECC Manager – </w:t>
      </w:r>
      <w:r w:rsidR="00EB32FD" w:rsidRPr="00037FFD">
        <w:rPr>
          <w:rFonts w:ascii="Arial" w:hAnsi="Arial" w:cs="Arial"/>
        </w:rPr>
        <w:t>Control of the room, responsible for staffing and welfare. Silver Commander can delegate authority if required</w:t>
      </w:r>
    </w:p>
    <w:p w14:paraId="105FC9EF" w14:textId="1BEFEABF" w:rsidR="00890DC2" w:rsidRPr="00F125DC" w:rsidRDefault="00C64244" w:rsidP="00890DC2">
      <w:pPr>
        <w:numPr>
          <w:ilvl w:val="0"/>
          <w:numId w:val="10"/>
        </w:numPr>
        <w:spacing w:after="0" w:line="360" w:lineRule="auto"/>
        <w:rPr>
          <w:rFonts w:ascii="Arial" w:hAnsi="Arial" w:cs="Arial"/>
        </w:rPr>
      </w:pPr>
      <w:r w:rsidRPr="00037FFD">
        <w:rPr>
          <w:rFonts w:ascii="Arial" w:hAnsi="Arial" w:cs="Arial"/>
        </w:rPr>
        <w:t>Facilitators -</w:t>
      </w:r>
      <w:r w:rsidR="00AC123B" w:rsidRPr="00037FFD">
        <w:rPr>
          <w:rFonts w:ascii="Arial" w:hAnsi="Arial" w:cs="Arial"/>
        </w:rPr>
        <w:t xml:space="preserve"> </w:t>
      </w:r>
      <w:r w:rsidR="00EB32FD" w:rsidRPr="00037FFD">
        <w:rPr>
          <w:rFonts w:ascii="Arial" w:hAnsi="Arial" w:cs="Arial"/>
        </w:rPr>
        <w:t>coordinating the response to a specific theme, assigning resources available and exploring where additional resources can be obtained</w:t>
      </w:r>
      <w:r w:rsidR="00890DC2">
        <w:rPr>
          <w:rFonts w:ascii="Arial" w:hAnsi="Arial" w:cs="Arial"/>
        </w:rPr>
        <w:t>.</w:t>
      </w:r>
    </w:p>
    <w:p w14:paraId="6A5E572D" w14:textId="4A71DF80" w:rsidR="00605B5C" w:rsidRPr="00C5607A" w:rsidRDefault="007F3FE3" w:rsidP="00C5607A">
      <w:pPr>
        <w:rPr>
          <w:rFonts w:ascii="Arial" w:hAnsi="Arial" w:cs="Arial"/>
          <w:b/>
        </w:rPr>
      </w:pPr>
      <w:bookmarkStart w:id="63" w:name="_Toc102059334"/>
      <w:r w:rsidRPr="00C5607A">
        <w:rPr>
          <w:rFonts w:ascii="Arial" w:hAnsi="Arial" w:cs="Arial"/>
          <w:b/>
        </w:rPr>
        <w:t>5</w:t>
      </w:r>
      <w:r w:rsidR="00605B5C" w:rsidRPr="00C5607A">
        <w:rPr>
          <w:rFonts w:ascii="Arial" w:hAnsi="Arial" w:cs="Arial"/>
          <w:b/>
        </w:rPr>
        <w:t>.</w:t>
      </w:r>
      <w:r w:rsidR="00A177F3" w:rsidRPr="00C5607A">
        <w:rPr>
          <w:rFonts w:ascii="Arial" w:hAnsi="Arial" w:cs="Arial"/>
          <w:b/>
        </w:rPr>
        <w:t>4</w:t>
      </w:r>
      <w:r w:rsidR="00605B5C" w:rsidRPr="00C5607A">
        <w:rPr>
          <w:rFonts w:ascii="Arial" w:hAnsi="Arial" w:cs="Arial"/>
          <w:b/>
        </w:rPr>
        <w:t xml:space="preserve"> ECC Roles</w:t>
      </w:r>
      <w:bookmarkEnd w:id="63"/>
    </w:p>
    <w:p w14:paraId="229D9048" w14:textId="0CCA975D" w:rsidR="00605B5C" w:rsidRDefault="00605B5C" w:rsidP="004B216D">
      <w:pPr>
        <w:spacing w:after="0" w:line="360" w:lineRule="auto"/>
        <w:jc w:val="both"/>
        <w:rPr>
          <w:rFonts w:ascii="Arial" w:hAnsi="Arial" w:cs="Arial"/>
        </w:rPr>
      </w:pPr>
      <w:r w:rsidRPr="00037FFD">
        <w:rPr>
          <w:rFonts w:ascii="Arial" w:hAnsi="Arial" w:cs="Arial"/>
        </w:rPr>
        <w:t xml:space="preserve">A summary of the ECC Roles can be found below. Full role cards for all ECC roles can be found in </w:t>
      </w:r>
      <w:r w:rsidR="003F0752" w:rsidRPr="00037FFD">
        <w:rPr>
          <w:rFonts w:ascii="Arial" w:hAnsi="Arial" w:cs="Arial"/>
        </w:rPr>
        <w:t xml:space="preserve">Appendix </w:t>
      </w:r>
      <w:r w:rsidR="00656AC5" w:rsidRPr="00037FFD">
        <w:rPr>
          <w:rFonts w:ascii="Arial" w:hAnsi="Arial" w:cs="Arial"/>
        </w:rPr>
        <w:t>6</w:t>
      </w:r>
      <w:r w:rsidRPr="00037FFD">
        <w:rPr>
          <w:rFonts w:ascii="Arial" w:hAnsi="Arial" w:cs="Arial"/>
        </w:rPr>
        <w:t xml:space="preserve">. </w:t>
      </w:r>
    </w:p>
    <w:p w14:paraId="1264AB78" w14:textId="2CB2AB23" w:rsidR="00605B5C" w:rsidRPr="00037FFD" w:rsidRDefault="00605B5C" w:rsidP="004B216D">
      <w:pPr>
        <w:spacing w:after="0" w:line="360" w:lineRule="auto"/>
        <w:jc w:val="both"/>
        <w:rPr>
          <w:rFonts w:ascii="Arial" w:hAnsi="Arial" w:cs="Arial"/>
        </w:rPr>
      </w:pPr>
    </w:p>
    <w:p w14:paraId="5717F726" w14:textId="6B22D8D5" w:rsidR="00440AE4" w:rsidRPr="00C5607A" w:rsidRDefault="007F3FE3" w:rsidP="00C5607A">
      <w:pPr>
        <w:tabs>
          <w:tab w:val="left" w:pos="284"/>
        </w:tabs>
        <w:rPr>
          <w:rFonts w:ascii="Arial" w:hAnsi="Arial" w:cs="Arial"/>
          <w:b/>
        </w:rPr>
      </w:pPr>
      <w:bookmarkStart w:id="64" w:name="_Toc102059335"/>
      <w:r w:rsidRPr="00C5607A">
        <w:rPr>
          <w:rFonts w:ascii="Arial" w:hAnsi="Arial" w:cs="Arial"/>
          <w:b/>
        </w:rPr>
        <w:t>5</w:t>
      </w:r>
      <w:r w:rsidR="0005702D" w:rsidRPr="00C5607A">
        <w:rPr>
          <w:rFonts w:ascii="Arial" w:hAnsi="Arial" w:cs="Arial"/>
          <w:b/>
        </w:rPr>
        <w:t>.</w:t>
      </w:r>
      <w:r w:rsidR="00A177F3" w:rsidRPr="00C5607A">
        <w:rPr>
          <w:rFonts w:ascii="Arial" w:hAnsi="Arial" w:cs="Arial"/>
          <w:b/>
        </w:rPr>
        <w:t>4</w:t>
      </w:r>
      <w:r w:rsidR="0005702D" w:rsidRPr="00C5607A">
        <w:rPr>
          <w:rFonts w:ascii="Arial" w:hAnsi="Arial" w:cs="Arial"/>
          <w:b/>
        </w:rPr>
        <w:t>.1 Gold</w:t>
      </w:r>
      <w:bookmarkEnd w:id="64"/>
    </w:p>
    <w:p w14:paraId="74556EB1" w14:textId="64F3A5D1" w:rsidR="00712CB0" w:rsidRPr="00E462D8" w:rsidRDefault="00D2695D" w:rsidP="00E462D8">
      <w:pPr>
        <w:tabs>
          <w:tab w:val="left" w:pos="284"/>
        </w:tabs>
        <w:spacing w:line="360" w:lineRule="auto"/>
        <w:jc w:val="both"/>
        <w:rPr>
          <w:rFonts w:ascii="Arial" w:hAnsi="Arial" w:cs="Arial"/>
        </w:rPr>
      </w:pPr>
      <w:r w:rsidRPr="00037FFD">
        <w:rPr>
          <w:rFonts w:ascii="Arial" w:hAnsi="Arial" w:cs="Arial"/>
        </w:rPr>
        <w:t xml:space="preserve">The </w:t>
      </w:r>
      <w:r w:rsidRPr="00037FFD">
        <w:rPr>
          <w:rFonts w:ascii="Arial" w:hAnsi="Arial" w:cs="Arial"/>
          <w:b/>
          <w:bCs/>
        </w:rPr>
        <w:t>GOLD</w:t>
      </w:r>
      <w:r w:rsidRPr="00037FFD">
        <w:rPr>
          <w:rFonts w:ascii="Arial" w:hAnsi="Arial" w:cs="Arial"/>
        </w:rPr>
        <w:t xml:space="preserve"> level of response is made up of senior personnel able to strategically manage the incident on behalf of the council. They could be based at the Strategic Co-</w:t>
      </w:r>
      <w:r w:rsidR="00D810EB" w:rsidRPr="00037FFD">
        <w:rPr>
          <w:rFonts w:ascii="Arial" w:hAnsi="Arial" w:cs="Arial"/>
        </w:rPr>
        <w:t>o</w:t>
      </w:r>
      <w:r w:rsidRPr="00037FFD">
        <w:rPr>
          <w:rFonts w:ascii="Arial" w:hAnsi="Arial" w:cs="Arial"/>
        </w:rPr>
        <w:t xml:space="preserve">rdination Centre (SCC) if activated or at the council offices if the strategic response is solely limited to one </w:t>
      </w:r>
      <w:r w:rsidRPr="00037FFD">
        <w:rPr>
          <w:rFonts w:ascii="Arial" w:hAnsi="Arial" w:cs="Arial"/>
        </w:rPr>
        <w:lastRenderedPageBreak/>
        <w:t xml:space="preserve">Local Authority. The strategic lead for the </w:t>
      </w:r>
      <w:r w:rsidR="007E3FD4" w:rsidRPr="00037FFD">
        <w:rPr>
          <w:rFonts w:ascii="Arial" w:hAnsi="Arial" w:cs="Arial"/>
        </w:rPr>
        <w:t>Local Authority</w:t>
      </w:r>
      <w:r w:rsidRPr="00037FFD">
        <w:rPr>
          <w:rFonts w:ascii="Arial" w:hAnsi="Arial" w:cs="Arial"/>
        </w:rPr>
        <w:t xml:space="preserve"> (GOLD) will delegate the tactical co-ordination of the emergency to a senior manager (SILVER)</w:t>
      </w:r>
      <w:r w:rsidR="002155E7" w:rsidRPr="00037FFD">
        <w:rPr>
          <w:rFonts w:ascii="Arial" w:hAnsi="Arial" w:cs="Arial"/>
        </w:rPr>
        <w:t xml:space="preserve">. </w:t>
      </w:r>
    </w:p>
    <w:p w14:paraId="62F039F6" w14:textId="0B05B09F" w:rsidR="00D2695D" w:rsidRPr="00C5607A" w:rsidRDefault="00D2695D" w:rsidP="00C5607A">
      <w:pPr>
        <w:tabs>
          <w:tab w:val="left" w:pos="284"/>
        </w:tabs>
        <w:jc w:val="both"/>
        <w:rPr>
          <w:rFonts w:ascii="Arial" w:hAnsi="Arial" w:cs="Arial"/>
        </w:rPr>
      </w:pPr>
      <w:r w:rsidRPr="00C5607A">
        <w:rPr>
          <w:rFonts w:ascii="Arial" w:hAnsi="Arial" w:cs="Arial"/>
          <w:bCs/>
        </w:rPr>
        <w:t>The role of the GOLD Team/Officer, if required, is to:</w:t>
      </w:r>
      <w:r w:rsidRPr="00C5607A">
        <w:rPr>
          <w:rFonts w:ascii="Arial" w:hAnsi="Arial" w:cs="Arial"/>
        </w:rPr>
        <w:t> </w:t>
      </w:r>
    </w:p>
    <w:p w14:paraId="34EC75B9" w14:textId="77777777" w:rsidR="00D2695D" w:rsidRPr="00037FFD" w:rsidRDefault="00D2695D" w:rsidP="00C5607A">
      <w:pPr>
        <w:numPr>
          <w:ilvl w:val="0"/>
          <w:numId w:val="11"/>
        </w:numPr>
        <w:tabs>
          <w:tab w:val="left" w:pos="284"/>
          <w:tab w:val="num" w:pos="720"/>
        </w:tabs>
        <w:ind w:left="720"/>
        <w:jc w:val="both"/>
        <w:rPr>
          <w:rFonts w:ascii="Arial" w:hAnsi="Arial" w:cs="Arial"/>
        </w:rPr>
      </w:pPr>
      <w:r w:rsidRPr="00037FFD">
        <w:rPr>
          <w:rFonts w:ascii="Arial" w:hAnsi="Arial" w:cs="Arial"/>
        </w:rPr>
        <w:t>Formulate the council’s strategic response </w:t>
      </w:r>
    </w:p>
    <w:p w14:paraId="6E6D0E80" w14:textId="77777777" w:rsidR="00D2695D" w:rsidRPr="00037FFD" w:rsidRDefault="00D2695D" w:rsidP="00C5607A">
      <w:pPr>
        <w:numPr>
          <w:ilvl w:val="0"/>
          <w:numId w:val="11"/>
        </w:numPr>
        <w:tabs>
          <w:tab w:val="left" w:pos="284"/>
          <w:tab w:val="num" w:pos="720"/>
        </w:tabs>
        <w:ind w:left="720"/>
        <w:jc w:val="both"/>
        <w:rPr>
          <w:rFonts w:ascii="Arial" w:hAnsi="Arial" w:cs="Arial"/>
        </w:rPr>
      </w:pPr>
      <w:r w:rsidRPr="00037FFD">
        <w:rPr>
          <w:rFonts w:ascii="Arial" w:hAnsi="Arial" w:cs="Arial"/>
        </w:rPr>
        <w:t xml:space="preserve">Plan for the </w:t>
      </w:r>
      <w:r w:rsidRPr="00037FFD">
        <w:rPr>
          <w:rFonts w:ascii="Arial" w:hAnsi="Arial" w:cs="Arial"/>
          <w:i/>
          <w:iCs/>
        </w:rPr>
        <w:t>Recovery Phase</w:t>
      </w:r>
      <w:r w:rsidRPr="00037FFD">
        <w:rPr>
          <w:rFonts w:ascii="Arial" w:hAnsi="Arial" w:cs="Arial"/>
        </w:rPr>
        <w:t xml:space="preserve"> if needed </w:t>
      </w:r>
    </w:p>
    <w:p w14:paraId="68D22B99" w14:textId="77777777" w:rsidR="00D2695D" w:rsidRPr="00037FFD" w:rsidRDefault="00D2695D" w:rsidP="00C5607A">
      <w:pPr>
        <w:numPr>
          <w:ilvl w:val="0"/>
          <w:numId w:val="11"/>
        </w:numPr>
        <w:tabs>
          <w:tab w:val="left" w:pos="284"/>
          <w:tab w:val="num" w:pos="720"/>
        </w:tabs>
        <w:ind w:left="720"/>
        <w:jc w:val="both"/>
        <w:rPr>
          <w:rFonts w:ascii="Arial" w:hAnsi="Arial" w:cs="Arial"/>
        </w:rPr>
      </w:pPr>
      <w:r w:rsidRPr="00037FFD">
        <w:rPr>
          <w:rFonts w:ascii="Arial" w:hAnsi="Arial" w:cs="Arial"/>
        </w:rPr>
        <w:t xml:space="preserve">Oversee </w:t>
      </w:r>
      <w:r w:rsidRPr="00037FFD">
        <w:rPr>
          <w:rFonts w:ascii="Arial" w:hAnsi="Arial" w:cs="Arial"/>
          <w:i/>
          <w:iCs/>
        </w:rPr>
        <w:t>Business Continuity</w:t>
      </w:r>
      <w:r w:rsidRPr="00037FFD">
        <w:rPr>
          <w:rFonts w:ascii="Arial" w:hAnsi="Arial" w:cs="Arial"/>
        </w:rPr>
        <w:t xml:space="preserve"> arrangements to maintain critical and where appropriate normal council services </w:t>
      </w:r>
    </w:p>
    <w:p w14:paraId="61DF8A63" w14:textId="77777777" w:rsidR="00D2695D" w:rsidRPr="00037FFD" w:rsidRDefault="00D2695D" w:rsidP="00C5607A">
      <w:pPr>
        <w:numPr>
          <w:ilvl w:val="0"/>
          <w:numId w:val="12"/>
        </w:numPr>
        <w:tabs>
          <w:tab w:val="left" w:pos="284"/>
          <w:tab w:val="num" w:pos="720"/>
        </w:tabs>
        <w:ind w:left="720"/>
        <w:jc w:val="both"/>
        <w:rPr>
          <w:rFonts w:ascii="Arial" w:hAnsi="Arial" w:cs="Arial"/>
        </w:rPr>
      </w:pPr>
      <w:r w:rsidRPr="00037FFD">
        <w:rPr>
          <w:rFonts w:ascii="Arial" w:hAnsi="Arial" w:cs="Arial"/>
        </w:rPr>
        <w:t>Ensure financial procedures are implemented in relation to the incident </w:t>
      </w:r>
    </w:p>
    <w:p w14:paraId="57CCD0D4" w14:textId="77777777" w:rsidR="00D2695D" w:rsidRPr="00037FFD" w:rsidRDefault="00D2695D" w:rsidP="00C5607A">
      <w:pPr>
        <w:numPr>
          <w:ilvl w:val="0"/>
          <w:numId w:val="12"/>
        </w:numPr>
        <w:tabs>
          <w:tab w:val="left" w:pos="284"/>
          <w:tab w:val="num" w:pos="720"/>
        </w:tabs>
        <w:ind w:left="720"/>
        <w:jc w:val="both"/>
        <w:rPr>
          <w:rFonts w:ascii="Arial" w:hAnsi="Arial" w:cs="Arial"/>
        </w:rPr>
      </w:pPr>
      <w:r w:rsidRPr="00037FFD">
        <w:rPr>
          <w:rFonts w:ascii="Arial" w:hAnsi="Arial" w:cs="Arial"/>
        </w:rPr>
        <w:t xml:space="preserve">Manage </w:t>
      </w:r>
      <w:r w:rsidRPr="00037FFD">
        <w:rPr>
          <w:rFonts w:ascii="Arial" w:hAnsi="Arial" w:cs="Arial"/>
          <w:i/>
          <w:iCs/>
        </w:rPr>
        <w:t>Communications</w:t>
      </w:r>
      <w:r w:rsidRPr="00037FFD">
        <w:rPr>
          <w:rFonts w:ascii="Arial" w:hAnsi="Arial" w:cs="Arial"/>
        </w:rPr>
        <w:t xml:space="preserve"> to members </w:t>
      </w:r>
    </w:p>
    <w:p w14:paraId="77EA7D94" w14:textId="77777777" w:rsidR="0005702D" w:rsidRPr="00037FFD" w:rsidRDefault="0005702D" w:rsidP="0005702D">
      <w:pPr>
        <w:rPr>
          <w:rFonts w:ascii="Arial" w:hAnsi="Arial" w:cs="Arial"/>
        </w:rPr>
      </w:pPr>
    </w:p>
    <w:p w14:paraId="5D210159" w14:textId="39256866" w:rsidR="00440AE4" w:rsidRPr="00C5607A" w:rsidRDefault="007F3FE3" w:rsidP="00C5607A">
      <w:pPr>
        <w:tabs>
          <w:tab w:val="left" w:pos="284"/>
        </w:tabs>
        <w:rPr>
          <w:rFonts w:ascii="Arial" w:hAnsi="Arial" w:cs="Arial"/>
          <w:b/>
        </w:rPr>
      </w:pPr>
      <w:bookmarkStart w:id="65" w:name="_Toc102059336"/>
      <w:r w:rsidRPr="00C5607A">
        <w:rPr>
          <w:rFonts w:ascii="Arial" w:hAnsi="Arial" w:cs="Arial"/>
          <w:b/>
        </w:rPr>
        <w:t>5</w:t>
      </w:r>
      <w:r w:rsidR="00D2695D" w:rsidRPr="00C5607A">
        <w:rPr>
          <w:rFonts w:ascii="Arial" w:hAnsi="Arial" w:cs="Arial"/>
          <w:b/>
        </w:rPr>
        <w:t>.</w:t>
      </w:r>
      <w:r w:rsidR="00A177F3" w:rsidRPr="00C5607A">
        <w:rPr>
          <w:rFonts w:ascii="Arial" w:hAnsi="Arial" w:cs="Arial"/>
          <w:b/>
        </w:rPr>
        <w:t>4</w:t>
      </w:r>
      <w:r w:rsidR="00D2695D" w:rsidRPr="00C5607A">
        <w:rPr>
          <w:rFonts w:ascii="Arial" w:hAnsi="Arial" w:cs="Arial"/>
          <w:b/>
        </w:rPr>
        <w:t>.2 Silver</w:t>
      </w:r>
      <w:bookmarkEnd w:id="65"/>
      <w:r w:rsidR="00D2695D" w:rsidRPr="00C5607A">
        <w:rPr>
          <w:rFonts w:ascii="Arial" w:hAnsi="Arial" w:cs="Arial"/>
          <w:b/>
        </w:rPr>
        <w:t xml:space="preserve"> </w:t>
      </w:r>
    </w:p>
    <w:p w14:paraId="20104C3B" w14:textId="562389A0" w:rsidR="00440AE4" w:rsidRPr="00037FFD" w:rsidRDefault="00440AE4" w:rsidP="00653406">
      <w:pPr>
        <w:spacing w:after="0" w:line="360" w:lineRule="auto"/>
        <w:ind w:left="360"/>
        <w:jc w:val="both"/>
        <w:rPr>
          <w:rFonts w:ascii="Arial" w:hAnsi="Arial" w:cs="Arial"/>
        </w:rPr>
      </w:pPr>
      <w:r w:rsidRPr="00037FFD">
        <w:rPr>
          <w:rFonts w:ascii="Arial" w:hAnsi="Arial" w:cs="Arial"/>
        </w:rPr>
        <w:t>The SILVER Team is made up of specialist personnel from the Council and/or other responding agencies who can provide expert advice in managing and resourcing the emergency response</w:t>
      </w:r>
      <w:r w:rsidR="002155E7" w:rsidRPr="00037FFD">
        <w:rPr>
          <w:rFonts w:ascii="Arial" w:hAnsi="Arial" w:cs="Arial"/>
        </w:rPr>
        <w:t xml:space="preserve">. </w:t>
      </w:r>
      <w:r w:rsidRPr="00037FFD">
        <w:rPr>
          <w:rFonts w:ascii="Arial" w:hAnsi="Arial" w:cs="Arial"/>
        </w:rPr>
        <w:t xml:space="preserve">They plan the operational response and assist, </w:t>
      </w:r>
      <w:r w:rsidR="00A472AA" w:rsidRPr="00037FFD">
        <w:rPr>
          <w:rFonts w:ascii="Arial" w:hAnsi="Arial" w:cs="Arial"/>
        </w:rPr>
        <w:t>inform,</w:t>
      </w:r>
      <w:r w:rsidRPr="00037FFD">
        <w:rPr>
          <w:rFonts w:ascii="Arial" w:hAnsi="Arial" w:cs="Arial"/>
        </w:rPr>
        <w:t xml:space="preserve"> and advise GOLD on the operational response and resources required. </w:t>
      </w:r>
    </w:p>
    <w:p w14:paraId="143763DD" w14:textId="77777777" w:rsidR="003C1EA9" w:rsidRPr="00037FFD" w:rsidRDefault="003C1EA9" w:rsidP="00653406">
      <w:pPr>
        <w:spacing w:after="0" w:line="360" w:lineRule="auto"/>
        <w:ind w:left="360"/>
        <w:jc w:val="both"/>
        <w:rPr>
          <w:rFonts w:ascii="Arial" w:hAnsi="Arial" w:cs="Arial"/>
        </w:rPr>
      </w:pPr>
    </w:p>
    <w:p w14:paraId="2C4926C3" w14:textId="77777777" w:rsidR="00440AE4" w:rsidRPr="00037FFD" w:rsidRDefault="00440AE4" w:rsidP="00653406">
      <w:pPr>
        <w:spacing w:after="0" w:line="360" w:lineRule="auto"/>
        <w:ind w:left="360"/>
        <w:jc w:val="both"/>
        <w:rPr>
          <w:rFonts w:ascii="Arial" w:hAnsi="Arial" w:cs="Arial"/>
        </w:rPr>
      </w:pPr>
      <w:r w:rsidRPr="00037FFD">
        <w:rPr>
          <w:rFonts w:ascii="Arial" w:hAnsi="Arial" w:cs="Arial"/>
        </w:rPr>
        <w:t>The role, if required, is to carry out the points below, using the Joint Decision-Making Model: </w:t>
      </w:r>
    </w:p>
    <w:p w14:paraId="0D60CA94" w14:textId="77777777" w:rsidR="00440AE4" w:rsidRPr="00037FFD" w:rsidRDefault="00440AE4" w:rsidP="00653406">
      <w:pPr>
        <w:numPr>
          <w:ilvl w:val="0"/>
          <w:numId w:val="13"/>
        </w:numPr>
        <w:tabs>
          <w:tab w:val="num" w:pos="1080"/>
        </w:tabs>
        <w:spacing w:after="0" w:line="360" w:lineRule="auto"/>
        <w:ind w:left="1080"/>
        <w:jc w:val="both"/>
        <w:rPr>
          <w:rFonts w:ascii="Arial" w:hAnsi="Arial" w:cs="Arial"/>
        </w:rPr>
      </w:pPr>
      <w:r w:rsidRPr="00037FFD">
        <w:rPr>
          <w:rFonts w:ascii="Arial" w:hAnsi="Arial" w:cs="Arial"/>
        </w:rPr>
        <w:t>Implement any strategic policy or directive </w:t>
      </w:r>
    </w:p>
    <w:p w14:paraId="55484B08" w14:textId="77777777" w:rsidR="00440AE4" w:rsidRPr="00037FFD" w:rsidRDefault="00440AE4" w:rsidP="00653406">
      <w:pPr>
        <w:numPr>
          <w:ilvl w:val="0"/>
          <w:numId w:val="13"/>
        </w:numPr>
        <w:tabs>
          <w:tab w:val="num" w:pos="1080"/>
        </w:tabs>
        <w:spacing w:after="0" w:line="360" w:lineRule="auto"/>
        <w:ind w:left="1080"/>
        <w:jc w:val="both"/>
        <w:rPr>
          <w:rFonts w:ascii="Arial" w:hAnsi="Arial" w:cs="Arial"/>
        </w:rPr>
      </w:pPr>
      <w:r w:rsidRPr="00037FFD">
        <w:rPr>
          <w:rFonts w:ascii="Arial" w:hAnsi="Arial" w:cs="Arial"/>
        </w:rPr>
        <w:t>Manage and oversee the operational response </w:t>
      </w:r>
    </w:p>
    <w:p w14:paraId="517365BF" w14:textId="77777777" w:rsidR="00440AE4" w:rsidRPr="00037FFD" w:rsidRDefault="00440AE4" w:rsidP="00653406">
      <w:pPr>
        <w:numPr>
          <w:ilvl w:val="0"/>
          <w:numId w:val="13"/>
        </w:numPr>
        <w:tabs>
          <w:tab w:val="num" w:pos="1080"/>
        </w:tabs>
        <w:spacing w:after="0" w:line="360" w:lineRule="auto"/>
        <w:ind w:left="1080"/>
        <w:jc w:val="both"/>
        <w:rPr>
          <w:rFonts w:ascii="Arial" w:hAnsi="Arial" w:cs="Arial"/>
        </w:rPr>
      </w:pPr>
      <w:r w:rsidRPr="00037FFD">
        <w:rPr>
          <w:rFonts w:ascii="Arial" w:hAnsi="Arial" w:cs="Arial"/>
        </w:rPr>
        <w:t>Determine priorities in allocating resources </w:t>
      </w:r>
    </w:p>
    <w:p w14:paraId="5313232F" w14:textId="77777777" w:rsidR="00440AE4" w:rsidRPr="00037FFD" w:rsidRDefault="00440AE4" w:rsidP="00653406">
      <w:pPr>
        <w:numPr>
          <w:ilvl w:val="0"/>
          <w:numId w:val="13"/>
        </w:numPr>
        <w:tabs>
          <w:tab w:val="num" w:pos="1080"/>
        </w:tabs>
        <w:spacing w:after="0" w:line="360" w:lineRule="auto"/>
        <w:ind w:left="1080"/>
        <w:jc w:val="both"/>
        <w:rPr>
          <w:rFonts w:ascii="Arial" w:hAnsi="Arial" w:cs="Arial"/>
        </w:rPr>
      </w:pPr>
      <w:r w:rsidRPr="00037FFD">
        <w:rPr>
          <w:rFonts w:ascii="Arial" w:hAnsi="Arial" w:cs="Arial"/>
        </w:rPr>
        <w:t>Obtain further resources as required </w:t>
      </w:r>
    </w:p>
    <w:p w14:paraId="203990E7" w14:textId="77777777" w:rsidR="00440AE4" w:rsidRPr="00037FFD" w:rsidRDefault="00440AE4" w:rsidP="00653406">
      <w:pPr>
        <w:numPr>
          <w:ilvl w:val="0"/>
          <w:numId w:val="13"/>
        </w:numPr>
        <w:tabs>
          <w:tab w:val="num" w:pos="1080"/>
        </w:tabs>
        <w:spacing w:after="0" w:line="360" w:lineRule="auto"/>
        <w:ind w:left="1080"/>
        <w:jc w:val="both"/>
        <w:rPr>
          <w:rFonts w:ascii="Arial" w:hAnsi="Arial" w:cs="Arial"/>
        </w:rPr>
      </w:pPr>
      <w:r w:rsidRPr="00037FFD">
        <w:rPr>
          <w:rFonts w:ascii="Arial" w:hAnsi="Arial" w:cs="Arial"/>
        </w:rPr>
        <w:t>Plan and co-ordinate when tasks will be undertaken </w:t>
      </w:r>
    </w:p>
    <w:p w14:paraId="5B78A4B0" w14:textId="77777777" w:rsidR="00440AE4" w:rsidRPr="00037FFD" w:rsidRDefault="00440AE4" w:rsidP="00653406">
      <w:pPr>
        <w:numPr>
          <w:ilvl w:val="0"/>
          <w:numId w:val="14"/>
        </w:numPr>
        <w:tabs>
          <w:tab w:val="num" w:pos="1080"/>
        </w:tabs>
        <w:spacing w:after="0" w:line="360" w:lineRule="auto"/>
        <w:ind w:left="1080"/>
        <w:jc w:val="both"/>
        <w:rPr>
          <w:rFonts w:ascii="Arial" w:hAnsi="Arial" w:cs="Arial"/>
        </w:rPr>
      </w:pPr>
      <w:r w:rsidRPr="00037FFD">
        <w:rPr>
          <w:rFonts w:ascii="Arial" w:hAnsi="Arial" w:cs="Arial"/>
        </w:rPr>
        <w:t>Assess prevailing risks/threats and implement appropriate risk reduction measures </w:t>
      </w:r>
    </w:p>
    <w:p w14:paraId="1239105C" w14:textId="77777777" w:rsidR="003C1EA9" w:rsidRPr="00037FFD" w:rsidRDefault="003C1EA9" w:rsidP="00653406">
      <w:pPr>
        <w:spacing w:after="0" w:line="360" w:lineRule="auto"/>
        <w:ind w:left="360"/>
        <w:jc w:val="both"/>
        <w:rPr>
          <w:rFonts w:ascii="Arial" w:hAnsi="Arial" w:cs="Arial"/>
        </w:rPr>
      </w:pPr>
    </w:p>
    <w:p w14:paraId="6088A87F" w14:textId="0297D074" w:rsidR="00653406" w:rsidRDefault="003C1EA9" w:rsidP="00C5607A">
      <w:pPr>
        <w:spacing w:after="0" w:line="360" w:lineRule="auto"/>
        <w:jc w:val="both"/>
        <w:rPr>
          <w:rFonts w:ascii="Arial" w:hAnsi="Arial" w:cs="Arial"/>
        </w:rPr>
      </w:pPr>
      <w:r w:rsidRPr="00037FFD">
        <w:rPr>
          <w:rFonts w:ascii="Arial" w:hAnsi="Arial" w:cs="Arial"/>
        </w:rPr>
        <w:t>The Silver briefing sheet can be found</w:t>
      </w:r>
      <w:r w:rsidR="00D810EB" w:rsidRPr="00037FFD">
        <w:rPr>
          <w:rFonts w:ascii="Arial" w:hAnsi="Arial" w:cs="Arial"/>
        </w:rPr>
        <w:t xml:space="preserve"> in </w:t>
      </w:r>
      <w:r w:rsidR="00D810EB" w:rsidRPr="00C5607A">
        <w:rPr>
          <w:rFonts w:ascii="Arial" w:hAnsi="Arial" w:cs="Arial"/>
        </w:rPr>
        <w:t>Appendix 3</w:t>
      </w:r>
      <w:r w:rsidR="00C76BD4" w:rsidRPr="00C5607A">
        <w:rPr>
          <w:rFonts w:ascii="Arial" w:hAnsi="Arial" w:cs="Arial"/>
        </w:rPr>
        <w:t>.</w:t>
      </w:r>
      <w:r w:rsidR="00E1577E" w:rsidRPr="00C5607A">
        <w:rPr>
          <w:rFonts w:ascii="Arial" w:hAnsi="Arial" w:cs="Arial"/>
        </w:rPr>
        <w:t>2</w:t>
      </w:r>
      <w:r w:rsidR="00D810EB" w:rsidRPr="00C5607A">
        <w:rPr>
          <w:rFonts w:ascii="Arial" w:hAnsi="Arial" w:cs="Arial"/>
        </w:rPr>
        <w:t>.</w:t>
      </w:r>
      <w:r w:rsidR="00D810EB" w:rsidRPr="00037FFD">
        <w:rPr>
          <w:rFonts w:ascii="Arial" w:hAnsi="Arial" w:cs="Arial"/>
        </w:rPr>
        <w:t xml:space="preserve"> </w:t>
      </w:r>
      <w:r w:rsidRPr="00037FFD">
        <w:rPr>
          <w:rFonts w:ascii="Arial" w:hAnsi="Arial" w:cs="Arial"/>
        </w:rPr>
        <w:t xml:space="preserve"> </w:t>
      </w:r>
    </w:p>
    <w:p w14:paraId="3B0D7023" w14:textId="77777777" w:rsidR="00653406" w:rsidRPr="00037FFD" w:rsidRDefault="00653406" w:rsidP="00115BE6">
      <w:pPr>
        <w:spacing w:after="0" w:line="360" w:lineRule="auto"/>
        <w:jc w:val="both"/>
        <w:rPr>
          <w:rFonts w:ascii="Arial" w:hAnsi="Arial" w:cs="Arial"/>
        </w:rPr>
      </w:pPr>
    </w:p>
    <w:p w14:paraId="418648B8" w14:textId="719B91C6" w:rsidR="003C1EA9" w:rsidRPr="00C5607A" w:rsidRDefault="007F3FE3" w:rsidP="00C5607A">
      <w:pPr>
        <w:tabs>
          <w:tab w:val="left" w:pos="284"/>
        </w:tabs>
        <w:rPr>
          <w:rFonts w:ascii="Arial" w:hAnsi="Arial" w:cs="Arial"/>
          <w:b/>
        </w:rPr>
      </w:pPr>
      <w:bookmarkStart w:id="66" w:name="_Toc102059337"/>
      <w:r w:rsidRPr="00C5607A">
        <w:rPr>
          <w:rFonts w:ascii="Arial" w:hAnsi="Arial" w:cs="Arial"/>
          <w:b/>
        </w:rPr>
        <w:t>5</w:t>
      </w:r>
      <w:r w:rsidR="00115BE6" w:rsidRPr="00C5607A">
        <w:rPr>
          <w:rFonts w:ascii="Arial" w:hAnsi="Arial" w:cs="Arial"/>
          <w:b/>
        </w:rPr>
        <w:t>.</w:t>
      </w:r>
      <w:r w:rsidR="00A177F3" w:rsidRPr="00C5607A">
        <w:rPr>
          <w:rFonts w:ascii="Arial" w:hAnsi="Arial" w:cs="Arial"/>
          <w:b/>
        </w:rPr>
        <w:t>4</w:t>
      </w:r>
      <w:r w:rsidR="00115BE6" w:rsidRPr="00C5607A">
        <w:rPr>
          <w:rFonts w:ascii="Arial" w:hAnsi="Arial" w:cs="Arial"/>
          <w:b/>
        </w:rPr>
        <w:t>.</w:t>
      </w:r>
      <w:r w:rsidR="00AE4897" w:rsidRPr="00C5607A">
        <w:rPr>
          <w:rFonts w:ascii="Arial" w:hAnsi="Arial" w:cs="Arial"/>
          <w:b/>
        </w:rPr>
        <w:t>3</w:t>
      </w:r>
      <w:r w:rsidR="00115BE6" w:rsidRPr="00C5607A">
        <w:rPr>
          <w:rFonts w:ascii="Arial" w:hAnsi="Arial" w:cs="Arial"/>
          <w:b/>
        </w:rPr>
        <w:t xml:space="preserve"> Link Officer</w:t>
      </w:r>
      <w:bookmarkEnd w:id="66"/>
    </w:p>
    <w:p w14:paraId="106CE8BE" w14:textId="0C1C5729" w:rsidR="00C5546A" w:rsidRPr="00037FFD" w:rsidRDefault="00C5546A" w:rsidP="00C5607A">
      <w:pPr>
        <w:spacing w:after="0" w:line="360" w:lineRule="auto"/>
        <w:jc w:val="both"/>
        <w:rPr>
          <w:rFonts w:ascii="Arial" w:hAnsi="Arial" w:cs="Arial"/>
        </w:rPr>
      </w:pPr>
      <w:r w:rsidRPr="00037FFD">
        <w:rPr>
          <w:rFonts w:ascii="Arial" w:hAnsi="Arial" w:cs="Arial"/>
        </w:rPr>
        <w:t xml:space="preserve">The Link Officer is responsible </w:t>
      </w:r>
      <w:r w:rsidR="007A0EC7" w:rsidRPr="00037FFD">
        <w:rPr>
          <w:rFonts w:ascii="Arial" w:hAnsi="Arial" w:cs="Arial"/>
        </w:rPr>
        <w:t xml:space="preserve">for administering the call-out of the required resources. They will initiate call-out either personally or through another facility such as a call-centre. </w:t>
      </w:r>
      <w:r w:rsidR="001F2414" w:rsidRPr="00037FFD">
        <w:rPr>
          <w:rFonts w:ascii="Arial" w:hAnsi="Arial" w:cs="Arial"/>
        </w:rPr>
        <w:t>The Link Officer may be required to</w:t>
      </w:r>
      <w:r w:rsidR="00E02520" w:rsidRPr="00037FFD">
        <w:rPr>
          <w:rFonts w:ascii="Arial" w:hAnsi="Arial" w:cs="Arial"/>
        </w:rPr>
        <w:t xml:space="preserve"> contact the key holder to open the ECC out of hours. </w:t>
      </w:r>
    </w:p>
    <w:p w14:paraId="2E7358F3" w14:textId="77777777" w:rsidR="007A0EC7" w:rsidRDefault="007A0EC7" w:rsidP="007A0EC7">
      <w:pPr>
        <w:spacing w:after="0" w:line="360" w:lineRule="auto"/>
        <w:jc w:val="both"/>
        <w:rPr>
          <w:rFonts w:ascii="Arial" w:hAnsi="Arial" w:cs="Arial"/>
        </w:rPr>
      </w:pPr>
    </w:p>
    <w:p w14:paraId="29EDF862" w14:textId="77777777" w:rsidR="00B04960" w:rsidRPr="00037FFD" w:rsidRDefault="00B04960" w:rsidP="007A0EC7">
      <w:pPr>
        <w:spacing w:after="0" w:line="360" w:lineRule="auto"/>
        <w:jc w:val="both"/>
        <w:rPr>
          <w:rFonts w:ascii="Arial" w:hAnsi="Arial" w:cs="Arial"/>
        </w:rPr>
      </w:pPr>
    </w:p>
    <w:p w14:paraId="08BBCE8E" w14:textId="06BD339C" w:rsidR="0005702D" w:rsidRPr="00C5607A" w:rsidRDefault="007F3FE3" w:rsidP="00C5607A">
      <w:pPr>
        <w:tabs>
          <w:tab w:val="left" w:pos="284"/>
        </w:tabs>
        <w:rPr>
          <w:rFonts w:ascii="Arial" w:hAnsi="Arial" w:cs="Arial"/>
          <w:b/>
        </w:rPr>
      </w:pPr>
      <w:bookmarkStart w:id="67" w:name="_Toc102059338"/>
      <w:r w:rsidRPr="00C5607A">
        <w:rPr>
          <w:rFonts w:ascii="Arial" w:hAnsi="Arial" w:cs="Arial"/>
          <w:b/>
        </w:rPr>
        <w:lastRenderedPageBreak/>
        <w:t>5</w:t>
      </w:r>
      <w:r w:rsidR="00A477D3" w:rsidRPr="00C5607A">
        <w:rPr>
          <w:rFonts w:ascii="Arial" w:hAnsi="Arial" w:cs="Arial"/>
          <w:b/>
        </w:rPr>
        <w:t>.</w:t>
      </w:r>
      <w:r w:rsidR="00A177F3" w:rsidRPr="00C5607A">
        <w:rPr>
          <w:rFonts w:ascii="Arial" w:hAnsi="Arial" w:cs="Arial"/>
          <w:b/>
        </w:rPr>
        <w:t>4</w:t>
      </w:r>
      <w:r w:rsidR="00A477D3" w:rsidRPr="00C5607A">
        <w:rPr>
          <w:rFonts w:ascii="Arial" w:hAnsi="Arial" w:cs="Arial"/>
          <w:b/>
        </w:rPr>
        <w:t>.</w:t>
      </w:r>
      <w:r w:rsidR="00AE4897" w:rsidRPr="00C5607A">
        <w:rPr>
          <w:rFonts w:ascii="Arial" w:hAnsi="Arial" w:cs="Arial"/>
          <w:b/>
        </w:rPr>
        <w:t>4</w:t>
      </w:r>
      <w:r w:rsidR="00A477D3" w:rsidRPr="00C5607A">
        <w:rPr>
          <w:rFonts w:ascii="Arial" w:hAnsi="Arial" w:cs="Arial"/>
          <w:b/>
        </w:rPr>
        <w:t xml:space="preserve"> ECC Manager</w:t>
      </w:r>
      <w:bookmarkEnd w:id="67"/>
      <w:r w:rsidR="00A13C31" w:rsidRPr="00C5607A">
        <w:rPr>
          <w:rFonts w:ascii="Arial" w:hAnsi="Arial" w:cs="Arial"/>
          <w:b/>
        </w:rPr>
        <w:t xml:space="preserve"> and ECC Assistant Manager</w:t>
      </w:r>
    </w:p>
    <w:p w14:paraId="14763593" w14:textId="032F7612" w:rsidR="00E02520" w:rsidRPr="00037FFD" w:rsidRDefault="00D00E92" w:rsidP="008C6E65">
      <w:pPr>
        <w:spacing w:after="0" w:line="360" w:lineRule="auto"/>
        <w:jc w:val="both"/>
        <w:rPr>
          <w:rFonts w:ascii="Arial" w:hAnsi="Arial" w:cs="Arial"/>
        </w:rPr>
      </w:pPr>
      <w:r w:rsidRPr="00037FFD">
        <w:rPr>
          <w:rFonts w:ascii="Arial" w:hAnsi="Arial" w:cs="Arial"/>
        </w:rPr>
        <w:t>The Emergency Control Centre (ECC) Manager is responsible for the effective management and deployment of the local authority resources, essential to the smooth running of the ECC</w:t>
      </w:r>
      <w:r w:rsidR="002155E7" w:rsidRPr="00037FFD">
        <w:rPr>
          <w:rFonts w:ascii="Arial" w:hAnsi="Arial" w:cs="Arial"/>
        </w:rPr>
        <w:t xml:space="preserve">. </w:t>
      </w:r>
      <w:r w:rsidRPr="00037FFD">
        <w:rPr>
          <w:rFonts w:ascii="Arial" w:hAnsi="Arial" w:cs="Arial"/>
        </w:rPr>
        <w:t xml:space="preserve"> </w:t>
      </w:r>
    </w:p>
    <w:p w14:paraId="65AE1A73" w14:textId="77777777" w:rsidR="00A03F08" w:rsidRPr="00037FFD" w:rsidRDefault="00A03F08" w:rsidP="008C6E65">
      <w:pPr>
        <w:spacing w:after="0" w:line="360" w:lineRule="auto"/>
        <w:jc w:val="both"/>
        <w:rPr>
          <w:rFonts w:ascii="Arial" w:hAnsi="Arial" w:cs="Arial"/>
        </w:rPr>
      </w:pPr>
    </w:p>
    <w:p w14:paraId="57C8D995" w14:textId="5DE3AAD0" w:rsidR="00E02520" w:rsidRPr="00037FFD" w:rsidRDefault="00A03F08" w:rsidP="008C6E65">
      <w:pPr>
        <w:spacing w:after="0" w:line="360" w:lineRule="auto"/>
        <w:jc w:val="both"/>
        <w:rPr>
          <w:rFonts w:ascii="Arial" w:hAnsi="Arial" w:cs="Arial"/>
        </w:rPr>
      </w:pPr>
      <w:r w:rsidRPr="00037FFD">
        <w:rPr>
          <w:rFonts w:ascii="Arial" w:hAnsi="Arial" w:cs="Arial"/>
        </w:rPr>
        <w:t xml:space="preserve">The ECC Manager must ensure the flow of communications are maintained between the ECC and SILVER (and/or GOLD), if operating. </w:t>
      </w:r>
    </w:p>
    <w:p w14:paraId="021CCF33" w14:textId="77777777" w:rsidR="00584880" w:rsidRPr="00037FFD" w:rsidRDefault="00584880" w:rsidP="008C6E65">
      <w:pPr>
        <w:spacing w:after="0" w:line="360" w:lineRule="auto"/>
        <w:jc w:val="both"/>
        <w:rPr>
          <w:rFonts w:ascii="Arial" w:hAnsi="Arial" w:cs="Arial"/>
        </w:rPr>
      </w:pPr>
    </w:p>
    <w:p w14:paraId="148C8125" w14:textId="5E7EA98C" w:rsidR="00584880" w:rsidRPr="00037FFD" w:rsidRDefault="00584880" w:rsidP="008C6E65">
      <w:pPr>
        <w:spacing w:after="0" w:line="360" w:lineRule="auto"/>
        <w:jc w:val="both"/>
        <w:rPr>
          <w:rFonts w:ascii="Arial" w:hAnsi="Arial" w:cs="Arial"/>
        </w:rPr>
      </w:pPr>
      <w:r w:rsidRPr="00037FFD">
        <w:rPr>
          <w:rFonts w:ascii="Arial" w:hAnsi="Arial" w:cs="Arial"/>
        </w:rPr>
        <w:t xml:space="preserve">The ECC Assistant Manager will support the ECC </w:t>
      </w:r>
      <w:r w:rsidR="00234FED" w:rsidRPr="00037FFD">
        <w:rPr>
          <w:rFonts w:ascii="Arial" w:hAnsi="Arial" w:cs="Arial"/>
        </w:rPr>
        <w:t>Manager and</w:t>
      </w:r>
      <w:r w:rsidRPr="00037FFD">
        <w:rPr>
          <w:rFonts w:ascii="Arial" w:hAnsi="Arial" w:cs="Arial"/>
        </w:rPr>
        <w:t xml:space="preserve"> can take over the ECC Manager role within the ECC when the ECC Manager is briefing Silver and/or Gold. </w:t>
      </w:r>
    </w:p>
    <w:p w14:paraId="4FC8F509" w14:textId="77777777" w:rsidR="00E02520" w:rsidRPr="00037FFD" w:rsidRDefault="00E02520" w:rsidP="008C6E65">
      <w:pPr>
        <w:spacing w:after="0" w:line="360" w:lineRule="auto"/>
        <w:jc w:val="both"/>
        <w:rPr>
          <w:rFonts w:ascii="Arial" w:hAnsi="Arial" w:cs="Arial"/>
        </w:rPr>
      </w:pPr>
    </w:p>
    <w:p w14:paraId="289A0BAA" w14:textId="71E10FCC" w:rsidR="00A477D3" w:rsidRPr="00037FFD" w:rsidRDefault="00A477D3" w:rsidP="008C6E65">
      <w:pPr>
        <w:spacing w:after="0" w:line="360" w:lineRule="auto"/>
        <w:jc w:val="both"/>
        <w:rPr>
          <w:rFonts w:ascii="Arial" w:hAnsi="Arial" w:cs="Arial"/>
        </w:rPr>
      </w:pPr>
      <w:r w:rsidRPr="00037FFD">
        <w:rPr>
          <w:rFonts w:ascii="Arial" w:hAnsi="Arial" w:cs="Arial"/>
        </w:rPr>
        <w:t xml:space="preserve">The ECC Manager briefing sheet can be found </w:t>
      </w:r>
      <w:r w:rsidR="00C76BD4" w:rsidRPr="00037FFD">
        <w:rPr>
          <w:rFonts w:ascii="Arial" w:hAnsi="Arial" w:cs="Arial"/>
        </w:rPr>
        <w:t xml:space="preserve">in Appendix </w:t>
      </w:r>
      <w:r w:rsidR="00E1577E" w:rsidRPr="00037FFD">
        <w:rPr>
          <w:rFonts w:ascii="Arial" w:hAnsi="Arial" w:cs="Arial"/>
        </w:rPr>
        <w:t>3.3</w:t>
      </w:r>
      <w:r w:rsidR="002E1CE0" w:rsidRPr="00037FFD">
        <w:rPr>
          <w:rFonts w:ascii="Arial" w:hAnsi="Arial" w:cs="Arial"/>
        </w:rPr>
        <w:t>.</w:t>
      </w:r>
    </w:p>
    <w:p w14:paraId="31013E8D" w14:textId="77777777" w:rsidR="00445794" w:rsidRPr="00037FFD" w:rsidRDefault="00445794" w:rsidP="008C6E65">
      <w:pPr>
        <w:spacing w:after="0" w:line="360" w:lineRule="auto"/>
        <w:jc w:val="both"/>
        <w:rPr>
          <w:rFonts w:ascii="Arial" w:hAnsi="Arial" w:cs="Arial"/>
        </w:rPr>
      </w:pPr>
    </w:p>
    <w:p w14:paraId="673BDD48" w14:textId="2FC02590" w:rsidR="00D7112D" w:rsidRPr="008C6E65" w:rsidRDefault="007F3FE3" w:rsidP="008C6E65">
      <w:pPr>
        <w:tabs>
          <w:tab w:val="left" w:pos="284"/>
        </w:tabs>
        <w:rPr>
          <w:rFonts w:ascii="Arial" w:hAnsi="Arial" w:cs="Arial"/>
          <w:b/>
        </w:rPr>
      </w:pPr>
      <w:bookmarkStart w:id="68" w:name="_Toc102059339"/>
      <w:r w:rsidRPr="008C6E65">
        <w:rPr>
          <w:rFonts w:ascii="Arial" w:hAnsi="Arial" w:cs="Arial"/>
          <w:b/>
        </w:rPr>
        <w:t>5</w:t>
      </w:r>
      <w:r w:rsidR="00115BE6" w:rsidRPr="008C6E65">
        <w:rPr>
          <w:rFonts w:ascii="Arial" w:hAnsi="Arial" w:cs="Arial"/>
          <w:b/>
        </w:rPr>
        <w:t>.</w:t>
      </w:r>
      <w:r w:rsidR="00A177F3" w:rsidRPr="008C6E65">
        <w:rPr>
          <w:rFonts w:ascii="Arial" w:hAnsi="Arial" w:cs="Arial"/>
          <w:b/>
        </w:rPr>
        <w:t>4</w:t>
      </w:r>
      <w:r w:rsidR="00115BE6" w:rsidRPr="008C6E65">
        <w:rPr>
          <w:rFonts w:ascii="Arial" w:hAnsi="Arial" w:cs="Arial"/>
          <w:b/>
        </w:rPr>
        <w:t>.5 ECC Support Officer</w:t>
      </w:r>
      <w:bookmarkEnd w:id="68"/>
      <w:r w:rsidR="00115BE6" w:rsidRPr="008C6E65">
        <w:rPr>
          <w:rFonts w:ascii="Arial" w:hAnsi="Arial" w:cs="Arial"/>
          <w:b/>
        </w:rPr>
        <w:t xml:space="preserve"> </w:t>
      </w:r>
    </w:p>
    <w:p w14:paraId="5CA352A6" w14:textId="4CD5412A" w:rsidR="005B73EC" w:rsidRPr="00037FFD" w:rsidRDefault="00B81C50" w:rsidP="008C6E65">
      <w:pPr>
        <w:spacing w:after="0" w:line="360" w:lineRule="auto"/>
        <w:jc w:val="both"/>
        <w:rPr>
          <w:rFonts w:ascii="Arial" w:hAnsi="Arial" w:cs="Arial"/>
        </w:rPr>
      </w:pPr>
      <w:r w:rsidRPr="00037FFD">
        <w:rPr>
          <w:rFonts w:ascii="Arial" w:hAnsi="Arial" w:cs="Arial"/>
        </w:rPr>
        <w:t>The ECC Support Officer should manage the function of the room</w:t>
      </w:r>
      <w:r w:rsidR="00D7112D" w:rsidRPr="00037FFD">
        <w:rPr>
          <w:rFonts w:ascii="Arial" w:hAnsi="Arial" w:cs="Arial"/>
        </w:rPr>
        <w:t xml:space="preserve"> and assist the ECC manager and others in the ECC room as required. They should monitor the welfare</w:t>
      </w:r>
      <w:r w:rsidR="00A55631" w:rsidRPr="00037FFD">
        <w:rPr>
          <w:rFonts w:ascii="Arial" w:hAnsi="Arial" w:cs="Arial"/>
        </w:rPr>
        <w:t xml:space="preserve"> of the staff in the ECC, including deployed staff such as </w:t>
      </w:r>
      <w:r w:rsidR="00EE678B" w:rsidRPr="00037FFD">
        <w:rPr>
          <w:rFonts w:ascii="Arial" w:hAnsi="Arial" w:cs="Arial"/>
        </w:rPr>
        <w:t>Incident</w:t>
      </w:r>
      <w:r w:rsidR="00A55631" w:rsidRPr="00037FFD">
        <w:rPr>
          <w:rFonts w:ascii="Arial" w:hAnsi="Arial" w:cs="Arial"/>
        </w:rPr>
        <w:t xml:space="preserve"> </w:t>
      </w:r>
      <w:r w:rsidR="00EE678B" w:rsidRPr="00037FFD">
        <w:rPr>
          <w:rFonts w:ascii="Arial" w:hAnsi="Arial" w:cs="Arial"/>
        </w:rPr>
        <w:t>liaison</w:t>
      </w:r>
      <w:r w:rsidR="00A55631" w:rsidRPr="00037FFD">
        <w:rPr>
          <w:rFonts w:ascii="Arial" w:hAnsi="Arial" w:cs="Arial"/>
        </w:rPr>
        <w:t xml:space="preserve"> Officers. </w:t>
      </w:r>
    </w:p>
    <w:p w14:paraId="3835B70E" w14:textId="77777777" w:rsidR="00B81C50" w:rsidRPr="00037FFD" w:rsidRDefault="00B81C50" w:rsidP="008C6E65">
      <w:pPr>
        <w:spacing w:after="0" w:line="360" w:lineRule="auto"/>
        <w:jc w:val="both"/>
        <w:rPr>
          <w:rFonts w:ascii="Arial" w:hAnsi="Arial" w:cs="Arial"/>
        </w:rPr>
      </w:pPr>
    </w:p>
    <w:p w14:paraId="6E0D0430" w14:textId="3147EF9D" w:rsidR="001A2C5C" w:rsidRPr="008C6E65" w:rsidRDefault="007F3FE3" w:rsidP="008C6E65">
      <w:pPr>
        <w:tabs>
          <w:tab w:val="left" w:pos="284"/>
        </w:tabs>
        <w:rPr>
          <w:rFonts w:ascii="Arial" w:hAnsi="Arial" w:cs="Arial"/>
          <w:b/>
        </w:rPr>
      </w:pPr>
      <w:bookmarkStart w:id="69" w:name="_Toc102059340"/>
      <w:r w:rsidRPr="008C6E65">
        <w:rPr>
          <w:rFonts w:ascii="Arial" w:hAnsi="Arial" w:cs="Arial"/>
          <w:b/>
        </w:rPr>
        <w:t>5</w:t>
      </w:r>
      <w:r w:rsidR="00115BE6" w:rsidRPr="008C6E65">
        <w:rPr>
          <w:rFonts w:ascii="Arial" w:hAnsi="Arial" w:cs="Arial"/>
          <w:b/>
        </w:rPr>
        <w:t>.</w:t>
      </w:r>
      <w:r w:rsidR="00A177F3" w:rsidRPr="008C6E65">
        <w:rPr>
          <w:rFonts w:ascii="Arial" w:hAnsi="Arial" w:cs="Arial"/>
          <w:b/>
        </w:rPr>
        <w:t>4</w:t>
      </w:r>
      <w:r w:rsidR="00115BE6" w:rsidRPr="008C6E65">
        <w:rPr>
          <w:rFonts w:ascii="Arial" w:hAnsi="Arial" w:cs="Arial"/>
          <w:b/>
        </w:rPr>
        <w:t xml:space="preserve">.6 </w:t>
      </w:r>
      <w:r w:rsidR="0097319E" w:rsidRPr="008C6E65">
        <w:rPr>
          <w:rFonts w:ascii="Arial" w:hAnsi="Arial" w:cs="Arial"/>
          <w:b/>
        </w:rPr>
        <w:t>Facilitator</w:t>
      </w:r>
      <w:bookmarkEnd w:id="69"/>
    </w:p>
    <w:p w14:paraId="4ADFEFD3" w14:textId="1524A3AC" w:rsidR="00A466A6" w:rsidRDefault="00357043" w:rsidP="008C6E65">
      <w:pPr>
        <w:spacing w:after="0" w:line="360" w:lineRule="auto"/>
        <w:jc w:val="both"/>
        <w:rPr>
          <w:rFonts w:ascii="Arial" w:hAnsi="Arial" w:cs="Arial"/>
        </w:rPr>
      </w:pPr>
      <w:r w:rsidRPr="00037FFD">
        <w:rPr>
          <w:rFonts w:ascii="Arial" w:hAnsi="Arial" w:cs="Arial"/>
        </w:rPr>
        <w:t xml:space="preserve">The Facilitators are responsible for managing specific stream elements of the Tactical Emergency Management. There can be as many Facilitators as the Emergency Control Centre (ECC) Manager requires, for roles such as Environmental Health, Housing, Highways etc. </w:t>
      </w:r>
    </w:p>
    <w:p w14:paraId="41B769F2" w14:textId="77777777" w:rsidR="00A466A6" w:rsidRPr="00037FFD" w:rsidRDefault="00A466A6" w:rsidP="00A477D3">
      <w:pPr>
        <w:spacing w:after="0" w:line="360" w:lineRule="auto"/>
        <w:jc w:val="both"/>
        <w:rPr>
          <w:rFonts w:ascii="Arial" w:hAnsi="Arial" w:cs="Arial"/>
        </w:rPr>
      </w:pPr>
    </w:p>
    <w:p w14:paraId="3DB2C025" w14:textId="59EE97F1" w:rsidR="00D33843" w:rsidRPr="008C6E65" w:rsidRDefault="007F3FE3" w:rsidP="008C6E65">
      <w:pPr>
        <w:tabs>
          <w:tab w:val="left" w:pos="284"/>
        </w:tabs>
        <w:rPr>
          <w:rFonts w:ascii="Arial" w:hAnsi="Arial" w:cs="Arial"/>
          <w:b/>
        </w:rPr>
      </w:pPr>
      <w:bookmarkStart w:id="70" w:name="_Toc102059341"/>
      <w:r w:rsidRPr="008C6E65">
        <w:rPr>
          <w:rFonts w:ascii="Arial" w:hAnsi="Arial" w:cs="Arial"/>
          <w:b/>
        </w:rPr>
        <w:t>5</w:t>
      </w:r>
      <w:r w:rsidR="0097319E" w:rsidRPr="008C6E65">
        <w:rPr>
          <w:rFonts w:ascii="Arial" w:hAnsi="Arial" w:cs="Arial"/>
          <w:b/>
        </w:rPr>
        <w:t>.</w:t>
      </w:r>
      <w:r w:rsidR="00A177F3" w:rsidRPr="008C6E65">
        <w:rPr>
          <w:rFonts w:ascii="Arial" w:hAnsi="Arial" w:cs="Arial"/>
          <w:b/>
        </w:rPr>
        <w:t>4</w:t>
      </w:r>
      <w:r w:rsidR="0097319E" w:rsidRPr="008C6E65">
        <w:rPr>
          <w:rFonts w:ascii="Arial" w:hAnsi="Arial" w:cs="Arial"/>
          <w:b/>
        </w:rPr>
        <w:t>.7 Incident Liaison Officer</w:t>
      </w:r>
      <w:bookmarkEnd w:id="70"/>
    </w:p>
    <w:p w14:paraId="227F5E98" w14:textId="51D28819" w:rsidR="00D33843" w:rsidRPr="00037FFD" w:rsidRDefault="00D33843" w:rsidP="008C6E65">
      <w:pPr>
        <w:spacing w:line="360" w:lineRule="auto"/>
        <w:jc w:val="both"/>
        <w:rPr>
          <w:rFonts w:ascii="Arial" w:hAnsi="Arial" w:cs="Arial"/>
        </w:rPr>
      </w:pPr>
      <w:r w:rsidRPr="00037FFD">
        <w:rPr>
          <w:rFonts w:ascii="Arial" w:hAnsi="Arial" w:cs="Arial"/>
        </w:rPr>
        <w:t xml:space="preserve">Incident Liaison Officers (ILOs) can be deployed to the multi-agency incident command/control point near to the emergency, at rest centres or any other location that may require local authority resources, </w:t>
      </w:r>
      <w:r w:rsidR="00A472AA" w:rsidRPr="00037FFD">
        <w:rPr>
          <w:rFonts w:ascii="Arial" w:hAnsi="Arial" w:cs="Arial"/>
        </w:rPr>
        <w:t>assistance,</w:t>
      </w:r>
      <w:r w:rsidRPr="00037FFD">
        <w:rPr>
          <w:rFonts w:ascii="Arial" w:hAnsi="Arial" w:cs="Arial"/>
        </w:rPr>
        <w:t xml:space="preserve"> or information. </w:t>
      </w:r>
    </w:p>
    <w:p w14:paraId="0C073BCF" w14:textId="1DF1D4CE" w:rsidR="0097319E" w:rsidRPr="00037FFD" w:rsidRDefault="00EE678B" w:rsidP="008C6E65">
      <w:pPr>
        <w:spacing w:after="0" w:line="360" w:lineRule="auto"/>
        <w:jc w:val="both"/>
        <w:rPr>
          <w:rFonts w:ascii="Arial" w:hAnsi="Arial" w:cs="Arial"/>
        </w:rPr>
      </w:pPr>
      <w:r w:rsidRPr="00037FFD">
        <w:rPr>
          <w:rFonts w:ascii="Arial" w:hAnsi="Arial" w:cs="Arial"/>
        </w:rPr>
        <w:t>Further information</w:t>
      </w:r>
      <w:r w:rsidR="009749E7" w:rsidRPr="00037FFD">
        <w:rPr>
          <w:rFonts w:ascii="Arial" w:hAnsi="Arial" w:cs="Arial"/>
        </w:rPr>
        <w:t xml:space="preserve"> around the health and safety of those deployed to the scene and scene management</w:t>
      </w:r>
      <w:r w:rsidRPr="00037FFD">
        <w:rPr>
          <w:rFonts w:ascii="Arial" w:hAnsi="Arial" w:cs="Arial"/>
        </w:rPr>
        <w:t xml:space="preserve"> can be found in </w:t>
      </w:r>
      <w:r w:rsidR="002E1CE0" w:rsidRPr="00037FFD">
        <w:rPr>
          <w:rFonts w:ascii="Arial" w:hAnsi="Arial" w:cs="Arial"/>
        </w:rPr>
        <w:t>S</w:t>
      </w:r>
      <w:r w:rsidRPr="00037FFD">
        <w:rPr>
          <w:rFonts w:ascii="Arial" w:hAnsi="Arial" w:cs="Arial"/>
        </w:rPr>
        <w:t xml:space="preserve">ection </w:t>
      </w:r>
      <w:r w:rsidR="002E1CE0" w:rsidRPr="00037FFD">
        <w:rPr>
          <w:rFonts w:ascii="Arial" w:hAnsi="Arial" w:cs="Arial"/>
        </w:rPr>
        <w:t>2</w:t>
      </w:r>
      <w:r w:rsidR="00D33843" w:rsidRPr="00037FFD">
        <w:rPr>
          <w:rFonts w:ascii="Arial" w:hAnsi="Arial" w:cs="Arial"/>
        </w:rPr>
        <w:t xml:space="preserve">. </w:t>
      </w:r>
    </w:p>
    <w:p w14:paraId="6DB1C42B" w14:textId="77777777" w:rsidR="001A2C5C" w:rsidRPr="00037FFD" w:rsidRDefault="001A2C5C" w:rsidP="00653406">
      <w:pPr>
        <w:spacing w:after="0" w:line="360" w:lineRule="auto"/>
        <w:ind w:left="284"/>
        <w:jc w:val="both"/>
        <w:rPr>
          <w:rFonts w:ascii="Arial" w:hAnsi="Arial" w:cs="Arial"/>
        </w:rPr>
      </w:pPr>
    </w:p>
    <w:p w14:paraId="4310DAFB" w14:textId="799811C4" w:rsidR="0097319E" w:rsidRPr="008C6E65" w:rsidRDefault="007F3FE3" w:rsidP="008C6E65">
      <w:pPr>
        <w:tabs>
          <w:tab w:val="left" w:pos="284"/>
        </w:tabs>
        <w:rPr>
          <w:rFonts w:ascii="Arial" w:hAnsi="Arial" w:cs="Arial"/>
          <w:b/>
        </w:rPr>
      </w:pPr>
      <w:bookmarkStart w:id="71" w:name="_Toc102059342"/>
      <w:r w:rsidRPr="008C6E65">
        <w:rPr>
          <w:rFonts w:ascii="Arial" w:hAnsi="Arial" w:cs="Arial"/>
          <w:b/>
        </w:rPr>
        <w:t>5</w:t>
      </w:r>
      <w:r w:rsidR="0097319E" w:rsidRPr="008C6E65">
        <w:rPr>
          <w:rFonts w:ascii="Arial" w:hAnsi="Arial" w:cs="Arial"/>
          <w:b/>
        </w:rPr>
        <w:t>.</w:t>
      </w:r>
      <w:r w:rsidR="00A177F3" w:rsidRPr="008C6E65">
        <w:rPr>
          <w:rFonts w:ascii="Arial" w:hAnsi="Arial" w:cs="Arial"/>
          <w:b/>
        </w:rPr>
        <w:t>4</w:t>
      </w:r>
      <w:r w:rsidR="0097319E" w:rsidRPr="008C6E65">
        <w:rPr>
          <w:rFonts w:ascii="Arial" w:hAnsi="Arial" w:cs="Arial"/>
          <w:b/>
        </w:rPr>
        <w:t>.8 Call Operator</w:t>
      </w:r>
      <w:bookmarkEnd w:id="71"/>
    </w:p>
    <w:p w14:paraId="6FE150D3" w14:textId="5E72E588" w:rsidR="00AF41AD" w:rsidRPr="00037FFD" w:rsidRDefault="00AF41AD" w:rsidP="008C6E65">
      <w:pPr>
        <w:spacing w:after="0" w:line="360" w:lineRule="auto"/>
        <w:jc w:val="both"/>
        <w:rPr>
          <w:rFonts w:ascii="Arial" w:hAnsi="Arial" w:cs="Arial"/>
        </w:rPr>
      </w:pPr>
      <w:r w:rsidRPr="00037FFD">
        <w:rPr>
          <w:rFonts w:ascii="Arial" w:hAnsi="Arial" w:cs="Arial"/>
        </w:rPr>
        <w:t>Call Operators are responsible for dealing with all incoming calls into the Emergency Control Centre (ECC).</w:t>
      </w:r>
      <w:r w:rsidR="000E459F" w:rsidRPr="00037FFD">
        <w:rPr>
          <w:rFonts w:ascii="Arial" w:hAnsi="Arial" w:cs="Arial"/>
        </w:rPr>
        <w:t xml:space="preserve"> Call operators should log all calls on the message pads contained within the ECC documentation. </w:t>
      </w:r>
    </w:p>
    <w:p w14:paraId="27E96DF0" w14:textId="77777777" w:rsidR="00AF41AD" w:rsidRPr="00037FFD" w:rsidRDefault="00AF41AD" w:rsidP="00653406">
      <w:pPr>
        <w:spacing w:after="0" w:line="360" w:lineRule="auto"/>
        <w:ind w:left="284"/>
        <w:jc w:val="both"/>
        <w:rPr>
          <w:rFonts w:ascii="Arial" w:hAnsi="Arial" w:cs="Arial"/>
        </w:rPr>
      </w:pPr>
    </w:p>
    <w:p w14:paraId="364BDE9B" w14:textId="15F296BE" w:rsidR="0097319E" w:rsidRPr="008C6E65" w:rsidRDefault="007F3FE3" w:rsidP="008C6E65">
      <w:pPr>
        <w:tabs>
          <w:tab w:val="left" w:pos="284"/>
        </w:tabs>
        <w:rPr>
          <w:rFonts w:ascii="Arial" w:hAnsi="Arial" w:cs="Arial"/>
          <w:b/>
        </w:rPr>
      </w:pPr>
      <w:bookmarkStart w:id="72" w:name="_Toc102059343"/>
      <w:r w:rsidRPr="008C6E65">
        <w:rPr>
          <w:rFonts w:ascii="Arial" w:hAnsi="Arial" w:cs="Arial"/>
          <w:b/>
        </w:rPr>
        <w:lastRenderedPageBreak/>
        <w:t>5</w:t>
      </w:r>
      <w:r w:rsidR="0097319E" w:rsidRPr="008C6E65">
        <w:rPr>
          <w:rFonts w:ascii="Arial" w:hAnsi="Arial" w:cs="Arial"/>
          <w:b/>
        </w:rPr>
        <w:t>.</w:t>
      </w:r>
      <w:r w:rsidR="00DA63ED" w:rsidRPr="008C6E65">
        <w:rPr>
          <w:rFonts w:ascii="Arial" w:hAnsi="Arial" w:cs="Arial"/>
          <w:b/>
        </w:rPr>
        <w:t>4</w:t>
      </w:r>
      <w:r w:rsidR="0097319E" w:rsidRPr="008C6E65">
        <w:rPr>
          <w:rFonts w:ascii="Arial" w:hAnsi="Arial" w:cs="Arial"/>
          <w:b/>
        </w:rPr>
        <w:t xml:space="preserve">.9 </w:t>
      </w:r>
      <w:bookmarkEnd w:id="72"/>
      <w:r w:rsidR="00FC20FA" w:rsidRPr="008C6E65">
        <w:rPr>
          <w:rFonts w:ascii="Arial" w:hAnsi="Arial" w:cs="Arial"/>
          <w:b/>
        </w:rPr>
        <w:t>Logits</w:t>
      </w:r>
    </w:p>
    <w:p w14:paraId="196472FB" w14:textId="4BF9C180" w:rsidR="001A2C5C" w:rsidRDefault="001A2C5C" w:rsidP="008C6E65">
      <w:pPr>
        <w:spacing w:after="0" w:line="360" w:lineRule="auto"/>
        <w:jc w:val="both"/>
        <w:rPr>
          <w:rFonts w:ascii="Arial" w:hAnsi="Arial" w:cs="Arial"/>
        </w:rPr>
      </w:pPr>
      <w:r w:rsidRPr="00037FFD">
        <w:rPr>
          <w:rFonts w:ascii="Arial" w:hAnsi="Arial" w:cs="Arial"/>
        </w:rPr>
        <w:t xml:space="preserve">Loggists will maintain a running log of the key decisions made by a decision </w:t>
      </w:r>
      <w:r w:rsidR="008F6818" w:rsidRPr="00037FFD">
        <w:rPr>
          <w:rFonts w:ascii="Arial" w:hAnsi="Arial" w:cs="Arial"/>
        </w:rPr>
        <w:t>maker when</w:t>
      </w:r>
      <w:r w:rsidRPr="00037FFD">
        <w:rPr>
          <w:rFonts w:ascii="Arial" w:hAnsi="Arial" w:cs="Arial"/>
        </w:rPr>
        <w:t xml:space="preserve"> the decision was made and the rationale behind the decision. In some cases</w:t>
      </w:r>
      <w:r w:rsidR="005E05C0" w:rsidRPr="00037FFD">
        <w:rPr>
          <w:rFonts w:ascii="Arial" w:hAnsi="Arial" w:cs="Arial"/>
        </w:rPr>
        <w:t>,</w:t>
      </w:r>
      <w:r w:rsidRPr="00037FFD">
        <w:rPr>
          <w:rFonts w:ascii="Arial" w:hAnsi="Arial" w:cs="Arial"/>
        </w:rPr>
        <w:t xml:space="preserve"> a decision maker may have to write and maintain their own log</w:t>
      </w:r>
      <w:r w:rsidR="009D42E4" w:rsidRPr="00037FFD">
        <w:rPr>
          <w:rFonts w:ascii="Arial" w:hAnsi="Arial" w:cs="Arial"/>
        </w:rPr>
        <w:t xml:space="preserve">, however, an available </w:t>
      </w:r>
      <w:r w:rsidR="005E05C0" w:rsidRPr="00037FFD">
        <w:rPr>
          <w:rFonts w:ascii="Arial" w:hAnsi="Arial" w:cs="Arial"/>
        </w:rPr>
        <w:t>L</w:t>
      </w:r>
      <w:r w:rsidR="009D42E4" w:rsidRPr="00037FFD">
        <w:rPr>
          <w:rFonts w:ascii="Arial" w:hAnsi="Arial" w:cs="Arial"/>
        </w:rPr>
        <w:t>oggist can be assigned to log for a decision maker</w:t>
      </w:r>
      <w:r w:rsidRPr="00037FFD">
        <w:rPr>
          <w:rFonts w:ascii="Arial" w:hAnsi="Arial" w:cs="Arial"/>
        </w:rPr>
        <w:t xml:space="preserve">. </w:t>
      </w:r>
      <w:r w:rsidR="00D86A8B" w:rsidRPr="00037FFD">
        <w:rPr>
          <w:rFonts w:ascii="Arial" w:hAnsi="Arial" w:cs="Arial"/>
        </w:rPr>
        <w:t>An action card for the Loggist is available in section A</w:t>
      </w:r>
      <w:r w:rsidR="003F0752" w:rsidRPr="00037FFD">
        <w:rPr>
          <w:rFonts w:ascii="Arial" w:hAnsi="Arial" w:cs="Arial"/>
        </w:rPr>
        <w:t xml:space="preserve">ppendix </w:t>
      </w:r>
      <w:r w:rsidR="005E05C0" w:rsidRPr="00037FFD">
        <w:rPr>
          <w:rFonts w:ascii="Arial" w:hAnsi="Arial" w:cs="Arial"/>
        </w:rPr>
        <w:t>7</w:t>
      </w:r>
      <w:r w:rsidR="00D86A8B" w:rsidRPr="00037FFD">
        <w:rPr>
          <w:rFonts w:ascii="Arial" w:hAnsi="Arial" w:cs="Arial"/>
        </w:rPr>
        <w:t>.</w:t>
      </w:r>
      <w:r w:rsidR="00D40AC2" w:rsidRPr="00037FFD">
        <w:rPr>
          <w:rFonts w:ascii="Arial" w:hAnsi="Arial" w:cs="Arial"/>
        </w:rPr>
        <w:t xml:space="preserve"> </w:t>
      </w:r>
    </w:p>
    <w:p w14:paraId="571DA0B4" w14:textId="77777777" w:rsidR="00AE4897" w:rsidRPr="00037FFD" w:rsidRDefault="00AE4897" w:rsidP="00653406">
      <w:pPr>
        <w:spacing w:after="0" w:line="360" w:lineRule="auto"/>
        <w:ind w:left="284"/>
        <w:jc w:val="both"/>
        <w:rPr>
          <w:rFonts w:ascii="Arial" w:hAnsi="Arial" w:cs="Arial"/>
        </w:rPr>
      </w:pPr>
    </w:p>
    <w:p w14:paraId="5A2C8413" w14:textId="4CF79536" w:rsidR="008E67DA" w:rsidRPr="008C6E65" w:rsidRDefault="007F3FE3" w:rsidP="008C6E65">
      <w:pPr>
        <w:rPr>
          <w:rFonts w:ascii="Arial" w:hAnsi="Arial" w:cs="Arial"/>
          <w:b/>
        </w:rPr>
      </w:pPr>
      <w:bookmarkStart w:id="73" w:name="_Toc102059344"/>
      <w:r w:rsidRPr="008C6E65">
        <w:rPr>
          <w:rFonts w:ascii="Arial" w:hAnsi="Arial" w:cs="Arial"/>
          <w:b/>
        </w:rPr>
        <w:t>5</w:t>
      </w:r>
      <w:r w:rsidR="0097319E" w:rsidRPr="008C6E65">
        <w:rPr>
          <w:rFonts w:ascii="Arial" w:hAnsi="Arial" w:cs="Arial"/>
          <w:b/>
        </w:rPr>
        <w:t>.</w:t>
      </w:r>
      <w:r w:rsidR="00DA63ED" w:rsidRPr="008C6E65">
        <w:rPr>
          <w:rFonts w:ascii="Arial" w:hAnsi="Arial" w:cs="Arial"/>
          <w:b/>
        </w:rPr>
        <w:t>4</w:t>
      </w:r>
      <w:r w:rsidR="0097319E" w:rsidRPr="008C6E65">
        <w:rPr>
          <w:rFonts w:ascii="Arial" w:hAnsi="Arial" w:cs="Arial"/>
          <w:b/>
        </w:rPr>
        <w:t>.10 Plotter</w:t>
      </w:r>
      <w:bookmarkEnd w:id="73"/>
    </w:p>
    <w:p w14:paraId="0242E0D6" w14:textId="1319C79D" w:rsidR="00A32BB3" w:rsidRPr="00037FFD" w:rsidRDefault="00A32BB3" w:rsidP="008C6E65">
      <w:pPr>
        <w:spacing w:after="0" w:line="360" w:lineRule="auto"/>
        <w:jc w:val="both"/>
        <w:rPr>
          <w:rFonts w:ascii="Arial" w:hAnsi="Arial" w:cs="Arial"/>
        </w:rPr>
      </w:pPr>
      <w:r w:rsidRPr="00037FFD">
        <w:rPr>
          <w:rFonts w:ascii="Arial" w:hAnsi="Arial" w:cs="Arial"/>
        </w:rPr>
        <w:t>Plotters maintains the information displayed around the ECC room, such as maps, Information Board and Action State Board. The plotters must work closely with the</w:t>
      </w:r>
      <w:r w:rsidR="00EF3B2A" w:rsidRPr="00037FFD">
        <w:rPr>
          <w:rFonts w:ascii="Arial" w:hAnsi="Arial" w:cs="Arial"/>
        </w:rPr>
        <w:t xml:space="preserve"> L</w:t>
      </w:r>
      <w:r w:rsidRPr="00037FFD">
        <w:rPr>
          <w:rFonts w:ascii="Arial" w:hAnsi="Arial" w:cs="Arial"/>
        </w:rPr>
        <w:t xml:space="preserve">oggists and facilitators to determine key information. </w:t>
      </w:r>
    </w:p>
    <w:p w14:paraId="55BB9C9B" w14:textId="77777777" w:rsidR="00A32BB3" w:rsidRPr="00037FFD" w:rsidRDefault="00A32BB3" w:rsidP="008C6E65">
      <w:pPr>
        <w:spacing w:after="0" w:line="360" w:lineRule="auto"/>
        <w:jc w:val="both"/>
        <w:rPr>
          <w:rFonts w:ascii="Arial" w:hAnsi="Arial" w:cs="Arial"/>
        </w:rPr>
      </w:pPr>
    </w:p>
    <w:p w14:paraId="6ECA90D1" w14:textId="51241035" w:rsidR="005B73EC" w:rsidRPr="008C6E65" w:rsidRDefault="007F3FE3" w:rsidP="008C6E65">
      <w:pPr>
        <w:rPr>
          <w:rFonts w:ascii="Arial" w:hAnsi="Arial" w:cs="Arial"/>
          <w:b/>
        </w:rPr>
      </w:pPr>
      <w:bookmarkStart w:id="74" w:name="_Toc102059345"/>
      <w:r w:rsidRPr="008C6E65">
        <w:rPr>
          <w:rFonts w:ascii="Arial" w:hAnsi="Arial" w:cs="Arial"/>
          <w:b/>
        </w:rPr>
        <w:t>5</w:t>
      </w:r>
      <w:r w:rsidR="0097319E" w:rsidRPr="008C6E65">
        <w:rPr>
          <w:rFonts w:ascii="Arial" w:hAnsi="Arial" w:cs="Arial"/>
          <w:b/>
        </w:rPr>
        <w:t>.</w:t>
      </w:r>
      <w:r w:rsidR="00DA63ED" w:rsidRPr="008C6E65">
        <w:rPr>
          <w:rFonts w:ascii="Arial" w:hAnsi="Arial" w:cs="Arial"/>
          <w:b/>
        </w:rPr>
        <w:t>4</w:t>
      </w:r>
      <w:r w:rsidR="0097319E" w:rsidRPr="008C6E65">
        <w:rPr>
          <w:rFonts w:ascii="Arial" w:hAnsi="Arial" w:cs="Arial"/>
          <w:b/>
        </w:rPr>
        <w:t>.11 Resilience Direct Officer</w:t>
      </w:r>
      <w:bookmarkEnd w:id="74"/>
    </w:p>
    <w:p w14:paraId="0FA91417" w14:textId="4739EA30" w:rsidR="00D40AC2" w:rsidRPr="00037FFD" w:rsidRDefault="008E67DA" w:rsidP="008C6E65">
      <w:pPr>
        <w:spacing w:after="0" w:line="360" w:lineRule="auto"/>
        <w:jc w:val="both"/>
        <w:rPr>
          <w:rFonts w:ascii="Arial" w:hAnsi="Arial" w:cs="Arial"/>
        </w:rPr>
      </w:pPr>
      <w:r w:rsidRPr="00037FFD">
        <w:rPr>
          <w:rFonts w:ascii="Arial" w:hAnsi="Arial" w:cs="Arial"/>
        </w:rPr>
        <w:t xml:space="preserve">The Resilience Direct Officer </w:t>
      </w:r>
      <w:r w:rsidR="00AA670D" w:rsidRPr="00037FFD">
        <w:rPr>
          <w:rFonts w:ascii="Arial" w:hAnsi="Arial" w:cs="Arial"/>
        </w:rPr>
        <w:t>oversees</w:t>
      </w:r>
      <w:r w:rsidRPr="00037FFD">
        <w:rPr>
          <w:rFonts w:ascii="Arial" w:hAnsi="Arial" w:cs="Arial"/>
        </w:rPr>
        <w:t xml:space="preserve"> </w:t>
      </w:r>
      <w:r w:rsidR="00EA35D6" w:rsidRPr="00037FFD">
        <w:rPr>
          <w:rFonts w:ascii="Arial" w:hAnsi="Arial" w:cs="Arial"/>
        </w:rPr>
        <w:t>maintaining the relevant Local Authority Resilience Direct page</w:t>
      </w:r>
      <w:r w:rsidR="00D40AC2" w:rsidRPr="00037FFD">
        <w:rPr>
          <w:rFonts w:ascii="Arial" w:hAnsi="Arial" w:cs="Arial"/>
        </w:rPr>
        <w:t xml:space="preserve"> and, if multi-agency structures are stood up, </w:t>
      </w:r>
      <w:r w:rsidR="005B124B" w:rsidRPr="00037FFD">
        <w:rPr>
          <w:rFonts w:ascii="Arial" w:hAnsi="Arial" w:cs="Arial"/>
        </w:rPr>
        <w:t>monitor,</w:t>
      </w:r>
      <w:r w:rsidR="00D40AC2" w:rsidRPr="00037FFD">
        <w:rPr>
          <w:rFonts w:ascii="Arial" w:hAnsi="Arial" w:cs="Arial"/>
        </w:rPr>
        <w:t xml:space="preserve"> and share relevant information with the ECC.</w:t>
      </w:r>
    </w:p>
    <w:p w14:paraId="070D5523" w14:textId="2587DD15" w:rsidR="005B73EC" w:rsidRPr="00037FFD" w:rsidRDefault="005B73EC" w:rsidP="00A477D3">
      <w:pPr>
        <w:spacing w:after="0" w:line="360" w:lineRule="auto"/>
        <w:jc w:val="both"/>
        <w:rPr>
          <w:rFonts w:ascii="Arial" w:hAnsi="Arial" w:cs="Arial"/>
        </w:rPr>
      </w:pPr>
    </w:p>
    <w:p w14:paraId="44BE7490" w14:textId="2247FCB8" w:rsidR="0005702D" w:rsidRPr="008C6E65" w:rsidRDefault="007F3FE3" w:rsidP="008C6E65">
      <w:pPr>
        <w:rPr>
          <w:rFonts w:ascii="Arial" w:hAnsi="Arial" w:cs="Arial"/>
          <w:b/>
        </w:rPr>
      </w:pPr>
      <w:bookmarkStart w:id="75" w:name="_Toc102059346"/>
      <w:r w:rsidRPr="008C6E65">
        <w:rPr>
          <w:rFonts w:ascii="Arial" w:hAnsi="Arial" w:cs="Arial"/>
          <w:b/>
        </w:rPr>
        <w:t>5</w:t>
      </w:r>
      <w:r w:rsidR="00440AE4" w:rsidRPr="008C6E65">
        <w:rPr>
          <w:rFonts w:ascii="Arial" w:hAnsi="Arial" w:cs="Arial"/>
          <w:b/>
        </w:rPr>
        <w:t>.5 Logging in the ECC</w:t>
      </w:r>
      <w:bookmarkEnd w:id="75"/>
    </w:p>
    <w:p w14:paraId="5930CB82" w14:textId="1517BD86" w:rsidR="00C50A5B" w:rsidRPr="00037FFD" w:rsidRDefault="00C50A5B" w:rsidP="00C50A5B">
      <w:pPr>
        <w:spacing w:after="0" w:line="360" w:lineRule="auto"/>
        <w:jc w:val="both"/>
        <w:rPr>
          <w:rFonts w:ascii="Arial" w:eastAsia="Calibri" w:hAnsi="Arial" w:cs="Arial"/>
        </w:rPr>
      </w:pPr>
      <w:r w:rsidRPr="00037FFD">
        <w:rPr>
          <w:rFonts w:ascii="Arial" w:eastAsia="Calibri" w:hAnsi="Arial" w:cs="Arial"/>
        </w:rPr>
        <w:t xml:space="preserve">Key decisions </w:t>
      </w:r>
      <w:r w:rsidRPr="00037FFD">
        <w:rPr>
          <w:rFonts w:ascii="Arial" w:eastAsia="Calibri" w:hAnsi="Arial" w:cs="Arial"/>
          <w:b/>
          <w:bCs/>
        </w:rPr>
        <w:t>must</w:t>
      </w:r>
      <w:r w:rsidRPr="00037FFD">
        <w:rPr>
          <w:rFonts w:ascii="Arial" w:eastAsia="Calibri" w:hAnsi="Arial" w:cs="Arial"/>
        </w:rPr>
        <w:t xml:space="preserve"> be recorded to include the rationale for making the decision</w:t>
      </w:r>
      <w:r w:rsidR="008F6818" w:rsidRPr="00037FFD">
        <w:rPr>
          <w:rFonts w:ascii="Arial" w:eastAsia="Calibri" w:hAnsi="Arial" w:cs="Arial"/>
        </w:rPr>
        <w:t xml:space="preserve">. </w:t>
      </w:r>
      <w:r w:rsidRPr="00037FFD">
        <w:rPr>
          <w:rFonts w:ascii="Arial" w:eastAsia="Calibri" w:hAnsi="Arial" w:cs="Arial"/>
        </w:rPr>
        <w:t>A personal log may be maintained by all staff involved with decision making and deployments if required. </w:t>
      </w:r>
    </w:p>
    <w:p w14:paraId="45EDD296" w14:textId="77777777" w:rsidR="00C50A5B" w:rsidRPr="00037FFD" w:rsidRDefault="00C50A5B" w:rsidP="0013250E">
      <w:pPr>
        <w:spacing w:after="200" w:line="360" w:lineRule="auto"/>
        <w:jc w:val="both"/>
        <w:rPr>
          <w:rFonts w:ascii="Arial" w:eastAsia="Calibri" w:hAnsi="Arial" w:cs="Arial"/>
        </w:rPr>
      </w:pPr>
    </w:p>
    <w:p w14:paraId="40546A3A" w14:textId="6BB58A43" w:rsidR="0013250E" w:rsidRPr="00037FFD" w:rsidRDefault="0013250E" w:rsidP="0013250E">
      <w:pPr>
        <w:spacing w:after="200" w:line="360" w:lineRule="auto"/>
        <w:jc w:val="both"/>
        <w:rPr>
          <w:rFonts w:ascii="Arial" w:eastAsia="Calibri" w:hAnsi="Arial" w:cs="Arial"/>
        </w:rPr>
      </w:pPr>
      <w:r w:rsidRPr="00037FFD">
        <w:rPr>
          <w:rFonts w:ascii="Arial" w:eastAsia="Calibri" w:hAnsi="Arial" w:cs="Arial"/>
        </w:rPr>
        <w:t>It is important that accurate records are kept throughout the period of the response and recovery phase</w:t>
      </w:r>
      <w:r w:rsidR="008F6818" w:rsidRPr="00037FFD">
        <w:rPr>
          <w:rFonts w:ascii="Arial" w:eastAsia="Calibri" w:hAnsi="Arial" w:cs="Arial"/>
        </w:rPr>
        <w:t xml:space="preserve">. </w:t>
      </w:r>
      <w:r w:rsidRPr="00037FFD">
        <w:rPr>
          <w:rFonts w:ascii="Arial" w:eastAsia="Calibri" w:hAnsi="Arial" w:cs="Arial"/>
        </w:rPr>
        <w:t>Accurate records will: </w:t>
      </w:r>
    </w:p>
    <w:p w14:paraId="017BFE4D" w14:textId="78F191FA" w:rsidR="0013250E" w:rsidRPr="00037FFD" w:rsidRDefault="0013250E" w:rsidP="00594447">
      <w:pPr>
        <w:numPr>
          <w:ilvl w:val="0"/>
          <w:numId w:val="15"/>
        </w:numPr>
        <w:spacing w:after="0" w:line="360" w:lineRule="auto"/>
        <w:jc w:val="both"/>
        <w:rPr>
          <w:rFonts w:ascii="Arial" w:eastAsia="Calibri" w:hAnsi="Arial" w:cs="Arial"/>
        </w:rPr>
      </w:pPr>
      <w:r w:rsidRPr="00037FFD">
        <w:rPr>
          <w:rFonts w:ascii="Arial" w:eastAsia="Calibri" w:hAnsi="Arial" w:cs="Arial"/>
        </w:rPr>
        <w:t>Serve as a true record of events</w:t>
      </w:r>
      <w:r w:rsidR="006369C5">
        <w:rPr>
          <w:rFonts w:ascii="Arial" w:eastAsia="Calibri" w:hAnsi="Arial" w:cs="Arial"/>
        </w:rPr>
        <w:t>.</w:t>
      </w:r>
    </w:p>
    <w:p w14:paraId="0CD7918A" w14:textId="50B246E8" w:rsidR="0013250E" w:rsidRPr="00037FFD" w:rsidRDefault="007645F7" w:rsidP="00594447">
      <w:pPr>
        <w:numPr>
          <w:ilvl w:val="0"/>
          <w:numId w:val="15"/>
        </w:numPr>
        <w:spacing w:after="0" w:line="360" w:lineRule="auto"/>
        <w:jc w:val="both"/>
        <w:rPr>
          <w:rFonts w:ascii="Arial" w:eastAsia="Calibri" w:hAnsi="Arial" w:cs="Arial"/>
        </w:rPr>
      </w:pPr>
      <w:r w:rsidRPr="00037FFD">
        <w:rPr>
          <w:rFonts w:ascii="Arial" w:eastAsia="Calibri" w:hAnsi="Arial" w:cs="Arial"/>
        </w:rPr>
        <w:t>Function as</w:t>
      </w:r>
      <w:r w:rsidR="0013250E" w:rsidRPr="00037FFD">
        <w:rPr>
          <w:rFonts w:ascii="Arial" w:eastAsia="Calibri" w:hAnsi="Arial" w:cs="Arial"/>
        </w:rPr>
        <w:t xml:space="preserve"> personal aide-</w:t>
      </w:r>
      <w:r w:rsidR="006369C5" w:rsidRPr="00037FFD">
        <w:rPr>
          <w:rFonts w:ascii="Arial" w:eastAsia="Calibri" w:hAnsi="Arial" w:cs="Arial"/>
        </w:rPr>
        <w:t>memoire.</w:t>
      </w:r>
    </w:p>
    <w:p w14:paraId="44F70C23" w14:textId="67D4A325" w:rsidR="0013250E" w:rsidRPr="00037FFD" w:rsidRDefault="0013250E" w:rsidP="00594447">
      <w:pPr>
        <w:numPr>
          <w:ilvl w:val="0"/>
          <w:numId w:val="16"/>
        </w:numPr>
        <w:spacing w:after="0" w:line="360" w:lineRule="auto"/>
        <w:jc w:val="both"/>
        <w:rPr>
          <w:rFonts w:ascii="Arial" w:eastAsia="Calibri" w:hAnsi="Arial" w:cs="Arial"/>
        </w:rPr>
      </w:pPr>
      <w:r w:rsidRPr="00037FFD">
        <w:rPr>
          <w:rFonts w:ascii="Arial" w:eastAsia="Calibri" w:hAnsi="Arial" w:cs="Arial"/>
        </w:rPr>
        <w:t>Assist decision making</w:t>
      </w:r>
      <w:r w:rsidR="006369C5">
        <w:rPr>
          <w:rFonts w:ascii="Arial" w:eastAsia="Calibri" w:hAnsi="Arial" w:cs="Arial"/>
        </w:rPr>
        <w:t>.</w:t>
      </w:r>
    </w:p>
    <w:p w14:paraId="5499781D" w14:textId="40D4CECC" w:rsidR="0013250E" w:rsidRPr="00037FFD" w:rsidRDefault="0013250E" w:rsidP="00594447">
      <w:pPr>
        <w:numPr>
          <w:ilvl w:val="0"/>
          <w:numId w:val="16"/>
        </w:numPr>
        <w:spacing w:after="0" w:line="360" w:lineRule="auto"/>
        <w:jc w:val="both"/>
        <w:rPr>
          <w:rFonts w:ascii="Arial" w:eastAsia="Calibri" w:hAnsi="Arial" w:cs="Arial"/>
        </w:rPr>
      </w:pPr>
      <w:r w:rsidRPr="00037FFD">
        <w:rPr>
          <w:rFonts w:ascii="Arial" w:eastAsia="Calibri" w:hAnsi="Arial" w:cs="Arial"/>
        </w:rPr>
        <w:t>Facilitate handovers of responsibility</w:t>
      </w:r>
      <w:r w:rsidR="006369C5">
        <w:rPr>
          <w:rFonts w:ascii="Arial" w:eastAsia="Calibri" w:hAnsi="Arial" w:cs="Arial"/>
        </w:rPr>
        <w:t>.</w:t>
      </w:r>
    </w:p>
    <w:p w14:paraId="1EA1C728" w14:textId="1E6FB6B2" w:rsidR="0013250E" w:rsidRPr="00037FFD" w:rsidRDefault="0013250E" w:rsidP="00594447">
      <w:pPr>
        <w:numPr>
          <w:ilvl w:val="0"/>
          <w:numId w:val="16"/>
        </w:numPr>
        <w:spacing w:after="0" w:line="360" w:lineRule="auto"/>
        <w:jc w:val="both"/>
        <w:rPr>
          <w:rFonts w:ascii="Arial" w:eastAsia="Calibri" w:hAnsi="Arial" w:cs="Arial"/>
        </w:rPr>
      </w:pPr>
      <w:r w:rsidRPr="00037FFD">
        <w:rPr>
          <w:rFonts w:ascii="Arial" w:eastAsia="Calibri" w:hAnsi="Arial" w:cs="Arial"/>
        </w:rPr>
        <w:t>Provide a health and safety record of personnel</w:t>
      </w:r>
      <w:r w:rsidR="006369C5">
        <w:rPr>
          <w:rFonts w:ascii="Arial" w:eastAsia="Calibri" w:hAnsi="Arial" w:cs="Arial"/>
        </w:rPr>
        <w:t>.</w:t>
      </w:r>
    </w:p>
    <w:p w14:paraId="3F61FC1C" w14:textId="7DB34EB5" w:rsidR="0013250E" w:rsidRPr="00037FFD" w:rsidRDefault="0013250E" w:rsidP="00594447">
      <w:pPr>
        <w:numPr>
          <w:ilvl w:val="0"/>
          <w:numId w:val="16"/>
        </w:numPr>
        <w:spacing w:after="0" w:line="360" w:lineRule="auto"/>
        <w:jc w:val="both"/>
        <w:rPr>
          <w:rFonts w:ascii="Arial" w:eastAsia="Calibri" w:hAnsi="Arial" w:cs="Arial"/>
        </w:rPr>
      </w:pPr>
      <w:r w:rsidRPr="00037FFD">
        <w:rPr>
          <w:rFonts w:ascii="Arial" w:eastAsia="Calibri" w:hAnsi="Arial" w:cs="Arial"/>
        </w:rPr>
        <w:t>Help with advice, warning and informing</w:t>
      </w:r>
      <w:r w:rsidR="006369C5">
        <w:rPr>
          <w:rFonts w:ascii="Arial" w:eastAsia="Calibri" w:hAnsi="Arial" w:cs="Arial"/>
        </w:rPr>
        <w:t>.</w:t>
      </w:r>
    </w:p>
    <w:p w14:paraId="2D1188F4" w14:textId="30475A90" w:rsidR="0013250E" w:rsidRPr="00037FFD" w:rsidRDefault="0013250E" w:rsidP="00594447">
      <w:pPr>
        <w:numPr>
          <w:ilvl w:val="0"/>
          <w:numId w:val="16"/>
        </w:numPr>
        <w:spacing w:after="0" w:line="360" w:lineRule="auto"/>
        <w:jc w:val="both"/>
        <w:rPr>
          <w:rFonts w:ascii="Arial" w:eastAsia="Calibri" w:hAnsi="Arial" w:cs="Arial"/>
        </w:rPr>
      </w:pPr>
      <w:r w:rsidRPr="00037FFD">
        <w:rPr>
          <w:rFonts w:ascii="Arial" w:eastAsia="Calibri" w:hAnsi="Arial" w:cs="Arial"/>
        </w:rPr>
        <w:t>Aid in the compilation of post operational reports and cost capture</w:t>
      </w:r>
      <w:r w:rsidR="006369C5">
        <w:rPr>
          <w:rFonts w:ascii="Arial" w:eastAsia="Calibri" w:hAnsi="Arial" w:cs="Arial"/>
        </w:rPr>
        <w:t>.</w:t>
      </w:r>
    </w:p>
    <w:p w14:paraId="692B4ABF" w14:textId="2514F25B" w:rsidR="0013250E" w:rsidRPr="00037FFD" w:rsidRDefault="0013250E" w:rsidP="00594447">
      <w:pPr>
        <w:numPr>
          <w:ilvl w:val="0"/>
          <w:numId w:val="17"/>
        </w:numPr>
        <w:spacing w:after="0" w:line="360" w:lineRule="auto"/>
        <w:jc w:val="both"/>
        <w:rPr>
          <w:rFonts w:ascii="Arial" w:eastAsia="Calibri" w:hAnsi="Arial" w:cs="Arial"/>
        </w:rPr>
      </w:pPr>
      <w:r w:rsidRPr="00037FFD">
        <w:rPr>
          <w:rFonts w:ascii="Arial" w:eastAsia="Calibri" w:hAnsi="Arial" w:cs="Arial"/>
        </w:rPr>
        <w:t>Be available for both debriefs and subsequent inquiries</w:t>
      </w:r>
      <w:r w:rsidR="006369C5">
        <w:rPr>
          <w:rFonts w:ascii="Arial" w:eastAsia="Calibri" w:hAnsi="Arial" w:cs="Arial"/>
        </w:rPr>
        <w:t>.</w:t>
      </w:r>
    </w:p>
    <w:p w14:paraId="3549BAB0" w14:textId="77777777" w:rsidR="0013250E" w:rsidRPr="00037FFD" w:rsidRDefault="0013250E" w:rsidP="0013250E">
      <w:pPr>
        <w:spacing w:after="0" w:line="360" w:lineRule="auto"/>
        <w:ind w:left="720"/>
        <w:jc w:val="both"/>
        <w:rPr>
          <w:rFonts w:ascii="Arial" w:eastAsia="Calibri" w:hAnsi="Arial" w:cs="Arial"/>
        </w:rPr>
      </w:pPr>
    </w:p>
    <w:p w14:paraId="10A8F1A6" w14:textId="5AFEE261" w:rsidR="00E56DE8" w:rsidRPr="00037FFD" w:rsidRDefault="0013250E" w:rsidP="007E3FD4">
      <w:pPr>
        <w:spacing w:after="0" w:line="360" w:lineRule="auto"/>
        <w:jc w:val="both"/>
        <w:rPr>
          <w:rFonts w:ascii="Arial" w:eastAsia="Calibri" w:hAnsi="Arial" w:cs="Arial"/>
        </w:rPr>
      </w:pPr>
      <w:r w:rsidRPr="00037FFD">
        <w:rPr>
          <w:rFonts w:ascii="Arial" w:eastAsia="Calibri" w:hAnsi="Arial" w:cs="Arial"/>
        </w:rPr>
        <w:t>All requests for assistance and information received within the ECC should be accurately recorded</w:t>
      </w:r>
      <w:r w:rsidR="00482A13" w:rsidRPr="00037FFD">
        <w:rPr>
          <w:rFonts w:ascii="Arial" w:eastAsia="Calibri" w:hAnsi="Arial" w:cs="Arial"/>
        </w:rPr>
        <w:t xml:space="preserve"> by the plotter, and any decisions taken should be recorded by</w:t>
      </w:r>
      <w:r w:rsidR="00E56DE8" w:rsidRPr="00037FFD">
        <w:rPr>
          <w:rFonts w:ascii="Arial" w:eastAsia="Calibri" w:hAnsi="Arial" w:cs="Arial"/>
        </w:rPr>
        <w:t xml:space="preserve"> the </w:t>
      </w:r>
      <w:r w:rsidR="00EF3B2A" w:rsidRPr="00037FFD">
        <w:rPr>
          <w:rFonts w:ascii="Arial" w:eastAsia="Calibri" w:hAnsi="Arial" w:cs="Arial"/>
        </w:rPr>
        <w:t>L</w:t>
      </w:r>
      <w:r w:rsidR="00E56DE8" w:rsidRPr="00037FFD">
        <w:rPr>
          <w:rFonts w:ascii="Arial" w:eastAsia="Calibri" w:hAnsi="Arial" w:cs="Arial"/>
        </w:rPr>
        <w:t>oggist or responsible decision maker</w:t>
      </w:r>
      <w:r w:rsidRPr="00037FFD">
        <w:rPr>
          <w:rFonts w:ascii="Arial" w:eastAsia="Calibri" w:hAnsi="Arial" w:cs="Arial"/>
        </w:rPr>
        <w:t xml:space="preserve">. </w:t>
      </w:r>
    </w:p>
    <w:p w14:paraId="279338A6" w14:textId="77777777" w:rsidR="00E56DE8" w:rsidRPr="00037FFD" w:rsidRDefault="00E56DE8" w:rsidP="007E3FD4">
      <w:pPr>
        <w:spacing w:after="0" w:line="360" w:lineRule="auto"/>
        <w:jc w:val="both"/>
        <w:rPr>
          <w:rFonts w:ascii="Arial" w:eastAsia="Calibri" w:hAnsi="Arial" w:cs="Arial"/>
        </w:rPr>
      </w:pPr>
    </w:p>
    <w:p w14:paraId="67903F0F" w14:textId="2A2DDB62" w:rsidR="00C50A5B" w:rsidRPr="00037FFD" w:rsidRDefault="0013250E" w:rsidP="007E3FD4">
      <w:pPr>
        <w:spacing w:after="0" w:line="360" w:lineRule="auto"/>
        <w:jc w:val="both"/>
        <w:rPr>
          <w:rFonts w:ascii="Arial" w:eastAsia="Calibri" w:hAnsi="Arial" w:cs="Arial"/>
        </w:rPr>
      </w:pPr>
      <w:r w:rsidRPr="00037FFD">
        <w:rPr>
          <w:rFonts w:ascii="Arial" w:eastAsia="Calibri" w:hAnsi="Arial" w:cs="Arial"/>
        </w:rPr>
        <w:t xml:space="preserve">All meetings of GOLD/SILVER and other groups that may be established </w:t>
      </w:r>
      <w:r w:rsidRPr="00037FFD">
        <w:rPr>
          <w:rFonts w:ascii="Arial" w:eastAsia="Calibri" w:hAnsi="Arial" w:cs="Arial"/>
          <w:b/>
          <w:bCs/>
        </w:rPr>
        <w:t>must</w:t>
      </w:r>
      <w:r w:rsidRPr="00037FFD">
        <w:rPr>
          <w:rFonts w:ascii="Arial" w:eastAsia="Calibri" w:hAnsi="Arial" w:cs="Arial"/>
        </w:rPr>
        <w:t xml:space="preserve"> be properly recorded. </w:t>
      </w:r>
    </w:p>
    <w:p w14:paraId="3C45F6B9" w14:textId="6316F2EB" w:rsidR="00250B0E" w:rsidRPr="00037FFD" w:rsidRDefault="00250B0E" w:rsidP="007E3FD4">
      <w:pPr>
        <w:spacing w:after="0" w:line="360" w:lineRule="auto"/>
        <w:jc w:val="both"/>
        <w:rPr>
          <w:rFonts w:ascii="Arial" w:eastAsia="Calibri" w:hAnsi="Arial" w:cs="Arial"/>
        </w:rPr>
      </w:pPr>
    </w:p>
    <w:p w14:paraId="027207CD" w14:textId="0AA337F1" w:rsidR="00250B0E" w:rsidRPr="008C6E65" w:rsidRDefault="007F3FE3" w:rsidP="008C6E65">
      <w:pPr>
        <w:rPr>
          <w:rFonts w:ascii="Arial" w:hAnsi="Arial" w:cs="Arial"/>
          <w:b/>
        </w:rPr>
      </w:pPr>
      <w:bookmarkStart w:id="76" w:name="_Toc102059347"/>
      <w:r w:rsidRPr="008C6E65">
        <w:rPr>
          <w:rFonts w:ascii="Arial" w:hAnsi="Arial" w:cs="Arial"/>
          <w:b/>
        </w:rPr>
        <w:t>5</w:t>
      </w:r>
      <w:r w:rsidR="00E517C9" w:rsidRPr="008C6E65">
        <w:rPr>
          <w:rFonts w:ascii="Arial" w:hAnsi="Arial" w:cs="Arial"/>
          <w:b/>
        </w:rPr>
        <w:t>.</w:t>
      </w:r>
      <w:r w:rsidR="00250B0E" w:rsidRPr="008C6E65">
        <w:rPr>
          <w:rFonts w:ascii="Arial" w:hAnsi="Arial" w:cs="Arial"/>
          <w:b/>
        </w:rPr>
        <w:t>5.1 Document retention</w:t>
      </w:r>
      <w:bookmarkEnd w:id="76"/>
    </w:p>
    <w:p w14:paraId="18310763" w14:textId="6B790CE6" w:rsidR="00250B0E" w:rsidRPr="00037FFD" w:rsidRDefault="00250B0E" w:rsidP="008C6E65">
      <w:pPr>
        <w:tabs>
          <w:tab w:val="left" w:pos="284"/>
        </w:tabs>
        <w:spacing w:after="0" w:line="360" w:lineRule="auto"/>
        <w:jc w:val="both"/>
        <w:rPr>
          <w:rFonts w:ascii="Arial" w:eastAsia="Calibri" w:hAnsi="Arial" w:cs="Arial"/>
        </w:rPr>
      </w:pPr>
      <w:r w:rsidRPr="00037FFD">
        <w:rPr>
          <w:rFonts w:ascii="Arial" w:eastAsia="Calibri" w:hAnsi="Arial" w:cs="Arial"/>
        </w:rPr>
        <w:t>All documents</w:t>
      </w:r>
      <w:r w:rsidR="00180E01" w:rsidRPr="00037FFD">
        <w:rPr>
          <w:rFonts w:ascii="Arial" w:eastAsia="Calibri" w:hAnsi="Arial" w:cs="Arial"/>
        </w:rPr>
        <w:t xml:space="preserve"> and records</w:t>
      </w:r>
      <w:r w:rsidRPr="00037FFD">
        <w:rPr>
          <w:rFonts w:ascii="Arial" w:eastAsia="Calibri" w:hAnsi="Arial" w:cs="Arial"/>
        </w:rPr>
        <w:t xml:space="preserve"> produced during</w:t>
      </w:r>
      <w:r w:rsidR="00180E01" w:rsidRPr="00037FFD">
        <w:rPr>
          <w:rFonts w:ascii="Arial" w:eastAsia="Calibri" w:hAnsi="Arial" w:cs="Arial"/>
        </w:rPr>
        <w:t xml:space="preserve"> an incident should be stored indefinitely</w:t>
      </w:r>
      <w:r w:rsidR="006B0E27" w:rsidRPr="00037FFD">
        <w:rPr>
          <w:rFonts w:ascii="Arial" w:eastAsia="Calibri" w:hAnsi="Arial" w:cs="Arial"/>
        </w:rPr>
        <w:t xml:space="preserve">, </w:t>
      </w:r>
      <w:r w:rsidR="00241922" w:rsidRPr="00037FFD">
        <w:rPr>
          <w:rFonts w:ascii="Arial" w:eastAsia="Calibri" w:hAnsi="Arial" w:cs="Arial"/>
        </w:rPr>
        <w:t xml:space="preserve">as </w:t>
      </w:r>
      <w:r w:rsidR="00600698" w:rsidRPr="00037FFD">
        <w:rPr>
          <w:rFonts w:ascii="Arial" w:eastAsia="Calibri" w:hAnsi="Arial" w:cs="Arial"/>
        </w:rPr>
        <w:t xml:space="preserve">a </w:t>
      </w:r>
      <w:r w:rsidR="00241922" w:rsidRPr="00037FFD">
        <w:rPr>
          <w:rFonts w:ascii="Arial" w:eastAsia="Calibri" w:hAnsi="Arial" w:cs="Arial"/>
        </w:rPr>
        <w:t>public inquir</w:t>
      </w:r>
      <w:r w:rsidR="00600698" w:rsidRPr="00037FFD">
        <w:rPr>
          <w:rFonts w:ascii="Arial" w:eastAsia="Calibri" w:hAnsi="Arial" w:cs="Arial"/>
        </w:rPr>
        <w:t>y</w:t>
      </w:r>
      <w:r w:rsidR="00241922" w:rsidRPr="00037FFD">
        <w:rPr>
          <w:rFonts w:ascii="Arial" w:eastAsia="Calibri" w:hAnsi="Arial" w:cs="Arial"/>
        </w:rPr>
        <w:t xml:space="preserve"> may take place many years after an incident </w:t>
      </w:r>
      <w:r w:rsidR="00C940BA" w:rsidRPr="00037FFD">
        <w:rPr>
          <w:rFonts w:ascii="Arial" w:eastAsia="Calibri" w:hAnsi="Arial" w:cs="Arial"/>
        </w:rPr>
        <w:t>where</w:t>
      </w:r>
      <w:r w:rsidR="00241922" w:rsidRPr="00037FFD">
        <w:rPr>
          <w:rFonts w:ascii="Arial" w:eastAsia="Calibri" w:hAnsi="Arial" w:cs="Arial"/>
        </w:rPr>
        <w:t xml:space="preserve"> </w:t>
      </w:r>
      <w:r w:rsidR="008B0974" w:rsidRPr="00037FFD">
        <w:rPr>
          <w:rFonts w:ascii="Arial" w:eastAsia="Calibri" w:hAnsi="Arial" w:cs="Arial"/>
        </w:rPr>
        <w:t xml:space="preserve">decision makers </w:t>
      </w:r>
      <w:r w:rsidR="00C940BA" w:rsidRPr="00037FFD">
        <w:rPr>
          <w:rFonts w:ascii="Arial" w:eastAsia="Calibri" w:hAnsi="Arial" w:cs="Arial"/>
        </w:rPr>
        <w:t>would be</w:t>
      </w:r>
      <w:r w:rsidR="008B0974" w:rsidRPr="00037FFD">
        <w:rPr>
          <w:rFonts w:ascii="Arial" w:eastAsia="Calibri" w:hAnsi="Arial" w:cs="Arial"/>
        </w:rPr>
        <w:t xml:space="preserve"> required to account for actions and justify decisions taken. </w:t>
      </w:r>
      <w:r w:rsidR="00811356" w:rsidRPr="00037FFD">
        <w:rPr>
          <w:rFonts w:ascii="Arial" w:eastAsia="Calibri" w:hAnsi="Arial" w:cs="Arial"/>
        </w:rPr>
        <w:t>Electronic records</w:t>
      </w:r>
      <w:r w:rsidR="00395BF8" w:rsidRPr="00037FFD">
        <w:rPr>
          <w:rFonts w:ascii="Arial" w:eastAsia="Calibri" w:hAnsi="Arial" w:cs="Arial"/>
        </w:rPr>
        <w:t xml:space="preserve"> should be printed</w:t>
      </w:r>
      <w:r w:rsidR="00CB1AD6" w:rsidRPr="00037FFD">
        <w:rPr>
          <w:rFonts w:ascii="Arial" w:eastAsia="Calibri" w:hAnsi="Arial" w:cs="Arial"/>
        </w:rPr>
        <w:t>,</w:t>
      </w:r>
      <w:r w:rsidR="00395BF8" w:rsidRPr="00037FFD">
        <w:rPr>
          <w:rFonts w:ascii="Arial" w:eastAsia="Calibri" w:hAnsi="Arial" w:cs="Arial"/>
        </w:rPr>
        <w:t xml:space="preserve"> </w:t>
      </w:r>
      <w:r w:rsidR="00631A5D" w:rsidRPr="00037FFD">
        <w:rPr>
          <w:rFonts w:ascii="Arial" w:eastAsia="Calibri" w:hAnsi="Arial" w:cs="Arial"/>
        </w:rPr>
        <w:t>dated,</w:t>
      </w:r>
      <w:r w:rsidR="00CB1AD6" w:rsidRPr="00037FFD">
        <w:rPr>
          <w:rFonts w:ascii="Arial" w:eastAsia="Calibri" w:hAnsi="Arial" w:cs="Arial"/>
        </w:rPr>
        <w:t xml:space="preserve"> and stored securely</w:t>
      </w:r>
      <w:r w:rsidR="008F6818" w:rsidRPr="00037FFD">
        <w:rPr>
          <w:rFonts w:ascii="Arial" w:eastAsia="Calibri" w:hAnsi="Arial" w:cs="Arial"/>
        </w:rPr>
        <w:t xml:space="preserve">. </w:t>
      </w:r>
    </w:p>
    <w:p w14:paraId="0EF99F58" w14:textId="1962B402" w:rsidR="00CE3CD1" w:rsidRPr="00037FFD" w:rsidRDefault="00CE3CD1" w:rsidP="00E71331">
      <w:pPr>
        <w:spacing w:after="0" w:line="360" w:lineRule="auto"/>
        <w:jc w:val="both"/>
        <w:rPr>
          <w:rFonts w:ascii="Arial" w:hAnsi="Arial" w:cs="Arial"/>
        </w:rPr>
      </w:pPr>
    </w:p>
    <w:p w14:paraId="7AA07DAD" w14:textId="0168E1FD" w:rsidR="00CE3CD1" w:rsidRPr="008C6E65" w:rsidRDefault="007F3FE3" w:rsidP="00B35414">
      <w:pPr>
        <w:rPr>
          <w:rFonts w:ascii="Arial" w:hAnsi="Arial" w:cs="Arial"/>
          <w:b/>
        </w:rPr>
      </w:pPr>
      <w:bookmarkStart w:id="77" w:name="_Toc102059348"/>
      <w:r w:rsidRPr="008C6E65">
        <w:rPr>
          <w:rFonts w:ascii="Arial" w:hAnsi="Arial" w:cs="Arial"/>
          <w:b/>
        </w:rPr>
        <w:t>5</w:t>
      </w:r>
      <w:r w:rsidR="00E517C9" w:rsidRPr="008C6E65">
        <w:rPr>
          <w:rFonts w:ascii="Arial" w:hAnsi="Arial" w:cs="Arial"/>
          <w:b/>
        </w:rPr>
        <w:t>.6</w:t>
      </w:r>
      <w:r w:rsidR="00B35414" w:rsidRPr="008C6E65">
        <w:rPr>
          <w:rFonts w:ascii="Arial" w:hAnsi="Arial" w:cs="Arial"/>
          <w:b/>
        </w:rPr>
        <w:t xml:space="preserve"> Financial Costs</w:t>
      </w:r>
      <w:bookmarkEnd w:id="77"/>
      <w:r w:rsidR="00B35414" w:rsidRPr="008C6E65">
        <w:rPr>
          <w:rFonts w:ascii="Arial" w:hAnsi="Arial" w:cs="Arial"/>
          <w:b/>
        </w:rPr>
        <w:t xml:space="preserve"> </w:t>
      </w:r>
    </w:p>
    <w:p w14:paraId="4CC20F57" w14:textId="3A6BB1A3" w:rsidR="00B35414" w:rsidRPr="00037FFD" w:rsidRDefault="00B35414" w:rsidP="00B35414">
      <w:pPr>
        <w:spacing w:after="0" w:line="360" w:lineRule="auto"/>
        <w:jc w:val="both"/>
        <w:rPr>
          <w:rFonts w:ascii="Arial" w:hAnsi="Arial" w:cs="Arial"/>
        </w:rPr>
      </w:pPr>
      <w:r w:rsidRPr="00037FFD">
        <w:rPr>
          <w:rFonts w:ascii="Arial" w:hAnsi="Arial" w:cs="Arial"/>
        </w:rPr>
        <w:t xml:space="preserve">Responding to an emergency will inevitably entail expenditure over and above normal budgets. It is therefore crucial that all expenditure associated with the response to an incident is clearly </w:t>
      </w:r>
      <w:r w:rsidRPr="00037FFD">
        <w:rPr>
          <w:rFonts w:ascii="Arial" w:hAnsi="Arial" w:cs="Arial"/>
          <w:b/>
          <w:bCs/>
        </w:rPr>
        <w:t>identified and recorded</w:t>
      </w:r>
      <w:r w:rsidRPr="00037FFD">
        <w:rPr>
          <w:rFonts w:ascii="Arial" w:hAnsi="Arial" w:cs="Arial"/>
        </w:rPr>
        <w:t>. To achieve this, it is important that the Head of Finance is notified at an early stage to establish a dedicated cost centre and financial controls. It may be appropriate for the Head of Finance to form part of the Gold Team</w:t>
      </w:r>
      <w:r w:rsidR="008F6818" w:rsidRPr="00037FFD">
        <w:rPr>
          <w:rFonts w:ascii="Arial" w:hAnsi="Arial" w:cs="Arial"/>
        </w:rPr>
        <w:t xml:space="preserve">. </w:t>
      </w:r>
      <w:r w:rsidRPr="00037FFD">
        <w:rPr>
          <w:rFonts w:ascii="Arial" w:hAnsi="Arial" w:cs="Arial"/>
        </w:rPr>
        <w:t>     </w:t>
      </w:r>
    </w:p>
    <w:p w14:paraId="623A8387" w14:textId="77777777" w:rsidR="00B35414" w:rsidRPr="00037FFD" w:rsidRDefault="00B35414" w:rsidP="00E71331">
      <w:pPr>
        <w:spacing w:after="0" w:line="360" w:lineRule="auto"/>
        <w:jc w:val="both"/>
        <w:rPr>
          <w:rFonts w:ascii="Arial" w:hAnsi="Arial" w:cs="Arial"/>
        </w:rPr>
      </w:pPr>
    </w:p>
    <w:p w14:paraId="22E09CC6" w14:textId="4268153E" w:rsidR="000475C6" w:rsidRPr="008C6E65" w:rsidRDefault="00533B8C" w:rsidP="00654B8F">
      <w:pPr>
        <w:rPr>
          <w:rFonts w:ascii="Arial" w:hAnsi="Arial" w:cs="Arial"/>
          <w:b/>
        </w:rPr>
      </w:pPr>
      <w:bookmarkStart w:id="78" w:name="_Toc102059349"/>
      <w:r w:rsidRPr="008C6E65">
        <w:rPr>
          <w:rFonts w:ascii="Arial" w:hAnsi="Arial" w:cs="Arial"/>
          <w:b/>
        </w:rPr>
        <w:t>5</w:t>
      </w:r>
      <w:r w:rsidR="00E517C9" w:rsidRPr="008C6E65">
        <w:rPr>
          <w:rFonts w:ascii="Arial" w:hAnsi="Arial" w:cs="Arial"/>
          <w:b/>
        </w:rPr>
        <w:t>.7</w:t>
      </w:r>
      <w:r w:rsidR="00105D18" w:rsidRPr="008C6E65">
        <w:rPr>
          <w:rFonts w:ascii="Arial" w:hAnsi="Arial" w:cs="Arial"/>
          <w:b/>
        </w:rPr>
        <w:t xml:space="preserve"> </w:t>
      </w:r>
      <w:r w:rsidR="00097548" w:rsidRPr="008C6E65">
        <w:rPr>
          <w:rFonts w:ascii="Arial" w:hAnsi="Arial" w:cs="Arial"/>
          <w:b/>
        </w:rPr>
        <w:t>Considerations</w:t>
      </w:r>
      <w:r w:rsidR="00654B8F" w:rsidRPr="008C6E65">
        <w:rPr>
          <w:rFonts w:ascii="Arial" w:hAnsi="Arial" w:cs="Arial"/>
          <w:b/>
        </w:rPr>
        <w:t xml:space="preserve"> in the event of a </w:t>
      </w:r>
      <w:r w:rsidR="00636A93" w:rsidRPr="008C6E65">
        <w:rPr>
          <w:rFonts w:ascii="Arial" w:hAnsi="Arial" w:cs="Arial"/>
          <w:b/>
        </w:rPr>
        <w:t>disruptive incident</w:t>
      </w:r>
      <w:bookmarkEnd w:id="78"/>
    </w:p>
    <w:p w14:paraId="66C07E2F" w14:textId="56C5B242" w:rsidR="00A2790D" w:rsidRPr="00037FFD" w:rsidRDefault="00636A93" w:rsidP="00ED0561">
      <w:pPr>
        <w:spacing w:after="0" w:line="360" w:lineRule="auto"/>
        <w:jc w:val="both"/>
        <w:rPr>
          <w:rFonts w:ascii="Arial" w:hAnsi="Arial" w:cs="Arial"/>
        </w:rPr>
      </w:pPr>
      <w:r w:rsidRPr="00037FFD">
        <w:rPr>
          <w:rFonts w:ascii="Arial" w:hAnsi="Arial" w:cs="Arial"/>
        </w:rPr>
        <w:t>There</w:t>
      </w:r>
      <w:r w:rsidR="007C0E32" w:rsidRPr="00037FFD">
        <w:rPr>
          <w:rFonts w:ascii="Arial" w:hAnsi="Arial" w:cs="Arial"/>
        </w:rPr>
        <w:t xml:space="preserve"> are </w:t>
      </w:r>
      <w:r w:rsidRPr="00037FFD">
        <w:rPr>
          <w:rFonts w:ascii="Arial" w:hAnsi="Arial" w:cs="Arial"/>
        </w:rPr>
        <w:t>some incidents which may</w:t>
      </w:r>
      <w:r w:rsidR="00ED0561" w:rsidRPr="00037FFD">
        <w:rPr>
          <w:rFonts w:ascii="Arial" w:hAnsi="Arial" w:cs="Arial"/>
        </w:rPr>
        <w:t xml:space="preserve"> cause disruption</w:t>
      </w:r>
      <w:r w:rsidRPr="00037FFD">
        <w:rPr>
          <w:rFonts w:ascii="Arial" w:hAnsi="Arial" w:cs="Arial"/>
        </w:rPr>
        <w:t xml:space="preserve"> to the way in which the Local Authority operates</w:t>
      </w:r>
      <w:r w:rsidR="007E23B6" w:rsidRPr="00037FFD">
        <w:rPr>
          <w:rFonts w:ascii="Arial" w:hAnsi="Arial" w:cs="Arial"/>
        </w:rPr>
        <w:t>.</w:t>
      </w:r>
      <w:r w:rsidR="00120E92" w:rsidRPr="00037FFD">
        <w:rPr>
          <w:rFonts w:ascii="Arial" w:hAnsi="Arial" w:cs="Arial"/>
        </w:rPr>
        <w:t xml:space="preserve"> </w:t>
      </w:r>
      <w:r w:rsidR="00B27BB0" w:rsidRPr="00037FFD">
        <w:rPr>
          <w:rFonts w:ascii="Arial" w:hAnsi="Arial" w:cs="Arial"/>
        </w:rPr>
        <w:t>The response to the COVID-19 pandemic show</w:t>
      </w:r>
      <w:r w:rsidR="007E23B6" w:rsidRPr="00037FFD">
        <w:rPr>
          <w:rFonts w:ascii="Arial" w:hAnsi="Arial" w:cs="Arial"/>
        </w:rPr>
        <w:t>ed</w:t>
      </w:r>
      <w:r w:rsidR="00B27BB0" w:rsidRPr="00037FFD">
        <w:rPr>
          <w:rFonts w:ascii="Arial" w:hAnsi="Arial" w:cs="Arial"/>
        </w:rPr>
        <w:t xml:space="preserve"> how disruptive an event </w:t>
      </w:r>
      <w:r w:rsidR="007E23B6" w:rsidRPr="00037FFD">
        <w:rPr>
          <w:rFonts w:ascii="Arial" w:hAnsi="Arial" w:cs="Arial"/>
        </w:rPr>
        <w:t>could</w:t>
      </w:r>
      <w:r w:rsidR="00B27BB0" w:rsidRPr="00037FFD">
        <w:rPr>
          <w:rFonts w:ascii="Arial" w:hAnsi="Arial" w:cs="Arial"/>
        </w:rPr>
        <w:t xml:space="preserve"> be on organisations and </w:t>
      </w:r>
      <w:r w:rsidR="0000661C" w:rsidRPr="00037FFD">
        <w:rPr>
          <w:rFonts w:ascii="Arial" w:hAnsi="Arial" w:cs="Arial"/>
        </w:rPr>
        <w:t>society</w:t>
      </w:r>
      <w:r w:rsidR="00B27BB0" w:rsidRPr="00037FFD">
        <w:rPr>
          <w:rFonts w:ascii="Arial" w:hAnsi="Arial" w:cs="Arial"/>
        </w:rPr>
        <w:t xml:space="preserve">. </w:t>
      </w:r>
    </w:p>
    <w:p w14:paraId="35A3740E" w14:textId="77777777" w:rsidR="00A2790D" w:rsidRPr="00037FFD" w:rsidRDefault="00A2790D" w:rsidP="00ED0561">
      <w:pPr>
        <w:spacing w:after="0" w:line="360" w:lineRule="auto"/>
        <w:jc w:val="both"/>
        <w:rPr>
          <w:rFonts w:ascii="Arial" w:hAnsi="Arial" w:cs="Arial"/>
        </w:rPr>
      </w:pPr>
    </w:p>
    <w:p w14:paraId="3C4B32E8" w14:textId="3D444CEE" w:rsidR="00CF4123" w:rsidRPr="00037FFD" w:rsidRDefault="00A2790D" w:rsidP="00ED0561">
      <w:pPr>
        <w:spacing w:after="0" w:line="360" w:lineRule="auto"/>
        <w:jc w:val="both"/>
        <w:rPr>
          <w:rFonts w:ascii="Arial" w:hAnsi="Arial" w:cs="Arial"/>
        </w:rPr>
      </w:pPr>
      <w:r w:rsidRPr="00037FFD">
        <w:rPr>
          <w:rFonts w:ascii="Arial" w:hAnsi="Arial" w:cs="Arial"/>
        </w:rPr>
        <w:t xml:space="preserve">The timing, </w:t>
      </w:r>
      <w:r w:rsidR="00651DB5" w:rsidRPr="00037FFD">
        <w:rPr>
          <w:rFonts w:ascii="Arial" w:hAnsi="Arial" w:cs="Arial"/>
        </w:rPr>
        <w:t xml:space="preserve">extent and severity of </w:t>
      </w:r>
      <w:r w:rsidR="007E23B6" w:rsidRPr="00037FFD">
        <w:rPr>
          <w:rFonts w:ascii="Arial" w:hAnsi="Arial" w:cs="Arial"/>
        </w:rPr>
        <w:t xml:space="preserve">disruptive events is </w:t>
      </w:r>
      <w:r w:rsidR="00E579AA" w:rsidRPr="00037FFD">
        <w:rPr>
          <w:rFonts w:ascii="Arial" w:hAnsi="Arial" w:cs="Arial"/>
        </w:rPr>
        <w:t>unknown</w:t>
      </w:r>
      <w:r w:rsidR="00651DB5" w:rsidRPr="00037FFD">
        <w:rPr>
          <w:rFonts w:ascii="Arial" w:hAnsi="Arial" w:cs="Arial"/>
        </w:rPr>
        <w:t xml:space="preserve"> however it is important to be prepared </w:t>
      </w:r>
      <w:r w:rsidR="006B2D5C" w:rsidRPr="00037FFD">
        <w:rPr>
          <w:rFonts w:ascii="Arial" w:hAnsi="Arial" w:cs="Arial"/>
        </w:rPr>
        <w:t xml:space="preserve">for the possibility of responding to </w:t>
      </w:r>
      <w:r w:rsidR="007E23B6" w:rsidRPr="00037FFD">
        <w:rPr>
          <w:rFonts w:ascii="Arial" w:hAnsi="Arial" w:cs="Arial"/>
        </w:rPr>
        <w:t>an</w:t>
      </w:r>
      <w:r w:rsidR="006B2D5C" w:rsidRPr="00037FFD">
        <w:rPr>
          <w:rFonts w:ascii="Arial" w:hAnsi="Arial" w:cs="Arial"/>
        </w:rPr>
        <w:t xml:space="preserve"> incident</w:t>
      </w:r>
      <w:r w:rsidR="00CF4123" w:rsidRPr="00037FFD">
        <w:rPr>
          <w:rFonts w:ascii="Arial" w:hAnsi="Arial" w:cs="Arial"/>
        </w:rPr>
        <w:t xml:space="preserve"> </w:t>
      </w:r>
      <w:r w:rsidR="007E23B6" w:rsidRPr="00037FFD">
        <w:rPr>
          <w:rFonts w:ascii="Arial" w:hAnsi="Arial" w:cs="Arial"/>
        </w:rPr>
        <w:t>in a different way to</w:t>
      </w:r>
      <w:r w:rsidR="00CF4123" w:rsidRPr="00037FFD">
        <w:rPr>
          <w:rFonts w:ascii="Arial" w:hAnsi="Arial" w:cs="Arial"/>
        </w:rPr>
        <w:t xml:space="preserve"> a </w:t>
      </w:r>
      <w:r w:rsidR="00CB7A51" w:rsidRPr="00037FFD">
        <w:rPr>
          <w:rFonts w:ascii="Arial" w:hAnsi="Arial" w:cs="Arial"/>
        </w:rPr>
        <w:t>business-as-usual</w:t>
      </w:r>
      <w:r w:rsidR="007E23B6" w:rsidRPr="00037FFD">
        <w:rPr>
          <w:rFonts w:ascii="Arial" w:hAnsi="Arial" w:cs="Arial"/>
        </w:rPr>
        <w:t xml:space="preserve"> approach</w:t>
      </w:r>
      <w:r w:rsidR="006B2D5C" w:rsidRPr="00037FFD">
        <w:rPr>
          <w:rFonts w:ascii="Arial" w:hAnsi="Arial" w:cs="Arial"/>
        </w:rPr>
        <w:t xml:space="preserve">. To support the functioning of the ECC during a </w:t>
      </w:r>
      <w:r w:rsidR="007E23B6" w:rsidRPr="00037FFD">
        <w:rPr>
          <w:rFonts w:ascii="Arial" w:hAnsi="Arial" w:cs="Arial"/>
        </w:rPr>
        <w:t>disruptive period</w:t>
      </w:r>
      <w:r w:rsidR="006B2D5C" w:rsidRPr="00037FFD">
        <w:rPr>
          <w:rFonts w:ascii="Arial" w:hAnsi="Arial" w:cs="Arial"/>
        </w:rPr>
        <w:t xml:space="preserve"> the following should be considered:</w:t>
      </w:r>
    </w:p>
    <w:p w14:paraId="2909411A" w14:textId="77777777" w:rsidR="00E579AA" w:rsidRPr="00037FFD" w:rsidRDefault="00E579AA" w:rsidP="00ED0561">
      <w:pPr>
        <w:spacing w:after="0" w:line="360" w:lineRule="auto"/>
        <w:jc w:val="both"/>
        <w:rPr>
          <w:rFonts w:ascii="Arial" w:hAnsi="Arial" w:cs="Arial"/>
        </w:rPr>
      </w:pPr>
    </w:p>
    <w:p w14:paraId="37D8EE24" w14:textId="21D824E3" w:rsidR="00995604" w:rsidRPr="00037FFD" w:rsidRDefault="00995604" w:rsidP="00594447">
      <w:pPr>
        <w:numPr>
          <w:ilvl w:val="0"/>
          <w:numId w:val="18"/>
        </w:numPr>
        <w:spacing w:after="0" w:line="360" w:lineRule="auto"/>
        <w:jc w:val="both"/>
        <w:rPr>
          <w:rFonts w:ascii="Arial" w:hAnsi="Arial" w:cs="Arial"/>
        </w:rPr>
      </w:pPr>
      <w:r w:rsidRPr="00037FFD">
        <w:rPr>
          <w:rFonts w:ascii="Arial" w:hAnsi="Arial" w:cs="Arial"/>
        </w:rPr>
        <w:t>Complete a risk assessment for the space and its use in line with local policies.</w:t>
      </w:r>
    </w:p>
    <w:p w14:paraId="72813A41" w14:textId="77777777" w:rsidR="00BC0EF5" w:rsidRPr="00037FFD" w:rsidRDefault="00BC0EF5" w:rsidP="00BC0EF5">
      <w:pPr>
        <w:spacing w:after="0" w:line="360" w:lineRule="auto"/>
        <w:jc w:val="both"/>
        <w:rPr>
          <w:rFonts w:ascii="Arial" w:hAnsi="Arial" w:cs="Arial"/>
        </w:rPr>
      </w:pPr>
    </w:p>
    <w:p w14:paraId="169203CE" w14:textId="0A6CDBD4" w:rsidR="00BC0EF5" w:rsidRPr="008C6E65" w:rsidRDefault="007E23B6" w:rsidP="00BC0EF5">
      <w:pPr>
        <w:numPr>
          <w:ilvl w:val="0"/>
          <w:numId w:val="18"/>
        </w:numPr>
        <w:spacing w:after="0" w:line="360" w:lineRule="auto"/>
        <w:jc w:val="both"/>
        <w:rPr>
          <w:rFonts w:ascii="Arial" w:hAnsi="Arial" w:cs="Arial"/>
        </w:rPr>
      </w:pPr>
      <w:r w:rsidRPr="00037FFD">
        <w:rPr>
          <w:rFonts w:ascii="Arial" w:hAnsi="Arial" w:cs="Arial"/>
        </w:rPr>
        <w:t xml:space="preserve">If you are functioning during a Pandemic, consider the guidance available at the time </w:t>
      </w:r>
      <w:r w:rsidR="00E579AA" w:rsidRPr="00037FFD">
        <w:rPr>
          <w:rFonts w:ascii="Arial" w:hAnsi="Arial" w:cs="Arial"/>
        </w:rPr>
        <w:t>which may include providing</w:t>
      </w:r>
      <w:r w:rsidR="00EC3E20" w:rsidRPr="00037FFD">
        <w:rPr>
          <w:rFonts w:ascii="Arial" w:hAnsi="Arial" w:cs="Arial"/>
        </w:rPr>
        <w:t xml:space="preserve"> sufficient space between workstations to allow for social distancing </w:t>
      </w:r>
      <w:r w:rsidR="0000661C" w:rsidRPr="00037FFD">
        <w:rPr>
          <w:rFonts w:ascii="Arial" w:hAnsi="Arial" w:cs="Arial"/>
        </w:rPr>
        <w:t>to</w:t>
      </w:r>
      <w:r w:rsidR="00EC3E20" w:rsidRPr="00037FFD">
        <w:rPr>
          <w:rFonts w:ascii="Arial" w:hAnsi="Arial" w:cs="Arial"/>
        </w:rPr>
        <w:t xml:space="preserve"> decrease the spread of infection risk</w:t>
      </w:r>
      <w:r w:rsidR="00995604" w:rsidRPr="00037FFD">
        <w:rPr>
          <w:rFonts w:ascii="Arial" w:hAnsi="Arial" w:cs="Arial"/>
        </w:rPr>
        <w:t>,</w:t>
      </w:r>
      <w:r w:rsidR="00771C01" w:rsidRPr="00037FFD">
        <w:rPr>
          <w:rFonts w:ascii="Arial" w:hAnsi="Arial" w:cs="Arial"/>
        </w:rPr>
        <w:t xml:space="preserve"> if required consider the use of multiple rooms for the ECC.</w:t>
      </w:r>
      <w:r w:rsidR="00E579AA" w:rsidRPr="00037FFD">
        <w:rPr>
          <w:rFonts w:ascii="Arial" w:hAnsi="Arial" w:cs="Arial"/>
        </w:rPr>
        <w:t xml:space="preserve"> It will be important</w:t>
      </w:r>
      <w:r w:rsidR="005D7F81" w:rsidRPr="00037FFD">
        <w:rPr>
          <w:rFonts w:ascii="Arial" w:hAnsi="Arial" w:cs="Arial"/>
        </w:rPr>
        <w:t xml:space="preserve"> to </w:t>
      </w:r>
      <w:r w:rsidR="00E579AA" w:rsidRPr="00037FFD">
        <w:rPr>
          <w:rFonts w:ascii="Arial" w:hAnsi="Arial" w:cs="Arial"/>
        </w:rPr>
        <w:t>e</w:t>
      </w:r>
      <w:r w:rsidR="005614BD" w:rsidRPr="00037FFD">
        <w:rPr>
          <w:rFonts w:ascii="Arial" w:hAnsi="Arial" w:cs="Arial"/>
        </w:rPr>
        <w:t xml:space="preserve">nsure that the ECC is cleaned more frequently </w:t>
      </w:r>
      <w:r w:rsidR="00E579AA" w:rsidRPr="00037FFD">
        <w:rPr>
          <w:rFonts w:ascii="Arial" w:hAnsi="Arial" w:cs="Arial"/>
        </w:rPr>
        <w:t>during a Pandemic</w:t>
      </w:r>
      <w:r w:rsidR="005614BD" w:rsidRPr="00037FFD">
        <w:rPr>
          <w:rFonts w:ascii="Arial" w:hAnsi="Arial" w:cs="Arial"/>
        </w:rPr>
        <w:t xml:space="preserve"> in line with national guidance.</w:t>
      </w:r>
    </w:p>
    <w:p w14:paraId="6818B2D8" w14:textId="77777777" w:rsidR="00BC0EF5" w:rsidRPr="00037FFD" w:rsidRDefault="00BC0EF5" w:rsidP="00BC0EF5">
      <w:pPr>
        <w:spacing w:after="0" w:line="360" w:lineRule="auto"/>
        <w:jc w:val="both"/>
        <w:rPr>
          <w:rFonts w:ascii="Arial" w:hAnsi="Arial" w:cs="Arial"/>
        </w:rPr>
      </w:pPr>
    </w:p>
    <w:p w14:paraId="3ADD38D0" w14:textId="5A1B62FF" w:rsidR="00442CD2" w:rsidRPr="00037FFD" w:rsidRDefault="00990E55" w:rsidP="00594447">
      <w:pPr>
        <w:numPr>
          <w:ilvl w:val="0"/>
          <w:numId w:val="18"/>
        </w:numPr>
        <w:spacing w:after="0" w:line="360" w:lineRule="auto"/>
        <w:jc w:val="both"/>
        <w:rPr>
          <w:rFonts w:ascii="Arial" w:hAnsi="Arial" w:cs="Arial"/>
        </w:rPr>
      </w:pPr>
      <w:r w:rsidRPr="00037FFD">
        <w:rPr>
          <w:rFonts w:ascii="Arial" w:hAnsi="Arial" w:cs="Arial"/>
        </w:rPr>
        <w:lastRenderedPageBreak/>
        <w:t>Consider whether the ECC should be set-up and run physically or virtually depending on the nature and scale of the incident.</w:t>
      </w:r>
      <w:r w:rsidR="00E579AA" w:rsidRPr="00037FFD">
        <w:rPr>
          <w:rFonts w:ascii="Arial" w:hAnsi="Arial" w:cs="Arial"/>
        </w:rPr>
        <w:t xml:space="preserve"> Please</w:t>
      </w:r>
      <w:r w:rsidR="0000661C" w:rsidRPr="00037FFD">
        <w:rPr>
          <w:rFonts w:ascii="Arial" w:hAnsi="Arial" w:cs="Arial"/>
        </w:rPr>
        <w:t xml:space="preserve"> see</w:t>
      </w:r>
      <w:r w:rsidR="00E579AA" w:rsidRPr="00037FFD">
        <w:rPr>
          <w:rFonts w:ascii="Arial" w:hAnsi="Arial" w:cs="Arial"/>
        </w:rPr>
        <w:t xml:space="preserve"> </w:t>
      </w:r>
      <w:r w:rsidR="00E517C9" w:rsidRPr="00037FFD">
        <w:rPr>
          <w:rFonts w:ascii="Arial" w:hAnsi="Arial" w:cs="Arial"/>
        </w:rPr>
        <w:t xml:space="preserve">below </w:t>
      </w:r>
      <w:r w:rsidR="00653228" w:rsidRPr="00037FFD">
        <w:rPr>
          <w:rFonts w:ascii="Arial" w:hAnsi="Arial" w:cs="Arial"/>
        </w:rPr>
        <w:t>several</w:t>
      </w:r>
      <w:r w:rsidR="00E517C9" w:rsidRPr="00037FFD">
        <w:rPr>
          <w:rFonts w:ascii="Arial" w:hAnsi="Arial" w:cs="Arial"/>
        </w:rPr>
        <w:t xml:space="preserve"> </w:t>
      </w:r>
      <w:r w:rsidR="00E579AA" w:rsidRPr="00037FFD">
        <w:rPr>
          <w:rFonts w:ascii="Arial" w:hAnsi="Arial" w:cs="Arial"/>
        </w:rPr>
        <w:t xml:space="preserve">considerations </w:t>
      </w:r>
      <w:r w:rsidR="00E517C9" w:rsidRPr="00037FFD">
        <w:rPr>
          <w:rFonts w:ascii="Arial" w:hAnsi="Arial" w:cs="Arial"/>
        </w:rPr>
        <w:t>to support running an ECC virtually or as a hybrid</w:t>
      </w:r>
      <w:r w:rsidR="00E579AA" w:rsidRPr="00037FFD">
        <w:rPr>
          <w:rFonts w:ascii="Arial" w:hAnsi="Arial" w:cs="Arial"/>
        </w:rPr>
        <w:t>:</w:t>
      </w:r>
    </w:p>
    <w:p w14:paraId="7F68FFBC" w14:textId="77777777" w:rsidR="00BC0EF5" w:rsidRPr="00037FFD" w:rsidRDefault="00BC0EF5" w:rsidP="00BC0EF5">
      <w:pPr>
        <w:spacing w:after="0" w:line="360" w:lineRule="auto"/>
        <w:jc w:val="both"/>
        <w:rPr>
          <w:rFonts w:ascii="Arial" w:hAnsi="Arial" w:cs="Arial"/>
        </w:rPr>
      </w:pPr>
    </w:p>
    <w:p w14:paraId="07CDC6B3" w14:textId="1A581EF9" w:rsidR="00E517C9" w:rsidRPr="00037FFD" w:rsidRDefault="00E517C9" w:rsidP="007C5BFF">
      <w:pPr>
        <w:numPr>
          <w:ilvl w:val="0"/>
          <w:numId w:val="56"/>
        </w:numPr>
        <w:spacing w:line="360" w:lineRule="auto"/>
        <w:jc w:val="both"/>
        <w:rPr>
          <w:rFonts w:ascii="Arial" w:hAnsi="Arial" w:cs="Arial"/>
        </w:rPr>
      </w:pPr>
      <w:r w:rsidRPr="00037FFD">
        <w:rPr>
          <w:rFonts w:ascii="Arial" w:hAnsi="Arial" w:cs="Arial"/>
        </w:rPr>
        <w:t>Virtual rooms - have a documented process in place on how to set up a virtual or hybrid ECC, including what MS Teams rooms to set up immediately i.e., ECC, Silver, Gold, and Media, and who should be included in what rooms. Ensure the ECC Manager, Silver and Gold have access to all rooms to allow them to transfer between meetings efficiently for regular briefings.</w:t>
      </w:r>
    </w:p>
    <w:p w14:paraId="31757BD3" w14:textId="2F66A0AF" w:rsidR="00442CD2" w:rsidRPr="00037FFD" w:rsidRDefault="00442CD2" w:rsidP="007C5BFF">
      <w:pPr>
        <w:numPr>
          <w:ilvl w:val="0"/>
          <w:numId w:val="56"/>
        </w:numPr>
        <w:spacing w:line="360" w:lineRule="auto"/>
        <w:jc w:val="both"/>
        <w:rPr>
          <w:rFonts w:ascii="Arial" w:hAnsi="Arial" w:cs="Arial"/>
        </w:rPr>
      </w:pPr>
      <w:r w:rsidRPr="00037FFD">
        <w:rPr>
          <w:rFonts w:ascii="Arial" w:hAnsi="Arial" w:cs="Arial"/>
        </w:rPr>
        <w:t>U</w:t>
      </w:r>
      <w:r w:rsidR="00BD3150" w:rsidRPr="00037FFD">
        <w:rPr>
          <w:rFonts w:ascii="Arial" w:hAnsi="Arial" w:cs="Arial"/>
        </w:rPr>
        <w:t xml:space="preserve">se of the chat function </w:t>
      </w:r>
      <w:r w:rsidR="00A15939" w:rsidRPr="00037FFD">
        <w:rPr>
          <w:rFonts w:ascii="Arial" w:hAnsi="Arial" w:cs="Arial"/>
        </w:rPr>
        <w:t>–</w:t>
      </w:r>
      <w:r w:rsidR="00BD3150" w:rsidRPr="00037FFD">
        <w:rPr>
          <w:rFonts w:ascii="Arial" w:hAnsi="Arial" w:cs="Arial"/>
        </w:rPr>
        <w:t xml:space="preserve"> </w:t>
      </w:r>
      <w:r w:rsidR="004C053F" w:rsidRPr="00037FFD">
        <w:rPr>
          <w:rFonts w:ascii="Arial" w:hAnsi="Arial" w:cs="Arial"/>
        </w:rPr>
        <w:t xml:space="preserve">ensure you are </w:t>
      </w:r>
      <w:r w:rsidR="00A15939" w:rsidRPr="00037FFD">
        <w:rPr>
          <w:rFonts w:ascii="Arial" w:hAnsi="Arial" w:cs="Arial"/>
        </w:rPr>
        <w:t xml:space="preserve">using </w:t>
      </w:r>
      <w:r w:rsidR="004C053F" w:rsidRPr="00037FFD">
        <w:rPr>
          <w:rFonts w:ascii="Arial" w:hAnsi="Arial" w:cs="Arial"/>
        </w:rPr>
        <w:t xml:space="preserve">the </w:t>
      </w:r>
      <w:r w:rsidR="00A15939" w:rsidRPr="00037FFD">
        <w:rPr>
          <w:rFonts w:ascii="Arial" w:hAnsi="Arial" w:cs="Arial"/>
        </w:rPr>
        <w:t>main ECC</w:t>
      </w:r>
      <w:r w:rsidR="004C053F" w:rsidRPr="00037FFD">
        <w:rPr>
          <w:rFonts w:ascii="Arial" w:hAnsi="Arial" w:cs="Arial"/>
        </w:rPr>
        <w:t xml:space="preserve"> room</w:t>
      </w:r>
      <w:r w:rsidR="00A15939" w:rsidRPr="00037FFD">
        <w:rPr>
          <w:rFonts w:ascii="Arial" w:hAnsi="Arial" w:cs="Arial"/>
        </w:rPr>
        <w:t xml:space="preserve"> chat function </w:t>
      </w:r>
      <w:r w:rsidR="00291C71" w:rsidRPr="00037FFD">
        <w:rPr>
          <w:rFonts w:ascii="Arial" w:hAnsi="Arial" w:cs="Arial"/>
        </w:rPr>
        <w:t xml:space="preserve">effectively </w:t>
      </w:r>
      <w:r w:rsidR="00411669" w:rsidRPr="00037FFD">
        <w:rPr>
          <w:rFonts w:ascii="Arial" w:hAnsi="Arial" w:cs="Arial"/>
        </w:rPr>
        <w:t>(</w:t>
      </w:r>
      <w:r w:rsidR="00894FE6" w:rsidRPr="00037FFD">
        <w:rPr>
          <w:rFonts w:ascii="Arial" w:hAnsi="Arial" w:cs="Arial"/>
        </w:rPr>
        <w:t>updating of information and actions) a</w:t>
      </w:r>
      <w:r w:rsidR="007C78B8" w:rsidRPr="00037FFD">
        <w:rPr>
          <w:rFonts w:ascii="Arial" w:hAnsi="Arial" w:cs="Arial"/>
        </w:rPr>
        <w:t>nd ensure</w:t>
      </w:r>
      <w:r w:rsidR="004C053F" w:rsidRPr="00037FFD">
        <w:rPr>
          <w:rFonts w:ascii="Arial" w:hAnsi="Arial" w:cs="Arial"/>
        </w:rPr>
        <w:t xml:space="preserve"> that</w:t>
      </w:r>
      <w:r w:rsidR="007C78B8" w:rsidRPr="00037FFD">
        <w:rPr>
          <w:rFonts w:ascii="Arial" w:hAnsi="Arial" w:cs="Arial"/>
        </w:rPr>
        <w:t xml:space="preserve"> all individuals </w:t>
      </w:r>
      <w:r w:rsidR="004C053F" w:rsidRPr="00037FFD">
        <w:rPr>
          <w:rFonts w:ascii="Arial" w:hAnsi="Arial" w:cs="Arial"/>
        </w:rPr>
        <w:t xml:space="preserve">involved in the response </w:t>
      </w:r>
      <w:r w:rsidR="007C78B8" w:rsidRPr="00037FFD">
        <w:rPr>
          <w:rFonts w:ascii="Arial" w:hAnsi="Arial" w:cs="Arial"/>
        </w:rPr>
        <w:t>(including Silver and Gold) are</w:t>
      </w:r>
      <w:r w:rsidR="0005368C" w:rsidRPr="00037FFD">
        <w:rPr>
          <w:rFonts w:ascii="Arial" w:hAnsi="Arial" w:cs="Arial"/>
        </w:rPr>
        <w:t xml:space="preserve"> included </w:t>
      </w:r>
      <w:r w:rsidR="004C053F" w:rsidRPr="00037FFD">
        <w:rPr>
          <w:rFonts w:ascii="Arial" w:hAnsi="Arial" w:cs="Arial"/>
        </w:rPr>
        <w:t xml:space="preserve">in that chat </w:t>
      </w:r>
      <w:r w:rsidR="0005368C" w:rsidRPr="00037FFD">
        <w:rPr>
          <w:rFonts w:ascii="Arial" w:hAnsi="Arial" w:cs="Arial"/>
        </w:rPr>
        <w:t>to enable shared situational awareness</w:t>
      </w:r>
      <w:r w:rsidR="00913269" w:rsidRPr="00037FFD">
        <w:rPr>
          <w:rFonts w:ascii="Arial" w:hAnsi="Arial" w:cs="Arial"/>
        </w:rPr>
        <w:t xml:space="preserve"> thro</w:t>
      </w:r>
      <w:r w:rsidR="004C053F" w:rsidRPr="00037FFD">
        <w:rPr>
          <w:rFonts w:ascii="Arial" w:hAnsi="Arial" w:cs="Arial"/>
        </w:rPr>
        <w:t>ughout the duration of the incident.</w:t>
      </w:r>
      <w:r w:rsidR="00913269" w:rsidRPr="00037FFD">
        <w:rPr>
          <w:rFonts w:ascii="Arial" w:hAnsi="Arial" w:cs="Arial"/>
        </w:rPr>
        <w:t xml:space="preserve"> </w:t>
      </w:r>
      <w:r w:rsidR="006F08BA" w:rsidRPr="00037FFD">
        <w:rPr>
          <w:rFonts w:ascii="Arial" w:hAnsi="Arial" w:cs="Arial"/>
        </w:rPr>
        <w:t xml:space="preserve">To help with clarity when using the chat use the </w:t>
      </w:r>
      <w:r w:rsidR="001C62C5" w:rsidRPr="00037FFD">
        <w:rPr>
          <w:rFonts w:ascii="Arial" w:hAnsi="Arial" w:cs="Arial"/>
        </w:rPr>
        <w:t>“</w:t>
      </w:r>
      <w:r w:rsidR="006F08BA" w:rsidRPr="00037FFD">
        <w:rPr>
          <w:rFonts w:ascii="Arial" w:hAnsi="Arial" w:cs="Arial"/>
        </w:rPr>
        <w:t>@</w:t>
      </w:r>
      <w:r w:rsidR="001C62C5" w:rsidRPr="00037FFD">
        <w:rPr>
          <w:rFonts w:ascii="Arial" w:hAnsi="Arial" w:cs="Arial"/>
        </w:rPr>
        <w:t>”</w:t>
      </w:r>
      <w:r w:rsidR="006F08BA" w:rsidRPr="00037FFD">
        <w:rPr>
          <w:rFonts w:ascii="Arial" w:hAnsi="Arial" w:cs="Arial"/>
        </w:rPr>
        <w:t xml:space="preserve"> function to identify who the message is for or add ‘for ECC Manager’ for example. </w:t>
      </w:r>
      <w:r w:rsidR="00913269" w:rsidRPr="00037FFD">
        <w:rPr>
          <w:rFonts w:ascii="Arial" w:hAnsi="Arial" w:cs="Arial"/>
        </w:rPr>
        <w:t xml:space="preserve">The chat function should </w:t>
      </w:r>
      <w:r w:rsidR="00913269" w:rsidRPr="00037FFD">
        <w:rPr>
          <w:rFonts w:ascii="Arial" w:hAnsi="Arial" w:cs="Arial"/>
          <w:b/>
          <w:bCs/>
          <w:u w:val="single"/>
        </w:rPr>
        <w:t>NOT</w:t>
      </w:r>
      <w:r w:rsidR="00913269" w:rsidRPr="00037FFD">
        <w:rPr>
          <w:rFonts w:ascii="Arial" w:hAnsi="Arial" w:cs="Arial"/>
          <w:b/>
          <w:bCs/>
        </w:rPr>
        <w:t xml:space="preserve"> </w:t>
      </w:r>
      <w:r w:rsidR="00913269" w:rsidRPr="00037FFD">
        <w:rPr>
          <w:rFonts w:ascii="Arial" w:hAnsi="Arial" w:cs="Arial"/>
        </w:rPr>
        <w:t xml:space="preserve">replace </w:t>
      </w:r>
      <w:r w:rsidR="007D0E1F" w:rsidRPr="00037FFD">
        <w:rPr>
          <w:rFonts w:ascii="Arial" w:hAnsi="Arial" w:cs="Arial"/>
        </w:rPr>
        <w:t xml:space="preserve">any </w:t>
      </w:r>
      <w:r w:rsidR="00913269" w:rsidRPr="00037FFD">
        <w:rPr>
          <w:rFonts w:ascii="Arial" w:hAnsi="Arial" w:cs="Arial"/>
        </w:rPr>
        <w:t xml:space="preserve">action state boards </w:t>
      </w:r>
      <w:r w:rsidR="004C053F" w:rsidRPr="00037FFD">
        <w:rPr>
          <w:rFonts w:ascii="Arial" w:hAnsi="Arial" w:cs="Arial"/>
        </w:rPr>
        <w:t xml:space="preserve">or </w:t>
      </w:r>
      <w:r w:rsidR="007D0E1F" w:rsidRPr="00037FFD">
        <w:rPr>
          <w:rFonts w:ascii="Arial" w:hAnsi="Arial" w:cs="Arial"/>
        </w:rPr>
        <w:t>group/p</w:t>
      </w:r>
      <w:r w:rsidR="004C053F" w:rsidRPr="00037FFD">
        <w:rPr>
          <w:rFonts w:ascii="Arial" w:hAnsi="Arial" w:cs="Arial"/>
        </w:rPr>
        <w:t xml:space="preserve">ersonal </w:t>
      </w:r>
      <w:r w:rsidR="00913269" w:rsidRPr="00037FFD">
        <w:rPr>
          <w:rFonts w:ascii="Arial" w:hAnsi="Arial" w:cs="Arial"/>
        </w:rPr>
        <w:t>logs</w:t>
      </w:r>
      <w:r w:rsidR="00601223" w:rsidRPr="00037FFD">
        <w:rPr>
          <w:rFonts w:ascii="Arial" w:hAnsi="Arial" w:cs="Arial"/>
        </w:rPr>
        <w:t xml:space="preserve"> instead information entered </w:t>
      </w:r>
      <w:r w:rsidR="00B17262">
        <w:rPr>
          <w:rFonts w:ascii="Arial" w:hAnsi="Arial" w:cs="Arial"/>
        </w:rPr>
        <w:t>o</w:t>
      </w:r>
      <w:r w:rsidR="00601223" w:rsidRPr="00037FFD">
        <w:rPr>
          <w:rFonts w:ascii="Arial" w:hAnsi="Arial" w:cs="Arial"/>
        </w:rPr>
        <w:t xml:space="preserve">nto the chat function should be recorded on any action state boards/ logs as appropriate. </w:t>
      </w:r>
    </w:p>
    <w:p w14:paraId="66DAB47D" w14:textId="0D39FDE7" w:rsidR="00A466A6" w:rsidRDefault="009F7DA2" w:rsidP="007C5BFF">
      <w:pPr>
        <w:numPr>
          <w:ilvl w:val="0"/>
          <w:numId w:val="56"/>
        </w:numPr>
        <w:spacing w:after="0" w:line="360" w:lineRule="auto"/>
        <w:jc w:val="both"/>
        <w:rPr>
          <w:rFonts w:ascii="Arial" w:hAnsi="Arial" w:cs="Arial"/>
        </w:rPr>
      </w:pPr>
      <w:r w:rsidRPr="00037FFD">
        <w:rPr>
          <w:rFonts w:ascii="Arial" w:hAnsi="Arial" w:cs="Arial"/>
        </w:rPr>
        <w:t xml:space="preserve">Electronic </w:t>
      </w:r>
      <w:r w:rsidR="0082180A" w:rsidRPr="00037FFD">
        <w:rPr>
          <w:rFonts w:ascii="Arial" w:hAnsi="Arial" w:cs="Arial"/>
        </w:rPr>
        <w:t xml:space="preserve">ECC documentation </w:t>
      </w:r>
      <w:r w:rsidR="00045EDD" w:rsidRPr="00037FFD">
        <w:rPr>
          <w:rFonts w:ascii="Arial" w:hAnsi="Arial" w:cs="Arial"/>
        </w:rPr>
        <w:t>–</w:t>
      </w:r>
      <w:r w:rsidR="0082180A" w:rsidRPr="00037FFD">
        <w:rPr>
          <w:rFonts w:ascii="Arial" w:hAnsi="Arial" w:cs="Arial"/>
        </w:rPr>
        <w:t xml:space="preserve"> </w:t>
      </w:r>
      <w:r w:rsidR="00045EDD" w:rsidRPr="00037FFD">
        <w:rPr>
          <w:rFonts w:ascii="Arial" w:hAnsi="Arial" w:cs="Arial"/>
        </w:rPr>
        <w:t xml:space="preserve">in the event of a </w:t>
      </w:r>
      <w:r w:rsidR="00894489" w:rsidRPr="00037FFD">
        <w:rPr>
          <w:rFonts w:ascii="Arial" w:hAnsi="Arial" w:cs="Arial"/>
        </w:rPr>
        <w:t xml:space="preserve">virtual ECC, </w:t>
      </w:r>
      <w:r w:rsidR="00421945" w:rsidRPr="00037FFD">
        <w:rPr>
          <w:rFonts w:ascii="Arial" w:hAnsi="Arial" w:cs="Arial"/>
        </w:rPr>
        <w:t xml:space="preserve">there may be a requirement for </w:t>
      </w:r>
      <w:r w:rsidR="00190C35" w:rsidRPr="00037FFD">
        <w:rPr>
          <w:rFonts w:ascii="Arial" w:hAnsi="Arial" w:cs="Arial"/>
        </w:rPr>
        <w:t xml:space="preserve">the Plotter to have </w:t>
      </w:r>
      <w:r w:rsidR="00421945" w:rsidRPr="00037FFD">
        <w:rPr>
          <w:rFonts w:ascii="Arial" w:hAnsi="Arial" w:cs="Arial"/>
        </w:rPr>
        <w:t xml:space="preserve">electronic copies of </w:t>
      </w:r>
      <w:r w:rsidR="00C70DED" w:rsidRPr="00037FFD">
        <w:rPr>
          <w:rFonts w:ascii="Arial" w:hAnsi="Arial" w:cs="Arial"/>
        </w:rPr>
        <w:t xml:space="preserve">the action state board, useful information board, clock-in </w:t>
      </w:r>
      <w:r w:rsidR="0071244A" w:rsidRPr="00037FFD">
        <w:rPr>
          <w:rFonts w:ascii="Arial" w:hAnsi="Arial" w:cs="Arial"/>
        </w:rPr>
        <w:t>sheet,</w:t>
      </w:r>
      <w:r w:rsidR="00C70DED" w:rsidRPr="00037FFD">
        <w:rPr>
          <w:rFonts w:ascii="Arial" w:hAnsi="Arial" w:cs="Arial"/>
        </w:rPr>
        <w:t xml:space="preserve"> and contact sheet</w:t>
      </w:r>
      <w:r w:rsidR="0071244A" w:rsidRPr="00037FFD">
        <w:rPr>
          <w:rFonts w:ascii="Arial" w:hAnsi="Arial" w:cs="Arial"/>
        </w:rPr>
        <w:t>, that all responders can view and add to simultaneous</w:t>
      </w:r>
      <w:r w:rsidR="00651CC8" w:rsidRPr="00037FFD">
        <w:rPr>
          <w:rFonts w:ascii="Arial" w:hAnsi="Arial" w:cs="Arial"/>
        </w:rPr>
        <w:t xml:space="preserve">ly. </w:t>
      </w:r>
      <w:r w:rsidR="00BC18FD" w:rsidRPr="00037FFD">
        <w:rPr>
          <w:rFonts w:ascii="Arial" w:hAnsi="Arial" w:cs="Arial"/>
        </w:rPr>
        <w:t xml:space="preserve">This can be done through </w:t>
      </w:r>
      <w:r w:rsidR="00D40C57" w:rsidRPr="00037FFD">
        <w:rPr>
          <w:rFonts w:ascii="Arial" w:hAnsi="Arial" w:cs="Arial"/>
        </w:rPr>
        <w:t xml:space="preserve">sites such as </w:t>
      </w:r>
      <w:r w:rsidR="00BD747C" w:rsidRPr="00037FFD">
        <w:rPr>
          <w:rFonts w:ascii="Arial" w:hAnsi="Arial" w:cs="Arial"/>
        </w:rPr>
        <w:t>SharePoint</w:t>
      </w:r>
      <w:r w:rsidR="00D40C57" w:rsidRPr="00037FFD">
        <w:rPr>
          <w:rFonts w:ascii="Arial" w:hAnsi="Arial" w:cs="Arial"/>
        </w:rPr>
        <w:t xml:space="preserve">, please check </w:t>
      </w:r>
      <w:r w:rsidR="00925D75" w:rsidRPr="00037FFD">
        <w:rPr>
          <w:rFonts w:ascii="Arial" w:hAnsi="Arial" w:cs="Arial"/>
        </w:rPr>
        <w:t xml:space="preserve">to see </w:t>
      </w:r>
      <w:r w:rsidR="00D40C57" w:rsidRPr="00037FFD">
        <w:rPr>
          <w:rFonts w:ascii="Arial" w:hAnsi="Arial" w:cs="Arial"/>
        </w:rPr>
        <w:t>what</w:t>
      </w:r>
      <w:r w:rsidR="00BD747C" w:rsidRPr="00037FFD">
        <w:rPr>
          <w:rFonts w:ascii="Arial" w:hAnsi="Arial" w:cs="Arial"/>
        </w:rPr>
        <w:t xml:space="preserve"> your organisation has in place</w:t>
      </w:r>
      <w:r w:rsidR="00925D75" w:rsidRPr="00037FFD">
        <w:rPr>
          <w:rFonts w:ascii="Arial" w:hAnsi="Arial" w:cs="Arial"/>
        </w:rPr>
        <w:t>.</w:t>
      </w:r>
      <w:r w:rsidR="00E30252" w:rsidRPr="00037FFD">
        <w:rPr>
          <w:rFonts w:ascii="Arial" w:hAnsi="Arial" w:cs="Arial"/>
        </w:rPr>
        <w:t xml:space="preserve"> For briefings and action reviews, </w:t>
      </w:r>
      <w:r w:rsidR="006C1E86" w:rsidRPr="00037FFD">
        <w:rPr>
          <w:rFonts w:ascii="Arial" w:hAnsi="Arial" w:cs="Arial"/>
        </w:rPr>
        <w:t>these</w:t>
      </w:r>
      <w:r w:rsidR="00925D75" w:rsidRPr="00037FFD">
        <w:rPr>
          <w:rFonts w:ascii="Arial" w:hAnsi="Arial" w:cs="Arial"/>
        </w:rPr>
        <w:t xml:space="preserve"> electronic documents</w:t>
      </w:r>
      <w:r w:rsidR="006C1E86" w:rsidRPr="00037FFD">
        <w:rPr>
          <w:rFonts w:ascii="Arial" w:hAnsi="Arial" w:cs="Arial"/>
        </w:rPr>
        <w:t xml:space="preserve"> can then be shared over MS Teams for all ECC staff to see by using the </w:t>
      </w:r>
      <w:r w:rsidR="00BC18FD" w:rsidRPr="00037FFD">
        <w:rPr>
          <w:rFonts w:ascii="Arial" w:hAnsi="Arial" w:cs="Arial"/>
        </w:rPr>
        <w:t>‘</w:t>
      </w:r>
      <w:r w:rsidR="006C1E86" w:rsidRPr="00037FFD">
        <w:rPr>
          <w:rFonts w:ascii="Arial" w:hAnsi="Arial" w:cs="Arial"/>
        </w:rPr>
        <w:t>shar</w:t>
      </w:r>
      <w:r w:rsidR="00BC18FD" w:rsidRPr="00037FFD">
        <w:rPr>
          <w:rFonts w:ascii="Arial" w:hAnsi="Arial" w:cs="Arial"/>
        </w:rPr>
        <w:t>ing your screen’ functionality.</w:t>
      </w:r>
      <w:bookmarkStart w:id="79" w:name="_Toc102059350"/>
    </w:p>
    <w:p w14:paraId="04CE4F01" w14:textId="77777777" w:rsidR="008C6E65" w:rsidRPr="00BD092B" w:rsidRDefault="008C6E65" w:rsidP="008C6E65">
      <w:pPr>
        <w:spacing w:after="0" w:line="360" w:lineRule="auto"/>
        <w:jc w:val="both"/>
        <w:rPr>
          <w:rFonts w:ascii="Arial" w:hAnsi="Arial" w:cs="Arial"/>
        </w:rPr>
      </w:pPr>
    </w:p>
    <w:p w14:paraId="2F591E05" w14:textId="4955423B" w:rsidR="00EA6AF5" w:rsidRPr="008C6E65" w:rsidRDefault="00637D8E" w:rsidP="00A466A6">
      <w:pPr>
        <w:spacing w:after="240" w:line="360" w:lineRule="auto"/>
        <w:rPr>
          <w:rFonts w:ascii="Arial" w:hAnsi="Arial" w:cs="Arial"/>
          <w:b/>
        </w:rPr>
      </w:pPr>
      <w:r w:rsidRPr="008C6E65">
        <w:rPr>
          <w:rFonts w:ascii="Arial" w:hAnsi="Arial" w:cs="Arial"/>
          <w:b/>
        </w:rPr>
        <w:t>SECTION 6 – WARNING AND INFORMING</w:t>
      </w:r>
      <w:bookmarkEnd w:id="79"/>
    </w:p>
    <w:p w14:paraId="3942D89B" w14:textId="263BC001" w:rsidR="0040041A" w:rsidRPr="00037FFD" w:rsidRDefault="00A6238A" w:rsidP="00533B8C">
      <w:pPr>
        <w:spacing w:line="360" w:lineRule="auto"/>
        <w:jc w:val="both"/>
        <w:rPr>
          <w:rFonts w:ascii="Arial" w:hAnsi="Arial" w:cs="Arial"/>
        </w:rPr>
      </w:pPr>
      <w:r w:rsidRPr="00037FFD">
        <w:rPr>
          <w:rFonts w:ascii="Arial" w:hAnsi="Arial" w:cs="Arial"/>
        </w:rPr>
        <w:t xml:space="preserve">Under the CCA (2004), </w:t>
      </w:r>
      <w:r w:rsidR="00B40649" w:rsidRPr="00037FFD">
        <w:rPr>
          <w:rFonts w:ascii="Arial" w:hAnsi="Arial" w:cs="Arial"/>
        </w:rPr>
        <w:t>the local authority has a duty to communicate with the public</w:t>
      </w:r>
      <w:r w:rsidR="00F50036" w:rsidRPr="00037FFD">
        <w:rPr>
          <w:rFonts w:ascii="Arial" w:hAnsi="Arial" w:cs="Arial"/>
        </w:rPr>
        <w:t xml:space="preserve"> during an incident</w:t>
      </w:r>
      <w:r w:rsidR="006947B7" w:rsidRPr="00037FFD">
        <w:rPr>
          <w:rFonts w:ascii="Arial" w:hAnsi="Arial" w:cs="Arial"/>
        </w:rPr>
        <w:t xml:space="preserve">; good public communication is vital to the successful handling of an emergency. </w:t>
      </w:r>
      <w:r w:rsidR="00E2079F" w:rsidRPr="00037FFD">
        <w:rPr>
          <w:rFonts w:ascii="Arial" w:hAnsi="Arial" w:cs="Arial"/>
        </w:rPr>
        <w:t>The media</w:t>
      </w:r>
      <w:r w:rsidR="00FE5C93" w:rsidRPr="00037FFD">
        <w:rPr>
          <w:rFonts w:ascii="Arial" w:hAnsi="Arial" w:cs="Arial"/>
        </w:rPr>
        <w:t xml:space="preserve">, </w:t>
      </w:r>
      <w:r w:rsidR="00770B05" w:rsidRPr="00037FFD">
        <w:rPr>
          <w:rFonts w:ascii="Arial" w:hAnsi="Arial" w:cs="Arial"/>
        </w:rPr>
        <w:t>e.g.</w:t>
      </w:r>
      <w:r w:rsidR="00FE5C93" w:rsidRPr="00037FFD">
        <w:rPr>
          <w:rFonts w:ascii="Arial" w:hAnsi="Arial" w:cs="Arial"/>
        </w:rPr>
        <w:t xml:space="preserve"> Radio, TV,</w:t>
      </w:r>
      <w:r w:rsidR="00E2079F" w:rsidRPr="00037FFD">
        <w:rPr>
          <w:rFonts w:ascii="Arial" w:hAnsi="Arial" w:cs="Arial"/>
        </w:rPr>
        <w:t xml:space="preserve"> remain the primary means of communication </w:t>
      </w:r>
      <w:r w:rsidR="00242522" w:rsidRPr="00037FFD">
        <w:rPr>
          <w:rFonts w:ascii="Arial" w:hAnsi="Arial" w:cs="Arial"/>
        </w:rPr>
        <w:t>(publishing key messages)</w:t>
      </w:r>
      <w:r w:rsidR="00E2079F" w:rsidRPr="00037FFD">
        <w:rPr>
          <w:rFonts w:ascii="Arial" w:hAnsi="Arial" w:cs="Arial"/>
        </w:rPr>
        <w:t xml:space="preserve"> with the public in </w:t>
      </w:r>
      <w:r w:rsidR="00BC6B6E" w:rsidRPr="00037FFD">
        <w:rPr>
          <w:rFonts w:ascii="Arial" w:hAnsi="Arial" w:cs="Arial"/>
        </w:rPr>
        <w:t>an emergency</w:t>
      </w:r>
      <w:r w:rsidR="00E2079F" w:rsidRPr="00037FFD">
        <w:rPr>
          <w:rFonts w:ascii="Arial" w:hAnsi="Arial" w:cs="Arial"/>
        </w:rPr>
        <w:t>.</w:t>
      </w:r>
      <w:r w:rsidR="008C665C" w:rsidRPr="00037FFD">
        <w:rPr>
          <w:rFonts w:ascii="Arial" w:hAnsi="Arial" w:cs="Arial"/>
        </w:rPr>
        <w:t xml:space="preserve"> </w:t>
      </w:r>
      <w:r w:rsidR="00D95342" w:rsidRPr="00037FFD">
        <w:rPr>
          <w:rFonts w:ascii="Arial" w:hAnsi="Arial" w:cs="Arial"/>
        </w:rPr>
        <w:t>However</w:t>
      </w:r>
      <w:r w:rsidR="004B0160" w:rsidRPr="00037FFD">
        <w:rPr>
          <w:rFonts w:ascii="Arial" w:hAnsi="Arial" w:cs="Arial"/>
        </w:rPr>
        <w:t xml:space="preserve">, </w:t>
      </w:r>
      <w:r w:rsidR="00A86E33" w:rsidRPr="00037FFD">
        <w:rPr>
          <w:rFonts w:ascii="Arial" w:hAnsi="Arial" w:cs="Arial"/>
        </w:rPr>
        <w:t>messaging,</w:t>
      </w:r>
      <w:r w:rsidR="004B0160" w:rsidRPr="00037FFD">
        <w:rPr>
          <w:rFonts w:ascii="Arial" w:hAnsi="Arial" w:cs="Arial"/>
        </w:rPr>
        <w:t xml:space="preserve"> and public communications </w:t>
      </w:r>
      <w:r w:rsidR="004B0160" w:rsidRPr="00037FFD">
        <w:rPr>
          <w:rFonts w:ascii="Arial" w:hAnsi="Arial" w:cs="Arial"/>
        </w:rPr>
        <w:lastRenderedPageBreak/>
        <w:t xml:space="preserve">will also be </w:t>
      </w:r>
      <w:r w:rsidR="004C4F20" w:rsidRPr="00037FFD">
        <w:rPr>
          <w:rFonts w:ascii="Arial" w:hAnsi="Arial" w:cs="Arial"/>
        </w:rPr>
        <w:t>published on social media by the impacted</w:t>
      </w:r>
      <w:r w:rsidR="00A86E33" w:rsidRPr="00037FFD">
        <w:rPr>
          <w:rFonts w:ascii="Arial" w:hAnsi="Arial" w:cs="Arial"/>
        </w:rPr>
        <w:t xml:space="preserve"> organisations. </w:t>
      </w:r>
      <w:r w:rsidR="00CF5859" w:rsidRPr="00037FFD">
        <w:rPr>
          <w:rFonts w:ascii="Arial" w:hAnsi="Arial" w:cs="Arial"/>
        </w:rPr>
        <w:t xml:space="preserve">Organisations should be aware that </w:t>
      </w:r>
      <w:r w:rsidR="00CB7A51" w:rsidRPr="00037FFD">
        <w:rPr>
          <w:rFonts w:ascii="Arial" w:hAnsi="Arial" w:cs="Arial"/>
        </w:rPr>
        <w:t>social media</w:t>
      </w:r>
      <w:r w:rsidR="00CF5859" w:rsidRPr="00037FFD">
        <w:rPr>
          <w:rFonts w:ascii="Arial" w:hAnsi="Arial" w:cs="Arial"/>
        </w:rPr>
        <w:t xml:space="preserve"> may have high levels of activity.</w:t>
      </w:r>
    </w:p>
    <w:p w14:paraId="4CA58131" w14:textId="77777777" w:rsidR="00C53ACA" w:rsidRPr="00037FFD" w:rsidRDefault="00C53ACA" w:rsidP="00533B8C">
      <w:pPr>
        <w:spacing w:line="360" w:lineRule="auto"/>
        <w:jc w:val="both"/>
        <w:rPr>
          <w:rFonts w:ascii="Arial" w:hAnsi="Arial" w:cs="Arial"/>
        </w:rPr>
      </w:pPr>
      <w:r w:rsidRPr="00037FFD">
        <w:rPr>
          <w:rFonts w:ascii="Arial" w:hAnsi="Arial" w:cs="Arial"/>
        </w:rPr>
        <w:t>A communication strategy should be based on the following principles:</w:t>
      </w:r>
    </w:p>
    <w:p w14:paraId="10CD9147" w14:textId="7702D2CF"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Keep it simple</w:t>
      </w:r>
      <w:r w:rsidRPr="00037FFD">
        <w:rPr>
          <w:rFonts w:ascii="Arial" w:hAnsi="Arial" w:cs="Arial"/>
        </w:rPr>
        <w:t xml:space="preserve"> – Information should be clear, brief and memorable.</w:t>
      </w:r>
    </w:p>
    <w:p w14:paraId="100084F2" w14:textId="5859798C"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Explain</w:t>
      </w:r>
      <w:r w:rsidRPr="00037FFD">
        <w:rPr>
          <w:rFonts w:ascii="Arial" w:hAnsi="Arial" w:cs="Arial"/>
        </w:rPr>
        <w:t xml:space="preserve"> – Why it is in their interests to follow advice.</w:t>
      </w:r>
    </w:p>
    <w:p w14:paraId="2FB2DE42" w14:textId="4BC37C38"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Be Specific</w:t>
      </w:r>
      <w:r w:rsidRPr="00037FFD">
        <w:rPr>
          <w:rFonts w:ascii="Arial" w:hAnsi="Arial" w:cs="Arial"/>
        </w:rPr>
        <w:t xml:space="preserve"> – Individuals need to know what to do, when to do it and where to go.</w:t>
      </w:r>
    </w:p>
    <w:p w14:paraId="7457ABAA" w14:textId="5F2DC1CA"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Reassure</w:t>
      </w:r>
      <w:r w:rsidRPr="00037FFD">
        <w:rPr>
          <w:rFonts w:ascii="Arial" w:hAnsi="Arial" w:cs="Arial"/>
        </w:rPr>
        <w:t xml:space="preserve"> – Avoid using overly alarming language.</w:t>
      </w:r>
    </w:p>
    <w:p w14:paraId="5632DBBB" w14:textId="313129AB"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Direct contact</w:t>
      </w:r>
      <w:r w:rsidRPr="00037FFD">
        <w:rPr>
          <w:rFonts w:ascii="Arial" w:hAnsi="Arial" w:cs="Arial"/>
        </w:rPr>
        <w:t xml:space="preserve"> – If from a trusted source will be more persuasive. Use multiple sources, including community leaders, to reinforce messages.</w:t>
      </w:r>
    </w:p>
    <w:p w14:paraId="78248A45" w14:textId="77777777"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 xml:space="preserve">Repeat </w:t>
      </w:r>
      <w:r w:rsidRPr="00037FFD">
        <w:rPr>
          <w:rFonts w:ascii="Arial" w:hAnsi="Arial" w:cs="Arial"/>
        </w:rPr>
        <w:t>– Key messages frequently.</w:t>
      </w:r>
    </w:p>
    <w:p w14:paraId="2AE38249" w14:textId="16866059"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Use a wide range of information mechanisms</w:t>
      </w:r>
      <w:r w:rsidRPr="00037FFD">
        <w:rPr>
          <w:rFonts w:ascii="Arial" w:hAnsi="Arial" w:cs="Arial"/>
        </w:rPr>
        <w:t xml:space="preserve"> – Media, leaflets, door to door, websites, social media, and community groups.</w:t>
      </w:r>
    </w:p>
    <w:p w14:paraId="193F92A9" w14:textId="14080E97"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Language</w:t>
      </w:r>
      <w:r w:rsidRPr="00037FFD">
        <w:rPr>
          <w:rFonts w:ascii="Arial" w:hAnsi="Arial" w:cs="Arial"/>
        </w:rPr>
        <w:t xml:space="preserve"> – Keep it simple and consider </w:t>
      </w:r>
      <w:r w:rsidR="00CB7A51" w:rsidRPr="00037FFD">
        <w:rPr>
          <w:rFonts w:ascii="Arial" w:hAnsi="Arial" w:cs="Arial"/>
        </w:rPr>
        <w:t>non-English</w:t>
      </w:r>
      <w:r w:rsidRPr="00037FFD">
        <w:rPr>
          <w:rFonts w:ascii="Arial" w:hAnsi="Arial" w:cs="Arial"/>
        </w:rPr>
        <w:t xml:space="preserve"> speakers</w:t>
      </w:r>
    </w:p>
    <w:p w14:paraId="36EA2540" w14:textId="77777777" w:rsidR="00C53ACA" w:rsidRPr="00037FFD" w:rsidRDefault="00C53ACA" w:rsidP="007C5BFF">
      <w:pPr>
        <w:numPr>
          <w:ilvl w:val="0"/>
          <w:numId w:val="19"/>
        </w:numPr>
        <w:spacing w:after="200" w:line="360" w:lineRule="auto"/>
        <w:jc w:val="both"/>
        <w:rPr>
          <w:rFonts w:ascii="Arial" w:hAnsi="Arial" w:cs="Arial"/>
        </w:rPr>
      </w:pPr>
      <w:r w:rsidRPr="00037FFD">
        <w:rPr>
          <w:rFonts w:ascii="Arial" w:hAnsi="Arial" w:cs="Arial"/>
          <w:b/>
        </w:rPr>
        <w:t>Vulnerable people</w:t>
      </w:r>
      <w:r w:rsidRPr="00037FFD">
        <w:rPr>
          <w:rFonts w:ascii="Arial" w:hAnsi="Arial" w:cs="Arial"/>
        </w:rPr>
        <w:t xml:space="preserve"> – Should receive the earliest possible warnings and instructions.</w:t>
      </w:r>
    </w:p>
    <w:p w14:paraId="4FA3E982" w14:textId="77777777" w:rsidR="00C53ACA" w:rsidRPr="00037FFD" w:rsidRDefault="00C53ACA" w:rsidP="00533B8C">
      <w:pPr>
        <w:spacing w:line="360" w:lineRule="auto"/>
        <w:jc w:val="both"/>
        <w:rPr>
          <w:rFonts w:ascii="Arial" w:hAnsi="Arial" w:cs="Arial"/>
        </w:rPr>
      </w:pPr>
      <w:r w:rsidRPr="00037FFD">
        <w:rPr>
          <w:rFonts w:ascii="Arial" w:hAnsi="Arial" w:cs="Arial"/>
        </w:rPr>
        <w:t xml:space="preserve">In the event of an incident, inter-agency communications will be in accordance with standard operating procedures within and between services and agencies. </w:t>
      </w:r>
    </w:p>
    <w:p w14:paraId="5E41F139" w14:textId="77777777" w:rsidR="00C53ACA" w:rsidRPr="00037FFD" w:rsidRDefault="00C53ACA" w:rsidP="00533B8C">
      <w:pPr>
        <w:spacing w:line="360" w:lineRule="auto"/>
        <w:jc w:val="both"/>
        <w:rPr>
          <w:rFonts w:ascii="Arial" w:hAnsi="Arial" w:cs="Arial"/>
        </w:rPr>
      </w:pPr>
      <w:r w:rsidRPr="00037FFD">
        <w:rPr>
          <w:rFonts w:ascii="Arial" w:hAnsi="Arial" w:cs="Arial"/>
        </w:rPr>
        <w:t>You may need to nominate a ‘talking head’ to be the public facing communications lead.</w:t>
      </w:r>
    </w:p>
    <w:p w14:paraId="75B2160C" w14:textId="47B81678" w:rsidR="002E37A1" w:rsidRDefault="000C38C1" w:rsidP="00011B16">
      <w:pPr>
        <w:spacing w:line="360" w:lineRule="auto"/>
        <w:jc w:val="both"/>
        <w:rPr>
          <w:rFonts w:ascii="Arial" w:hAnsi="Arial" w:cs="Arial"/>
        </w:rPr>
      </w:pPr>
      <w:r w:rsidRPr="00037FFD">
        <w:rPr>
          <w:rFonts w:ascii="Arial" w:hAnsi="Arial" w:cs="Arial"/>
        </w:rPr>
        <w:t xml:space="preserve">HIOWLRF have a </w:t>
      </w:r>
      <w:hyperlink r:id="rId29" w:history="1">
        <w:r w:rsidRPr="00B311F9">
          <w:rPr>
            <w:rStyle w:val="Hyperlink"/>
            <w:rFonts w:ascii="Arial" w:hAnsi="Arial" w:cs="Arial"/>
          </w:rPr>
          <w:t>warning and informing plan</w:t>
        </w:r>
      </w:hyperlink>
      <w:r w:rsidRPr="00037FFD">
        <w:rPr>
          <w:rFonts w:ascii="Arial" w:hAnsi="Arial" w:cs="Arial"/>
        </w:rPr>
        <w:t xml:space="preserve"> </w:t>
      </w:r>
      <w:r w:rsidR="00011B16" w:rsidRPr="00037FFD">
        <w:rPr>
          <w:rFonts w:ascii="Arial" w:hAnsi="Arial" w:cs="Arial"/>
        </w:rPr>
        <w:t xml:space="preserve">which aims to provide a coordinated multi-agency communications response to meet the requirements of warning and informing the public in response to, and recovery from, a major incident or emergency within Hampshire and the Isle of Wight. This plan can be found on the HIOWLRF ResilienceDirect page. </w:t>
      </w:r>
    </w:p>
    <w:p w14:paraId="63670FB9" w14:textId="77777777" w:rsidR="00BB2BDF" w:rsidRPr="00037FFD" w:rsidRDefault="00BB2BDF" w:rsidP="00011B16">
      <w:pPr>
        <w:spacing w:line="360" w:lineRule="auto"/>
        <w:jc w:val="both"/>
        <w:rPr>
          <w:rFonts w:ascii="Arial" w:hAnsi="Arial" w:cs="Arial"/>
        </w:rPr>
      </w:pPr>
    </w:p>
    <w:p w14:paraId="6DE5DA1D" w14:textId="01978F80" w:rsidR="00B57207" w:rsidRPr="00BB2BDF" w:rsidRDefault="00637D8E" w:rsidP="00637D8E">
      <w:pPr>
        <w:spacing w:after="240" w:line="360" w:lineRule="auto"/>
        <w:rPr>
          <w:rFonts w:ascii="Arial" w:hAnsi="Arial" w:cs="Arial"/>
          <w:b/>
        </w:rPr>
      </w:pPr>
      <w:bookmarkStart w:id="80" w:name="_Toc102059351"/>
      <w:r w:rsidRPr="00BB2BDF">
        <w:rPr>
          <w:rFonts w:ascii="Arial" w:hAnsi="Arial" w:cs="Arial"/>
          <w:b/>
        </w:rPr>
        <w:t>SECTION 7 - RECOVERY</w:t>
      </w:r>
      <w:bookmarkEnd w:id="80"/>
    </w:p>
    <w:p w14:paraId="4D4BD152" w14:textId="04656094" w:rsidR="00B57207" w:rsidRPr="00D6783C" w:rsidRDefault="00B57207" w:rsidP="00B57207">
      <w:pPr>
        <w:spacing w:after="0" w:line="360" w:lineRule="auto"/>
        <w:jc w:val="both"/>
        <w:rPr>
          <w:rFonts w:ascii="Arial" w:hAnsi="Arial" w:cs="Arial"/>
          <w:u w:val="single"/>
        </w:rPr>
      </w:pPr>
      <w:r w:rsidRPr="00037FFD">
        <w:rPr>
          <w:rFonts w:ascii="Arial" w:hAnsi="Arial" w:cs="Arial"/>
        </w:rPr>
        <w:t xml:space="preserve">Recovery is defined as the process of rebuilding, </w:t>
      </w:r>
      <w:r w:rsidR="00631A5D" w:rsidRPr="00037FFD">
        <w:rPr>
          <w:rFonts w:ascii="Arial" w:hAnsi="Arial" w:cs="Arial"/>
        </w:rPr>
        <w:t>restoring,</w:t>
      </w:r>
      <w:r w:rsidRPr="00037FFD">
        <w:rPr>
          <w:rFonts w:ascii="Arial" w:hAnsi="Arial" w:cs="Arial"/>
        </w:rPr>
        <w:t xml:space="preserve"> and rehabilitating the community following an emergency. </w:t>
      </w:r>
      <w:r w:rsidR="00A73108" w:rsidRPr="00D6783C">
        <w:rPr>
          <w:rFonts w:ascii="Arial" w:hAnsi="Arial" w:cs="Arial"/>
          <w:u w:val="single"/>
        </w:rPr>
        <w:t>The recovery phase begins at the earliest opportunity following the onset of an emergency, running in tandem with the response to the emergency itself.</w:t>
      </w:r>
    </w:p>
    <w:p w14:paraId="2B4AFCCB" w14:textId="77777777" w:rsidR="00D31830" w:rsidRPr="00037FFD" w:rsidRDefault="00D31830" w:rsidP="00B57207">
      <w:pPr>
        <w:spacing w:after="0" w:line="360" w:lineRule="auto"/>
        <w:jc w:val="both"/>
        <w:rPr>
          <w:rFonts w:ascii="Arial" w:hAnsi="Arial" w:cs="Arial"/>
        </w:rPr>
      </w:pPr>
    </w:p>
    <w:p w14:paraId="70AA10C6" w14:textId="42A5B6BD" w:rsidR="00B57207" w:rsidRPr="00037FFD" w:rsidRDefault="00B57207" w:rsidP="00B57207">
      <w:pPr>
        <w:spacing w:after="0" w:line="360" w:lineRule="auto"/>
        <w:jc w:val="both"/>
        <w:rPr>
          <w:rFonts w:ascii="Arial" w:hAnsi="Arial" w:cs="Arial"/>
        </w:rPr>
      </w:pPr>
      <w:r w:rsidRPr="00037FFD">
        <w:rPr>
          <w:rFonts w:ascii="Arial" w:hAnsi="Arial" w:cs="Arial"/>
        </w:rPr>
        <w:t>The local authority</w:t>
      </w:r>
      <w:r w:rsidR="003062D0" w:rsidRPr="00037FFD">
        <w:rPr>
          <w:rFonts w:ascii="Arial" w:hAnsi="Arial" w:cs="Arial"/>
        </w:rPr>
        <w:t xml:space="preserve"> will usually coordinate the recovery process</w:t>
      </w:r>
      <w:r w:rsidR="001B4DFE" w:rsidRPr="00037FFD">
        <w:rPr>
          <w:rFonts w:ascii="Arial" w:hAnsi="Arial" w:cs="Arial"/>
        </w:rPr>
        <w:t xml:space="preserve"> </w:t>
      </w:r>
      <w:r w:rsidRPr="00037FFD">
        <w:rPr>
          <w:rFonts w:ascii="Arial" w:hAnsi="Arial" w:cs="Arial"/>
        </w:rPr>
        <w:t>following any major emergency</w:t>
      </w:r>
      <w:r w:rsidR="00EE2F0B" w:rsidRPr="00037FFD">
        <w:rPr>
          <w:rFonts w:ascii="Arial" w:hAnsi="Arial" w:cs="Arial"/>
        </w:rPr>
        <w:t xml:space="preserve"> and chair the Recovery Coordinating Group (RCG)</w:t>
      </w:r>
      <w:r w:rsidRPr="00037FFD">
        <w:rPr>
          <w:rFonts w:ascii="Arial" w:hAnsi="Arial" w:cs="Arial"/>
        </w:rPr>
        <w:t xml:space="preserve">, working closely with other local and regional partners via the </w:t>
      </w:r>
      <w:r w:rsidR="001B4DFE" w:rsidRPr="00037FFD">
        <w:rPr>
          <w:rFonts w:ascii="Arial" w:hAnsi="Arial" w:cs="Arial"/>
        </w:rPr>
        <w:t>HIOW LRF</w:t>
      </w:r>
      <w:r w:rsidRPr="00037FFD">
        <w:rPr>
          <w:rFonts w:ascii="Arial" w:hAnsi="Arial" w:cs="Arial"/>
        </w:rPr>
        <w:t xml:space="preserve">. </w:t>
      </w:r>
      <w:r w:rsidR="00524389" w:rsidRPr="00037FFD">
        <w:rPr>
          <w:rFonts w:ascii="Arial" w:hAnsi="Arial" w:cs="Arial"/>
        </w:rPr>
        <w:t>Several</w:t>
      </w:r>
      <w:r w:rsidR="00ED513B" w:rsidRPr="00037FFD">
        <w:rPr>
          <w:rFonts w:ascii="Arial" w:hAnsi="Arial" w:cs="Arial"/>
        </w:rPr>
        <w:t xml:space="preserve"> </w:t>
      </w:r>
      <w:r w:rsidR="008D1D10" w:rsidRPr="00037FFD">
        <w:rPr>
          <w:rFonts w:ascii="Arial" w:hAnsi="Arial" w:cs="Arial"/>
        </w:rPr>
        <w:t>Recovery Working Groups may also be stood up, which require appropriate representation from the</w:t>
      </w:r>
      <w:r w:rsidR="002E7BEE" w:rsidRPr="002E7BEE">
        <w:rPr>
          <w:rFonts w:ascii="Arial" w:hAnsi="Arial" w:cs="Arial"/>
        </w:rPr>
        <w:t xml:space="preserve"> </w:t>
      </w:r>
      <w:r w:rsidR="002E7BEE">
        <w:rPr>
          <w:rFonts w:ascii="Arial" w:hAnsi="Arial" w:cs="Arial"/>
        </w:rPr>
        <w:t>District</w:t>
      </w:r>
      <w:r w:rsidR="002E7BEE" w:rsidRPr="00037FFD">
        <w:rPr>
          <w:rFonts w:ascii="Arial" w:hAnsi="Arial" w:cs="Arial"/>
        </w:rPr>
        <w:t xml:space="preserve"> </w:t>
      </w:r>
      <w:r w:rsidR="008D1D10" w:rsidRPr="00037FFD">
        <w:rPr>
          <w:rFonts w:ascii="Arial" w:hAnsi="Arial" w:cs="Arial"/>
        </w:rPr>
        <w:t xml:space="preserve">Council and County Council. </w:t>
      </w:r>
    </w:p>
    <w:p w14:paraId="4448C620" w14:textId="03237F56" w:rsidR="00D31830" w:rsidRPr="00037FFD" w:rsidRDefault="00D31830" w:rsidP="00B57207">
      <w:pPr>
        <w:spacing w:after="0" w:line="360" w:lineRule="auto"/>
        <w:jc w:val="both"/>
        <w:rPr>
          <w:rFonts w:ascii="Arial" w:hAnsi="Arial" w:cs="Arial"/>
        </w:rPr>
      </w:pPr>
    </w:p>
    <w:p w14:paraId="475281E7" w14:textId="0BF4CEE5" w:rsidR="00B57207" w:rsidRPr="00037FFD" w:rsidRDefault="003A6391" w:rsidP="00B57207">
      <w:pPr>
        <w:spacing w:after="0" w:line="360" w:lineRule="auto"/>
        <w:jc w:val="both"/>
        <w:rPr>
          <w:rFonts w:ascii="Arial" w:hAnsi="Arial" w:cs="Arial"/>
        </w:rPr>
      </w:pPr>
      <w:r w:rsidRPr="00037FFD">
        <w:rPr>
          <w:rFonts w:ascii="Arial" w:hAnsi="Arial" w:cs="Arial"/>
        </w:rPr>
        <w:t xml:space="preserve">The HIOW LRF Community Recovery Plan provides a generic structure </w:t>
      </w:r>
      <w:r w:rsidR="00A019B6" w:rsidRPr="00037FFD">
        <w:rPr>
          <w:rFonts w:ascii="Arial" w:hAnsi="Arial" w:cs="Arial"/>
        </w:rPr>
        <w:t xml:space="preserve">for the recovery process. Recovery </w:t>
      </w:r>
      <w:r w:rsidR="006655E2" w:rsidRPr="00037FFD">
        <w:rPr>
          <w:rFonts w:ascii="Arial" w:hAnsi="Arial" w:cs="Arial"/>
        </w:rPr>
        <w:t xml:space="preserve">Guidance to specific incidents </w:t>
      </w:r>
      <w:r w:rsidR="00E0559B" w:rsidRPr="00037FFD">
        <w:rPr>
          <w:rFonts w:ascii="Arial" w:hAnsi="Arial" w:cs="Arial"/>
        </w:rPr>
        <w:t xml:space="preserve">can be found under Supporting Documentation on </w:t>
      </w:r>
      <w:r w:rsidR="00996BB9" w:rsidRPr="00037FFD">
        <w:rPr>
          <w:rFonts w:ascii="Arial" w:hAnsi="Arial" w:cs="Arial"/>
        </w:rPr>
        <w:t>Resilience Direct</w:t>
      </w:r>
      <w:r w:rsidR="00296284" w:rsidRPr="00037FFD">
        <w:rPr>
          <w:rFonts w:ascii="Arial" w:hAnsi="Arial" w:cs="Arial"/>
        </w:rPr>
        <w:t xml:space="preserve"> and </w:t>
      </w:r>
      <w:r w:rsidR="00DA40A2" w:rsidRPr="00037FFD">
        <w:rPr>
          <w:rFonts w:ascii="Arial" w:hAnsi="Arial" w:cs="Arial"/>
        </w:rPr>
        <w:t xml:space="preserve">in Emergency Response Plans such as </w:t>
      </w:r>
      <w:r w:rsidR="00B57207" w:rsidRPr="00037FFD">
        <w:rPr>
          <w:rFonts w:ascii="Arial" w:hAnsi="Arial" w:cs="Arial"/>
        </w:rPr>
        <w:t>HIOW LRF Multi Agency Flood Plan</w:t>
      </w:r>
      <w:r w:rsidR="00560EA9" w:rsidRPr="00037FFD">
        <w:rPr>
          <w:rFonts w:ascii="Arial" w:hAnsi="Arial" w:cs="Arial"/>
        </w:rPr>
        <w:t xml:space="preserve">. </w:t>
      </w:r>
    </w:p>
    <w:p w14:paraId="54A3C5E5" w14:textId="29EBB789" w:rsidR="00BE32F5" w:rsidRPr="00037FFD" w:rsidRDefault="00BE32F5" w:rsidP="00B57207">
      <w:pPr>
        <w:spacing w:after="0" w:line="360" w:lineRule="auto"/>
        <w:jc w:val="both"/>
        <w:rPr>
          <w:rFonts w:ascii="Arial" w:hAnsi="Arial" w:cs="Arial"/>
        </w:rPr>
      </w:pPr>
    </w:p>
    <w:p w14:paraId="11BE57E1" w14:textId="74560432" w:rsidR="00B57207" w:rsidRPr="00037FFD" w:rsidRDefault="00BE32F5" w:rsidP="00B57207">
      <w:pPr>
        <w:spacing w:after="0" w:line="360" w:lineRule="auto"/>
        <w:jc w:val="both"/>
        <w:rPr>
          <w:rFonts w:ascii="Arial" w:hAnsi="Arial" w:cs="Arial"/>
        </w:rPr>
      </w:pPr>
      <w:r w:rsidRPr="00037FFD">
        <w:rPr>
          <w:rFonts w:ascii="Arial" w:hAnsi="Arial" w:cs="Arial"/>
        </w:rPr>
        <w:t>Key considerations for the Local Authority are listed below, however, a</w:t>
      </w:r>
      <w:r w:rsidR="00B57207" w:rsidRPr="00037FFD">
        <w:rPr>
          <w:rFonts w:ascii="Arial" w:hAnsi="Arial" w:cs="Arial"/>
        </w:rPr>
        <w:t>ll recovery considerations will differ depending on the impact of the incident.</w:t>
      </w:r>
    </w:p>
    <w:p w14:paraId="22EBDFA3" w14:textId="77777777" w:rsidR="00BE32F5" w:rsidRPr="00037FFD" w:rsidRDefault="00BE32F5" w:rsidP="00B57207">
      <w:pPr>
        <w:spacing w:after="0" w:line="36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8"/>
        <w:gridCol w:w="4508"/>
      </w:tblGrid>
      <w:tr w:rsidR="00BE32F5" w:rsidRPr="00037FFD" w14:paraId="581947C3" w14:textId="77777777" w:rsidTr="00D7681F">
        <w:tc>
          <w:tcPr>
            <w:tcW w:w="4508" w:type="dxa"/>
            <w:shd w:val="clear" w:color="auto" w:fill="D0CECE" w:themeFill="background2" w:themeFillShade="E6"/>
          </w:tcPr>
          <w:p w14:paraId="2BA78D0F" w14:textId="4867B343" w:rsidR="00BE32F5" w:rsidRPr="00037FFD" w:rsidRDefault="00BE32F5" w:rsidP="00B57207">
            <w:pPr>
              <w:spacing w:line="360" w:lineRule="auto"/>
              <w:jc w:val="both"/>
              <w:rPr>
                <w:rFonts w:ascii="Arial" w:hAnsi="Arial" w:cs="Arial"/>
                <w:b/>
                <w:bCs/>
              </w:rPr>
            </w:pPr>
            <w:r w:rsidRPr="00037FFD">
              <w:rPr>
                <w:rFonts w:ascii="Arial" w:hAnsi="Arial" w:cs="Arial"/>
                <w:b/>
                <w:bCs/>
              </w:rPr>
              <w:t>Short Term Considerations</w:t>
            </w:r>
          </w:p>
        </w:tc>
        <w:tc>
          <w:tcPr>
            <w:tcW w:w="4508" w:type="dxa"/>
            <w:shd w:val="clear" w:color="auto" w:fill="D0CECE" w:themeFill="background2" w:themeFillShade="E6"/>
          </w:tcPr>
          <w:p w14:paraId="55DB4600" w14:textId="11F1CE36" w:rsidR="00BE32F5" w:rsidRPr="00037FFD" w:rsidRDefault="00BE32F5" w:rsidP="00B57207">
            <w:pPr>
              <w:spacing w:line="360" w:lineRule="auto"/>
              <w:jc w:val="both"/>
              <w:rPr>
                <w:rFonts w:ascii="Arial" w:hAnsi="Arial" w:cs="Arial"/>
                <w:b/>
                <w:bCs/>
              </w:rPr>
            </w:pPr>
            <w:r w:rsidRPr="00037FFD">
              <w:rPr>
                <w:rFonts w:ascii="Arial" w:hAnsi="Arial" w:cs="Arial"/>
                <w:b/>
                <w:bCs/>
              </w:rPr>
              <w:t xml:space="preserve">Long Term Considerations </w:t>
            </w:r>
          </w:p>
        </w:tc>
      </w:tr>
      <w:tr w:rsidR="00BE32F5" w:rsidRPr="00037FFD" w14:paraId="15B44A99" w14:textId="77777777" w:rsidTr="00D7681F">
        <w:tc>
          <w:tcPr>
            <w:tcW w:w="4508" w:type="dxa"/>
          </w:tcPr>
          <w:p w14:paraId="5CE2F4E8" w14:textId="260AC638"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Welfare</w:t>
            </w:r>
          </w:p>
        </w:tc>
        <w:tc>
          <w:tcPr>
            <w:tcW w:w="4508" w:type="dxa"/>
          </w:tcPr>
          <w:p w14:paraId="09DA45CC" w14:textId="487FAD03"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Staff welfare/recognition</w:t>
            </w:r>
          </w:p>
        </w:tc>
      </w:tr>
      <w:tr w:rsidR="00BE32F5" w:rsidRPr="00037FFD" w14:paraId="7C47FC15" w14:textId="77777777" w:rsidTr="00D7681F">
        <w:tc>
          <w:tcPr>
            <w:tcW w:w="4508" w:type="dxa"/>
          </w:tcPr>
          <w:p w14:paraId="409E9EDB" w14:textId="5A23BE47"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Book of Condolence</w:t>
            </w:r>
          </w:p>
        </w:tc>
        <w:tc>
          <w:tcPr>
            <w:tcW w:w="4508" w:type="dxa"/>
          </w:tcPr>
          <w:p w14:paraId="20411825" w14:textId="6A9DDEE9"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Business Continuity</w:t>
            </w:r>
          </w:p>
        </w:tc>
      </w:tr>
      <w:tr w:rsidR="00BE32F5" w:rsidRPr="00037FFD" w14:paraId="67C22420" w14:textId="77777777" w:rsidTr="00D7681F">
        <w:tc>
          <w:tcPr>
            <w:tcW w:w="4508" w:type="dxa"/>
          </w:tcPr>
          <w:p w14:paraId="709EBE1E" w14:textId="7EE2C74B"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Physical and Financial Donations</w:t>
            </w:r>
            <w:r w:rsidR="00B82028" w:rsidRPr="00037FFD">
              <w:rPr>
                <w:rFonts w:ascii="Arial" w:hAnsi="Arial" w:cs="Arial"/>
              </w:rPr>
              <w:t xml:space="preserve"> (including Cash donations)</w:t>
            </w:r>
          </w:p>
        </w:tc>
        <w:tc>
          <w:tcPr>
            <w:tcW w:w="4508" w:type="dxa"/>
          </w:tcPr>
          <w:p w14:paraId="14F074EB" w14:textId="281F351C"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Community support</w:t>
            </w:r>
          </w:p>
        </w:tc>
      </w:tr>
      <w:tr w:rsidR="00BE32F5" w:rsidRPr="00037FFD" w14:paraId="0E023B81" w14:textId="77777777" w:rsidTr="00D7681F">
        <w:tc>
          <w:tcPr>
            <w:tcW w:w="4508" w:type="dxa"/>
          </w:tcPr>
          <w:p w14:paraId="5F369716" w14:textId="5D34960D"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Security</w:t>
            </w:r>
          </w:p>
        </w:tc>
        <w:tc>
          <w:tcPr>
            <w:tcW w:w="4508" w:type="dxa"/>
          </w:tcPr>
          <w:p w14:paraId="4C4F01BB" w14:textId="7315EEE1"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 xml:space="preserve">Audits/ Investigation/ Public Inquiry </w:t>
            </w:r>
          </w:p>
        </w:tc>
      </w:tr>
      <w:tr w:rsidR="00BE32F5" w:rsidRPr="00037FFD" w14:paraId="4E1C638E" w14:textId="77777777" w:rsidTr="00D7681F">
        <w:tc>
          <w:tcPr>
            <w:tcW w:w="4508" w:type="dxa"/>
          </w:tcPr>
          <w:p w14:paraId="2B4127ED" w14:textId="40ACD89A"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Spontaneous Volunteers</w:t>
            </w:r>
          </w:p>
        </w:tc>
        <w:tc>
          <w:tcPr>
            <w:tcW w:w="4508" w:type="dxa"/>
          </w:tcPr>
          <w:p w14:paraId="7DA56B90" w14:textId="5A1EB4B2" w:rsidR="00BE32F5" w:rsidRPr="00037FFD" w:rsidRDefault="00A950C4" w:rsidP="00B57207">
            <w:pPr>
              <w:spacing w:line="360" w:lineRule="auto"/>
              <w:jc w:val="both"/>
              <w:rPr>
                <w:rFonts w:ascii="Arial" w:hAnsi="Arial" w:cs="Arial"/>
              </w:rPr>
            </w:pPr>
            <w:r w:rsidRPr="00037FFD">
              <w:rPr>
                <w:rFonts w:ascii="Arial" w:hAnsi="Arial" w:cs="Arial"/>
              </w:rPr>
              <w:t>Memorials</w:t>
            </w:r>
          </w:p>
        </w:tc>
      </w:tr>
      <w:tr w:rsidR="00BE32F5" w:rsidRPr="00037FFD" w14:paraId="4F8942CE" w14:textId="77777777" w:rsidTr="00D7681F">
        <w:tc>
          <w:tcPr>
            <w:tcW w:w="4508" w:type="dxa"/>
          </w:tcPr>
          <w:p w14:paraId="04E8B89E" w14:textId="2BF4DCF6" w:rsidR="00BE32F5" w:rsidRPr="00037FFD" w:rsidRDefault="00BE32F5" w:rsidP="00BE32F5">
            <w:pPr>
              <w:tabs>
                <w:tab w:val="left" w:pos="720"/>
              </w:tabs>
              <w:spacing w:line="360" w:lineRule="auto"/>
              <w:jc w:val="both"/>
              <w:rPr>
                <w:rFonts w:ascii="Arial" w:hAnsi="Arial" w:cs="Arial"/>
              </w:rPr>
            </w:pPr>
            <w:r w:rsidRPr="00037FFD">
              <w:rPr>
                <w:rFonts w:ascii="Arial" w:hAnsi="Arial" w:cs="Arial"/>
              </w:rPr>
              <w:t>Business Continuity</w:t>
            </w:r>
          </w:p>
        </w:tc>
        <w:tc>
          <w:tcPr>
            <w:tcW w:w="4508" w:type="dxa"/>
          </w:tcPr>
          <w:p w14:paraId="6EFF3460" w14:textId="58C418DB" w:rsidR="00BE32F5" w:rsidRPr="00037FFD" w:rsidRDefault="003D3A1F" w:rsidP="00B57207">
            <w:pPr>
              <w:spacing w:line="360" w:lineRule="auto"/>
              <w:jc w:val="both"/>
              <w:rPr>
                <w:rFonts w:ascii="Arial" w:hAnsi="Arial" w:cs="Arial"/>
              </w:rPr>
            </w:pPr>
            <w:r w:rsidRPr="00037FFD">
              <w:rPr>
                <w:rFonts w:ascii="Arial" w:hAnsi="Arial" w:cs="Arial"/>
              </w:rPr>
              <w:t>Recovery of businesses</w:t>
            </w:r>
          </w:p>
        </w:tc>
      </w:tr>
      <w:tr w:rsidR="003D3A1F" w:rsidRPr="00037FFD" w14:paraId="05BC3E9C" w14:textId="77777777" w:rsidTr="00D7681F">
        <w:tc>
          <w:tcPr>
            <w:tcW w:w="4508" w:type="dxa"/>
          </w:tcPr>
          <w:p w14:paraId="34CA548E" w14:textId="2D4998B2" w:rsidR="003D3A1F" w:rsidRPr="00037FFD" w:rsidRDefault="00284D53" w:rsidP="00BE32F5">
            <w:pPr>
              <w:tabs>
                <w:tab w:val="left" w:pos="720"/>
              </w:tabs>
              <w:spacing w:line="360" w:lineRule="auto"/>
              <w:jc w:val="both"/>
              <w:rPr>
                <w:rFonts w:ascii="Arial" w:hAnsi="Arial" w:cs="Arial"/>
              </w:rPr>
            </w:pPr>
            <w:r w:rsidRPr="00037FFD">
              <w:rPr>
                <w:rFonts w:ascii="Arial" w:hAnsi="Arial" w:cs="Arial"/>
              </w:rPr>
              <w:t xml:space="preserve">Communications </w:t>
            </w:r>
          </w:p>
        </w:tc>
        <w:tc>
          <w:tcPr>
            <w:tcW w:w="4508" w:type="dxa"/>
          </w:tcPr>
          <w:p w14:paraId="511AA1C1" w14:textId="2DBD410D" w:rsidR="003D3A1F" w:rsidRPr="00037FFD" w:rsidRDefault="003D3A1F" w:rsidP="00B57207">
            <w:pPr>
              <w:spacing w:line="360" w:lineRule="auto"/>
              <w:jc w:val="both"/>
              <w:rPr>
                <w:rFonts w:ascii="Arial" w:hAnsi="Arial" w:cs="Arial"/>
              </w:rPr>
            </w:pPr>
            <w:r w:rsidRPr="00037FFD">
              <w:rPr>
                <w:rFonts w:ascii="Arial" w:hAnsi="Arial" w:cs="Arial"/>
              </w:rPr>
              <w:t xml:space="preserve">Recovery of tourism </w:t>
            </w:r>
          </w:p>
        </w:tc>
      </w:tr>
      <w:tr w:rsidR="00284D53" w:rsidRPr="00037FFD" w14:paraId="318907C5" w14:textId="77777777" w:rsidTr="00D7681F">
        <w:tc>
          <w:tcPr>
            <w:tcW w:w="4508" w:type="dxa"/>
          </w:tcPr>
          <w:p w14:paraId="74956C28" w14:textId="183EDF87" w:rsidR="00284D53" w:rsidRPr="00037FFD" w:rsidRDefault="00366C6A" w:rsidP="00BE32F5">
            <w:pPr>
              <w:tabs>
                <w:tab w:val="left" w:pos="720"/>
              </w:tabs>
              <w:spacing w:line="360" w:lineRule="auto"/>
              <w:jc w:val="both"/>
              <w:rPr>
                <w:rFonts w:ascii="Arial" w:hAnsi="Arial" w:cs="Arial"/>
              </w:rPr>
            </w:pPr>
            <w:r w:rsidRPr="00037FFD">
              <w:rPr>
                <w:rFonts w:ascii="Arial" w:hAnsi="Arial" w:cs="Arial"/>
              </w:rPr>
              <w:t xml:space="preserve">Clean up of the environment </w:t>
            </w:r>
          </w:p>
        </w:tc>
        <w:tc>
          <w:tcPr>
            <w:tcW w:w="4508" w:type="dxa"/>
          </w:tcPr>
          <w:p w14:paraId="23633F88" w14:textId="1844F637" w:rsidR="00284D53" w:rsidRPr="00037FFD" w:rsidRDefault="00284D53" w:rsidP="00B57207">
            <w:pPr>
              <w:spacing w:line="360" w:lineRule="auto"/>
              <w:jc w:val="both"/>
              <w:rPr>
                <w:rFonts w:ascii="Arial" w:hAnsi="Arial" w:cs="Arial"/>
              </w:rPr>
            </w:pPr>
            <w:r w:rsidRPr="00037FFD">
              <w:rPr>
                <w:rFonts w:ascii="Arial" w:hAnsi="Arial" w:cs="Arial"/>
              </w:rPr>
              <w:t>Communications</w:t>
            </w:r>
          </w:p>
        </w:tc>
      </w:tr>
      <w:tr w:rsidR="00912B7C" w:rsidRPr="00037FFD" w14:paraId="738740CF" w14:textId="77777777" w:rsidTr="00D7681F">
        <w:tc>
          <w:tcPr>
            <w:tcW w:w="4508" w:type="dxa"/>
          </w:tcPr>
          <w:p w14:paraId="43E25E45" w14:textId="77777777" w:rsidR="00912B7C" w:rsidRPr="00037FFD" w:rsidRDefault="00912B7C" w:rsidP="00BE32F5">
            <w:pPr>
              <w:tabs>
                <w:tab w:val="left" w:pos="720"/>
              </w:tabs>
              <w:spacing w:line="360" w:lineRule="auto"/>
              <w:jc w:val="both"/>
              <w:rPr>
                <w:rFonts w:ascii="Arial" w:hAnsi="Arial" w:cs="Arial"/>
              </w:rPr>
            </w:pPr>
          </w:p>
        </w:tc>
        <w:tc>
          <w:tcPr>
            <w:tcW w:w="4508" w:type="dxa"/>
          </w:tcPr>
          <w:p w14:paraId="5E4761FE" w14:textId="6A1FD45F" w:rsidR="00912B7C" w:rsidRPr="00037FFD" w:rsidRDefault="00366C6A" w:rsidP="00B57207">
            <w:pPr>
              <w:spacing w:line="360" w:lineRule="auto"/>
              <w:jc w:val="both"/>
              <w:rPr>
                <w:rFonts w:ascii="Arial" w:hAnsi="Arial" w:cs="Arial"/>
              </w:rPr>
            </w:pPr>
            <w:r w:rsidRPr="00037FFD">
              <w:rPr>
                <w:rFonts w:ascii="Arial" w:hAnsi="Arial" w:cs="Arial"/>
              </w:rPr>
              <w:t xml:space="preserve">Recovery of infrastructure </w:t>
            </w:r>
          </w:p>
        </w:tc>
      </w:tr>
    </w:tbl>
    <w:p w14:paraId="745BBF1B" w14:textId="7EBF6EDC" w:rsidR="00BE32F5" w:rsidRPr="00037FFD" w:rsidRDefault="00BE32F5" w:rsidP="00B57207">
      <w:pPr>
        <w:spacing w:after="0" w:line="360" w:lineRule="auto"/>
        <w:jc w:val="both"/>
        <w:rPr>
          <w:rFonts w:ascii="Arial" w:hAnsi="Arial" w:cs="Arial"/>
        </w:rPr>
      </w:pPr>
    </w:p>
    <w:p w14:paraId="110CD819" w14:textId="34CAF965" w:rsidR="00BE32F5" w:rsidRPr="00037FFD" w:rsidRDefault="00BE32F5" w:rsidP="00B57207">
      <w:pPr>
        <w:spacing w:after="0" w:line="360" w:lineRule="auto"/>
        <w:jc w:val="both"/>
        <w:rPr>
          <w:rFonts w:ascii="Arial" w:hAnsi="Arial" w:cs="Arial"/>
        </w:rPr>
      </w:pPr>
    </w:p>
    <w:p w14:paraId="0562887A" w14:textId="12226B59" w:rsidR="00EF7F3A" w:rsidRPr="00037FFD" w:rsidRDefault="00EF7F3A" w:rsidP="00DB697B">
      <w:pPr>
        <w:spacing w:after="0" w:line="360" w:lineRule="auto"/>
        <w:jc w:val="both"/>
        <w:rPr>
          <w:rFonts w:ascii="Arial" w:hAnsi="Arial" w:cs="Arial"/>
        </w:rPr>
      </w:pPr>
      <w:r w:rsidRPr="00037FFD">
        <w:rPr>
          <w:rFonts w:ascii="Arial" w:hAnsi="Arial" w:cs="Arial"/>
        </w:rPr>
        <w:br w:type="page"/>
      </w:r>
    </w:p>
    <w:p w14:paraId="0830C7F9" w14:textId="4F0A6658" w:rsidR="005A04D0" w:rsidRPr="00D7681F" w:rsidRDefault="00B55FF6" w:rsidP="005A04D0">
      <w:pPr>
        <w:rPr>
          <w:rFonts w:ascii="Arial" w:hAnsi="Arial" w:cs="Arial"/>
          <w:b/>
        </w:rPr>
      </w:pPr>
      <w:bookmarkStart w:id="81" w:name="_Toc102059352"/>
      <w:r w:rsidRPr="00D7681F">
        <w:rPr>
          <w:rFonts w:ascii="Arial" w:hAnsi="Arial" w:cs="Arial"/>
          <w:b/>
        </w:rPr>
        <w:lastRenderedPageBreak/>
        <w:t>APPENDICES</w:t>
      </w:r>
      <w:bookmarkEnd w:id="81"/>
    </w:p>
    <w:p w14:paraId="75B08D54" w14:textId="77777777" w:rsidR="00C6370D" w:rsidRPr="00D7681F" w:rsidRDefault="000475C6" w:rsidP="00C6370D">
      <w:pPr>
        <w:rPr>
          <w:rFonts w:ascii="Arial" w:hAnsi="Arial" w:cs="Arial"/>
          <w:b/>
        </w:rPr>
      </w:pPr>
      <w:bookmarkStart w:id="82" w:name="_Toc102059353"/>
      <w:r w:rsidRPr="00D7681F">
        <w:rPr>
          <w:rFonts w:ascii="Arial" w:hAnsi="Arial" w:cs="Arial"/>
          <w:b/>
        </w:rPr>
        <w:t xml:space="preserve">Appendix </w:t>
      </w:r>
      <w:r w:rsidR="00533B8C" w:rsidRPr="00D7681F">
        <w:rPr>
          <w:rFonts w:ascii="Arial" w:hAnsi="Arial" w:cs="Arial"/>
          <w:b/>
        </w:rPr>
        <w:t>1</w:t>
      </w:r>
      <w:r w:rsidRPr="00D7681F">
        <w:rPr>
          <w:rFonts w:ascii="Arial" w:hAnsi="Arial" w:cs="Arial"/>
          <w:b/>
        </w:rPr>
        <w:t xml:space="preserve"> – Briefing Templates</w:t>
      </w:r>
      <w:bookmarkStart w:id="83" w:name="_Toc102059354"/>
      <w:bookmarkEnd w:id="82"/>
    </w:p>
    <w:p w14:paraId="1DBBDB61" w14:textId="0BE89BE0" w:rsidR="00BF78F3" w:rsidRPr="00D7681F" w:rsidRDefault="00BF78F3" w:rsidP="00C6370D">
      <w:pPr>
        <w:rPr>
          <w:rFonts w:ascii="Arial" w:hAnsi="Arial" w:cs="Arial"/>
          <w:b/>
        </w:rPr>
      </w:pPr>
      <w:r w:rsidRPr="00D7681F">
        <w:rPr>
          <w:rFonts w:ascii="Arial" w:hAnsi="Arial" w:cs="Arial"/>
          <w:b/>
        </w:rPr>
        <w:t>A</w:t>
      </w:r>
      <w:r w:rsidR="00533B8C" w:rsidRPr="00D7681F">
        <w:rPr>
          <w:rFonts w:ascii="Arial" w:hAnsi="Arial" w:cs="Arial"/>
          <w:b/>
        </w:rPr>
        <w:t>1</w:t>
      </w:r>
      <w:r w:rsidRPr="00D7681F">
        <w:rPr>
          <w:rFonts w:ascii="Arial" w:hAnsi="Arial" w:cs="Arial"/>
          <w:b/>
        </w:rPr>
        <w:t>.1 Template 1</w:t>
      </w:r>
      <w:bookmarkEnd w:id="83"/>
    </w:p>
    <w:p w14:paraId="2ADA4DF1" w14:textId="7675FE8B" w:rsidR="00A55748" w:rsidRDefault="00A55748" w:rsidP="00A55748">
      <w:pPr>
        <w:spacing w:after="0"/>
        <w:rPr>
          <w:rFonts w:ascii="Arial" w:hAnsi="Arial" w:cs="Arial"/>
          <w:bCs/>
        </w:rPr>
      </w:pPr>
      <w:r w:rsidRPr="00037FFD">
        <w:rPr>
          <w:rFonts w:ascii="Arial" w:hAnsi="Arial" w:cs="Arial"/>
          <w:bCs/>
        </w:rPr>
        <w:t>The following template should be used alongside the M/ETHANE template.</w:t>
      </w:r>
    </w:p>
    <w:p w14:paraId="1CD210C1" w14:textId="77777777" w:rsidR="00490ECB" w:rsidRPr="00490ECB" w:rsidRDefault="00490ECB" w:rsidP="00A55748">
      <w:pPr>
        <w:spacing w:after="0"/>
        <w:rPr>
          <w:rFonts w:ascii="Arial" w:hAnsi="Arial" w:cs="Arial"/>
          <w:bCs/>
        </w:rPr>
      </w:pPr>
    </w:p>
    <w:tbl>
      <w:tblPr>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088"/>
        <w:gridCol w:w="2838"/>
        <w:gridCol w:w="1842"/>
        <w:gridCol w:w="2158"/>
      </w:tblGrid>
      <w:tr w:rsidR="00A55748" w:rsidRPr="00037FFD" w14:paraId="2786E4C5" w14:textId="77777777" w:rsidTr="00A55748">
        <w:tc>
          <w:tcPr>
            <w:tcW w:w="2088" w:type="dxa"/>
          </w:tcPr>
          <w:p w14:paraId="13ECF14B" w14:textId="77777777" w:rsidR="00A55748" w:rsidRPr="00037FFD" w:rsidRDefault="00A55748" w:rsidP="00AD4863">
            <w:pPr>
              <w:rPr>
                <w:rFonts w:ascii="Arial" w:hAnsi="Arial" w:cs="Arial"/>
                <w:b/>
                <w:bCs/>
              </w:rPr>
            </w:pPr>
            <w:r w:rsidRPr="00037FFD">
              <w:rPr>
                <w:rFonts w:ascii="Arial" w:hAnsi="Arial" w:cs="Arial"/>
                <w:b/>
                <w:bCs/>
              </w:rPr>
              <w:t>Issued at</w:t>
            </w:r>
          </w:p>
        </w:tc>
        <w:tc>
          <w:tcPr>
            <w:tcW w:w="2838" w:type="dxa"/>
          </w:tcPr>
          <w:p w14:paraId="03F17C74" w14:textId="77777777" w:rsidR="00A55748" w:rsidRPr="00037FFD" w:rsidRDefault="00A55748" w:rsidP="00AD4863">
            <w:pPr>
              <w:rPr>
                <w:rFonts w:ascii="Arial" w:hAnsi="Arial" w:cs="Arial"/>
              </w:rPr>
            </w:pPr>
          </w:p>
        </w:tc>
        <w:tc>
          <w:tcPr>
            <w:tcW w:w="1842" w:type="dxa"/>
          </w:tcPr>
          <w:p w14:paraId="62401613" w14:textId="77777777" w:rsidR="00A55748" w:rsidRPr="00037FFD" w:rsidRDefault="00A55748" w:rsidP="00AD4863">
            <w:pPr>
              <w:rPr>
                <w:rFonts w:ascii="Arial" w:hAnsi="Arial" w:cs="Arial"/>
                <w:b/>
                <w:bCs/>
              </w:rPr>
            </w:pPr>
            <w:r w:rsidRPr="00037FFD">
              <w:rPr>
                <w:rFonts w:ascii="Arial" w:hAnsi="Arial" w:cs="Arial"/>
                <w:b/>
                <w:bCs/>
              </w:rPr>
              <w:t>Report Number</w:t>
            </w:r>
          </w:p>
        </w:tc>
        <w:tc>
          <w:tcPr>
            <w:tcW w:w="2158" w:type="dxa"/>
          </w:tcPr>
          <w:p w14:paraId="4F9BCFFC" w14:textId="77777777" w:rsidR="00A55748" w:rsidRPr="00037FFD" w:rsidRDefault="00A55748" w:rsidP="00AD4863">
            <w:pPr>
              <w:rPr>
                <w:rFonts w:ascii="Arial" w:hAnsi="Arial" w:cs="Arial"/>
              </w:rPr>
            </w:pPr>
          </w:p>
        </w:tc>
      </w:tr>
      <w:tr w:rsidR="00A55748" w:rsidRPr="00037FFD" w14:paraId="176DF4F9" w14:textId="77777777" w:rsidTr="00A55748">
        <w:tc>
          <w:tcPr>
            <w:tcW w:w="2088" w:type="dxa"/>
          </w:tcPr>
          <w:p w14:paraId="7D031475" w14:textId="524FFDA0" w:rsidR="00A55748" w:rsidRPr="00037FFD" w:rsidRDefault="00A55748" w:rsidP="00AD4863">
            <w:pPr>
              <w:rPr>
                <w:rFonts w:ascii="Arial" w:hAnsi="Arial" w:cs="Arial"/>
                <w:b/>
                <w:bCs/>
              </w:rPr>
            </w:pPr>
            <w:r w:rsidRPr="00037FFD">
              <w:rPr>
                <w:rFonts w:ascii="Arial" w:hAnsi="Arial" w:cs="Arial"/>
                <w:b/>
                <w:bCs/>
              </w:rPr>
              <w:t>Contact Number</w:t>
            </w:r>
          </w:p>
        </w:tc>
        <w:tc>
          <w:tcPr>
            <w:tcW w:w="2838" w:type="dxa"/>
          </w:tcPr>
          <w:p w14:paraId="7A34C3DD" w14:textId="77777777" w:rsidR="00A55748" w:rsidRPr="00037FFD" w:rsidRDefault="00A55748" w:rsidP="00AD4863">
            <w:pPr>
              <w:rPr>
                <w:rFonts w:ascii="Arial" w:hAnsi="Arial" w:cs="Arial"/>
              </w:rPr>
            </w:pPr>
          </w:p>
        </w:tc>
        <w:tc>
          <w:tcPr>
            <w:tcW w:w="1842" w:type="dxa"/>
          </w:tcPr>
          <w:p w14:paraId="554ADCC3" w14:textId="77777777" w:rsidR="00A55748" w:rsidRPr="00037FFD" w:rsidRDefault="00A55748" w:rsidP="00AD4863">
            <w:pPr>
              <w:rPr>
                <w:rFonts w:ascii="Arial" w:hAnsi="Arial" w:cs="Arial"/>
                <w:b/>
                <w:bCs/>
              </w:rPr>
            </w:pPr>
            <w:r w:rsidRPr="00037FFD">
              <w:rPr>
                <w:rFonts w:ascii="Arial" w:hAnsi="Arial" w:cs="Arial"/>
                <w:b/>
                <w:bCs/>
              </w:rPr>
              <w:t>Completed by</w:t>
            </w:r>
          </w:p>
        </w:tc>
        <w:tc>
          <w:tcPr>
            <w:tcW w:w="2158" w:type="dxa"/>
          </w:tcPr>
          <w:p w14:paraId="3403F8D6" w14:textId="77777777" w:rsidR="00A55748" w:rsidRPr="00037FFD" w:rsidRDefault="00A55748" w:rsidP="00AD4863">
            <w:pPr>
              <w:rPr>
                <w:rFonts w:ascii="Arial" w:hAnsi="Arial" w:cs="Arial"/>
              </w:rPr>
            </w:pPr>
          </w:p>
        </w:tc>
      </w:tr>
    </w:tbl>
    <w:p w14:paraId="0962B530" w14:textId="77777777" w:rsidR="00A55748" w:rsidRPr="00037FFD" w:rsidRDefault="00A55748" w:rsidP="00A55748">
      <w:pPr>
        <w:spacing w:after="0"/>
        <w:rPr>
          <w:rFonts w:ascii="Arial" w:hAnsi="Arial" w:cs="Arial"/>
        </w:rPr>
      </w:pPr>
    </w:p>
    <w:tbl>
      <w:tblPr>
        <w:tblpPr w:leftFromText="180" w:rightFromText="180" w:vertAnchor="text" w:tblpY="1"/>
        <w:tblW w:w="8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4372"/>
        <w:gridCol w:w="4536"/>
      </w:tblGrid>
      <w:tr w:rsidR="00A55748" w:rsidRPr="00037FFD" w14:paraId="53C48EF8" w14:textId="77777777" w:rsidTr="00D7681F">
        <w:trPr>
          <w:trHeight w:val="70"/>
        </w:trPr>
        <w:tc>
          <w:tcPr>
            <w:tcW w:w="4372" w:type="dxa"/>
            <w:shd w:val="clear" w:color="auto" w:fill="BFBFBF" w:themeFill="background1" w:themeFillShade="BF"/>
          </w:tcPr>
          <w:p w14:paraId="2ACD9E1F" w14:textId="77777777" w:rsidR="00A55748" w:rsidRPr="00037FFD" w:rsidRDefault="00A55748" w:rsidP="00533B8C">
            <w:pPr>
              <w:rPr>
                <w:rFonts w:ascii="Arial" w:hAnsi="Arial" w:cs="Arial"/>
                <w:b/>
              </w:rPr>
            </w:pPr>
            <w:r w:rsidRPr="00037FFD">
              <w:rPr>
                <w:rFonts w:ascii="Arial" w:hAnsi="Arial" w:cs="Arial"/>
                <w:b/>
              </w:rPr>
              <w:t>REPORTING AREAS</w:t>
            </w:r>
          </w:p>
        </w:tc>
        <w:tc>
          <w:tcPr>
            <w:tcW w:w="4536" w:type="dxa"/>
            <w:shd w:val="clear" w:color="auto" w:fill="BFBFBF" w:themeFill="background1" w:themeFillShade="BF"/>
          </w:tcPr>
          <w:p w14:paraId="2D37E122" w14:textId="77777777" w:rsidR="00A55748" w:rsidRPr="00037FFD" w:rsidRDefault="00A55748" w:rsidP="00533B8C">
            <w:pPr>
              <w:rPr>
                <w:rFonts w:ascii="Arial" w:hAnsi="Arial" w:cs="Arial"/>
                <w:b/>
              </w:rPr>
            </w:pPr>
            <w:r w:rsidRPr="00037FFD">
              <w:rPr>
                <w:rFonts w:ascii="Arial" w:hAnsi="Arial" w:cs="Arial"/>
                <w:b/>
              </w:rPr>
              <w:t>DETAILS</w:t>
            </w:r>
          </w:p>
        </w:tc>
      </w:tr>
      <w:tr w:rsidR="00A55748" w:rsidRPr="00037FFD" w14:paraId="1ADA4C09" w14:textId="77777777" w:rsidTr="00D7681F">
        <w:trPr>
          <w:trHeight w:val="1002"/>
        </w:trPr>
        <w:tc>
          <w:tcPr>
            <w:tcW w:w="4372" w:type="dxa"/>
            <w:shd w:val="clear" w:color="auto" w:fill="D9D9D9" w:themeFill="background1" w:themeFillShade="D9"/>
          </w:tcPr>
          <w:p w14:paraId="36ADB415" w14:textId="77777777" w:rsidR="00A55748" w:rsidRPr="00037FFD" w:rsidRDefault="00A55748" w:rsidP="00533B8C">
            <w:pPr>
              <w:spacing w:line="360" w:lineRule="auto"/>
              <w:rPr>
                <w:rFonts w:ascii="Arial" w:hAnsi="Arial" w:cs="Arial"/>
                <w:b/>
              </w:rPr>
            </w:pPr>
            <w:r w:rsidRPr="00037FFD">
              <w:rPr>
                <w:rFonts w:ascii="Arial" w:hAnsi="Arial" w:cs="Arial"/>
                <w:b/>
              </w:rPr>
              <w:t>Overview</w:t>
            </w:r>
          </w:p>
          <w:p w14:paraId="40E26A5D" w14:textId="77777777" w:rsidR="00A55748" w:rsidRPr="00037FFD" w:rsidRDefault="00A55748" w:rsidP="00533B8C">
            <w:pPr>
              <w:spacing w:line="360" w:lineRule="auto"/>
              <w:rPr>
                <w:rFonts w:ascii="Arial" w:hAnsi="Arial" w:cs="Arial"/>
              </w:rPr>
            </w:pPr>
            <w:r w:rsidRPr="00037FFD">
              <w:rPr>
                <w:rFonts w:ascii="Arial" w:hAnsi="Arial" w:cs="Arial"/>
              </w:rPr>
              <w:t xml:space="preserve">Location, area affected, scale of incident, affected infrastructure, map location </w:t>
            </w:r>
          </w:p>
        </w:tc>
        <w:tc>
          <w:tcPr>
            <w:tcW w:w="4536" w:type="dxa"/>
          </w:tcPr>
          <w:p w14:paraId="4917385E" w14:textId="77777777" w:rsidR="00A55748" w:rsidRPr="00037FFD" w:rsidRDefault="00A55748" w:rsidP="00533B8C">
            <w:pPr>
              <w:spacing w:line="360" w:lineRule="auto"/>
              <w:rPr>
                <w:rFonts w:ascii="Arial" w:hAnsi="Arial" w:cs="Arial"/>
              </w:rPr>
            </w:pPr>
          </w:p>
        </w:tc>
      </w:tr>
      <w:tr w:rsidR="00A55748" w:rsidRPr="00037FFD" w14:paraId="76DC42EA" w14:textId="77777777" w:rsidTr="00D7681F">
        <w:tc>
          <w:tcPr>
            <w:tcW w:w="4372" w:type="dxa"/>
            <w:shd w:val="clear" w:color="auto" w:fill="D9D9D9" w:themeFill="background1" w:themeFillShade="D9"/>
          </w:tcPr>
          <w:p w14:paraId="43A3BF99" w14:textId="77777777" w:rsidR="00A55748" w:rsidRPr="00037FFD" w:rsidRDefault="00A55748" w:rsidP="00533B8C">
            <w:pPr>
              <w:spacing w:line="360" w:lineRule="auto"/>
              <w:rPr>
                <w:rFonts w:ascii="Arial" w:hAnsi="Arial" w:cs="Arial"/>
                <w:b/>
              </w:rPr>
            </w:pPr>
            <w:r w:rsidRPr="00037FFD">
              <w:rPr>
                <w:rFonts w:ascii="Arial" w:hAnsi="Arial" w:cs="Arial"/>
                <w:b/>
              </w:rPr>
              <w:t>Weather</w:t>
            </w:r>
          </w:p>
          <w:p w14:paraId="484E367E" w14:textId="2759C2C9" w:rsidR="00A55748" w:rsidRPr="00037FFD" w:rsidRDefault="00A55748" w:rsidP="00533B8C">
            <w:pPr>
              <w:spacing w:line="360" w:lineRule="auto"/>
              <w:rPr>
                <w:rFonts w:ascii="Arial" w:hAnsi="Arial" w:cs="Arial"/>
              </w:rPr>
            </w:pPr>
            <w:r w:rsidRPr="00037FFD">
              <w:rPr>
                <w:rFonts w:ascii="Arial" w:hAnsi="Arial" w:cs="Arial"/>
              </w:rPr>
              <w:t xml:space="preserve">Current, forecast conditions, i.e. wind direction and speed </w:t>
            </w:r>
          </w:p>
        </w:tc>
        <w:tc>
          <w:tcPr>
            <w:tcW w:w="4536" w:type="dxa"/>
          </w:tcPr>
          <w:p w14:paraId="7B8D4D52" w14:textId="77777777" w:rsidR="00A55748" w:rsidRPr="00037FFD" w:rsidRDefault="00A55748" w:rsidP="00533B8C">
            <w:pPr>
              <w:spacing w:line="360" w:lineRule="auto"/>
              <w:rPr>
                <w:rFonts w:ascii="Arial" w:hAnsi="Arial" w:cs="Arial"/>
              </w:rPr>
            </w:pPr>
          </w:p>
        </w:tc>
      </w:tr>
      <w:tr w:rsidR="00A55748" w:rsidRPr="00037FFD" w14:paraId="135EE049" w14:textId="77777777" w:rsidTr="00D7681F">
        <w:trPr>
          <w:trHeight w:val="779"/>
        </w:trPr>
        <w:tc>
          <w:tcPr>
            <w:tcW w:w="4372" w:type="dxa"/>
            <w:shd w:val="clear" w:color="auto" w:fill="D9D9D9" w:themeFill="background1" w:themeFillShade="D9"/>
          </w:tcPr>
          <w:p w14:paraId="497C023B" w14:textId="3D554F49" w:rsidR="00A55748" w:rsidRPr="00037FFD" w:rsidRDefault="00A55748" w:rsidP="00533B8C">
            <w:pPr>
              <w:spacing w:line="360" w:lineRule="auto"/>
              <w:rPr>
                <w:rFonts w:ascii="Arial" w:hAnsi="Arial" w:cs="Arial"/>
                <w:b/>
              </w:rPr>
            </w:pPr>
            <w:r w:rsidRPr="00037FFD">
              <w:rPr>
                <w:rFonts w:ascii="Arial" w:hAnsi="Arial" w:cs="Arial"/>
                <w:b/>
              </w:rPr>
              <w:t xml:space="preserve">Lead Agency and other agencies involved </w:t>
            </w:r>
          </w:p>
        </w:tc>
        <w:tc>
          <w:tcPr>
            <w:tcW w:w="4536" w:type="dxa"/>
          </w:tcPr>
          <w:p w14:paraId="658AA813" w14:textId="77777777" w:rsidR="00A55748" w:rsidRPr="00037FFD" w:rsidRDefault="00A55748" w:rsidP="00533B8C">
            <w:pPr>
              <w:spacing w:line="360" w:lineRule="auto"/>
              <w:rPr>
                <w:rFonts w:ascii="Arial" w:hAnsi="Arial" w:cs="Arial"/>
              </w:rPr>
            </w:pPr>
          </w:p>
        </w:tc>
      </w:tr>
      <w:tr w:rsidR="00A55748" w:rsidRPr="00037FFD" w14:paraId="38774F08" w14:textId="77777777" w:rsidTr="00D7681F">
        <w:tc>
          <w:tcPr>
            <w:tcW w:w="4372" w:type="dxa"/>
            <w:shd w:val="clear" w:color="auto" w:fill="D9D9D9" w:themeFill="background1" w:themeFillShade="D9"/>
          </w:tcPr>
          <w:p w14:paraId="39CEFBE7" w14:textId="77777777" w:rsidR="00A55748" w:rsidRPr="00037FFD" w:rsidRDefault="00A55748" w:rsidP="00533B8C">
            <w:pPr>
              <w:spacing w:line="360" w:lineRule="auto"/>
              <w:rPr>
                <w:rFonts w:ascii="Arial" w:hAnsi="Arial" w:cs="Arial"/>
                <w:b/>
              </w:rPr>
            </w:pPr>
            <w:r w:rsidRPr="00037FFD">
              <w:rPr>
                <w:rFonts w:ascii="Arial" w:hAnsi="Arial" w:cs="Arial"/>
                <w:b/>
              </w:rPr>
              <w:t>Media Arrangements</w:t>
            </w:r>
          </w:p>
          <w:p w14:paraId="7FDE46E5" w14:textId="41DCD9D3" w:rsidR="00A55748" w:rsidRPr="00037FFD" w:rsidRDefault="00A55748" w:rsidP="00533B8C">
            <w:pPr>
              <w:spacing w:line="360" w:lineRule="auto"/>
              <w:rPr>
                <w:rFonts w:ascii="Arial" w:hAnsi="Arial" w:cs="Arial"/>
              </w:rPr>
            </w:pPr>
            <w:r w:rsidRPr="00037FFD">
              <w:rPr>
                <w:rFonts w:ascii="Arial" w:hAnsi="Arial" w:cs="Arial"/>
              </w:rPr>
              <w:t>Media Coordinator</w:t>
            </w:r>
            <w:r w:rsidR="005A04D0" w:rsidRPr="00037FFD">
              <w:rPr>
                <w:rFonts w:ascii="Arial" w:hAnsi="Arial" w:cs="Arial"/>
              </w:rPr>
              <w:t xml:space="preserve"> (n</w:t>
            </w:r>
            <w:r w:rsidRPr="00037FFD">
              <w:rPr>
                <w:rFonts w:ascii="Arial" w:hAnsi="Arial" w:cs="Arial"/>
              </w:rPr>
              <w:t xml:space="preserve">ame </w:t>
            </w:r>
            <w:r w:rsidR="00520488">
              <w:rPr>
                <w:rFonts w:ascii="Arial" w:hAnsi="Arial" w:cs="Arial"/>
              </w:rPr>
              <w:t>and</w:t>
            </w:r>
            <w:r w:rsidRPr="00037FFD">
              <w:rPr>
                <w:rFonts w:ascii="Arial" w:hAnsi="Arial" w:cs="Arial"/>
              </w:rPr>
              <w:t xml:space="preserve"> </w:t>
            </w:r>
            <w:r w:rsidR="005A04D0" w:rsidRPr="00037FFD">
              <w:rPr>
                <w:rFonts w:ascii="Arial" w:hAnsi="Arial" w:cs="Arial"/>
              </w:rPr>
              <w:t>c</w:t>
            </w:r>
            <w:r w:rsidRPr="00037FFD">
              <w:rPr>
                <w:rFonts w:ascii="Arial" w:hAnsi="Arial" w:cs="Arial"/>
              </w:rPr>
              <w:t>ontact details</w:t>
            </w:r>
            <w:r w:rsidR="005A04D0" w:rsidRPr="00037FFD">
              <w:rPr>
                <w:rFonts w:ascii="Arial" w:hAnsi="Arial" w:cs="Arial"/>
              </w:rPr>
              <w:t xml:space="preserve">)/ </w:t>
            </w:r>
            <w:r w:rsidRPr="00037FFD">
              <w:rPr>
                <w:rFonts w:ascii="Arial" w:hAnsi="Arial" w:cs="Arial"/>
              </w:rPr>
              <w:t xml:space="preserve">Media </w:t>
            </w:r>
            <w:r w:rsidR="005A04D0" w:rsidRPr="00037FFD">
              <w:rPr>
                <w:rFonts w:ascii="Arial" w:hAnsi="Arial" w:cs="Arial"/>
              </w:rPr>
              <w:t>b</w:t>
            </w:r>
            <w:r w:rsidRPr="00037FFD">
              <w:rPr>
                <w:rFonts w:ascii="Arial" w:hAnsi="Arial" w:cs="Arial"/>
              </w:rPr>
              <w:t xml:space="preserve">riefing </w:t>
            </w:r>
            <w:r w:rsidR="005A04D0" w:rsidRPr="00037FFD">
              <w:rPr>
                <w:rFonts w:ascii="Arial" w:hAnsi="Arial" w:cs="Arial"/>
              </w:rPr>
              <w:t>a</w:t>
            </w:r>
            <w:r w:rsidRPr="00037FFD">
              <w:rPr>
                <w:rFonts w:ascii="Arial" w:hAnsi="Arial" w:cs="Arial"/>
              </w:rPr>
              <w:t>rrangements</w:t>
            </w:r>
          </w:p>
        </w:tc>
        <w:tc>
          <w:tcPr>
            <w:tcW w:w="4536" w:type="dxa"/>
          </w:tcPr>
          <w:p w14:paraId="0D52B1AF" w14:textId="77777777" w:rsidR="00A55748" w:rsidRPr="00037FFD" w:rsidRDefault="00A55748" w:rsidP="00533B8C">
            <w:pPr>
              <w:spacing w:line="360" w:lineRule="auto"/>
              <w:rPr>
                <w:rFonts w:ascii="Arial" w:hAnsi="Arial" w:cs="Arial"/>
              </w:rPr>
            </w:pPr>
          </w:p>
        </w:tc>
      </w:tr>
      <w:tr w:rsidR="00A55748" w:rsidRPr="00037FFD" w14:paraId="240D6CD8" w14:textId="77777777" w:rsidTr="00D7681F">
        <w:tc>
          <w:tcPr>
            <w:tcW w:w="4372" w:type="dxa"/>
            <w:shd w:val="clear" w:color="auto" w:fill="D9D9D9" w:themeFill="background1" w:themeFillShade="D9"/>
          </w:tcPr>
          <w:p w14:paraId="260A3EA1" w14:textId="5F4233E5" w:rsidR="00A55748" w:rsidRPr="00037FFD" w:rsidRDefault="00A55748" w:rsidP="00533B8C">
            <w:pPr>
              <w:spacing w:line="360" w:lineRule="auto"/>
              <w:rPr>
                <w:rFonts w:ascii="Arial" w:hAnsi="Arial" w:cs="Arial"/>
              </w:rPr>
            </w:pPr>
            <w:r w:rsidRPr="00037FFD">
              <w:rPr>
                <w:rFonts w:ascii="Arial" w:hAnsi="Arial" w:cs="Arial"/>
                <w:b/>
              </w:rPr>
              <w:t>Evacuation and Shelter</w:t>
            </w:r>
            <w:r w:rsidR="005A04D0" w:rsidRPr="00037FFD">
              <w:rPr>
                <w:rFonts w:ascii="Arial" w:hAnsi="Arial" w:cs="Arial"/>
                <w:b/>
              </w:rPr>
              <w:t xml:space="preserve">/ </w:t>
            </w:r>
            <w:r w:rsidRPr="00037FFD">
              <w:rPr>
                <w:rFonts w:ascii="Arial" w:hAnsi="Arial" w:cs="Arial"/>
                <w:b/>
              </w:rPr>
              <w:t>Rest Centre Provision</w:t>
            </w:r>
            <w:r w:rsidR="005A04D0" w:rsidRPr="00037FFD">
              <w:rPr>
                <w:rFonts w:ascii="Arial" w:hAnsi="Arial" w:cs="Arial"/>
                <w:b/>
              </w:rPr>
              <w:t xml:space="preserve">/ </w:t>
            </w:r>
            <w:r w:rsidRPr="00037FFD">
              <w:rPr>
                <w:rFonts w:ascii="Arial" w:hAnsi="Arial" w:cs="Arial"/>
                <w:b/>
              </w:rPr>
              <w:t>Emergency Housing</w:t>
            </w:r>
          </w:p>
        </w:tc>
        <w:tc>
          <w:tcPr>
            <w:tcW w:w="4536" w:type="dxa"/>
          </w:tcPr>
          <w:p w14:paraId="72117DA1" w14:textId="77777777" w:rsidR="00A55748" w:rsidRPr="00037FFD" w:rsidRDefault="00A55748" w:rsidP="00533B8C">
            <w:pPr>
              <w:spacing w:line="360" w:lineRule="auto"/>
              <w:rPr>
                <w:rFonts w:ascii="Arial" w:hAnsi="Arial" w:cs="Arial"/>
              </w:rPr>
            </w:pPr>
          </w:p>
        </w:tc>
      </w:tr>
      <w:tr w:rsidR="00A55748" w:rsidRPr="00037FFD" w14:paraId="61CA597F" w14:textId="77777777" w:rsidTr="00D7681F">
        <w:trPr>
          <w:trHeight w:val="676"/>
        </w:trPr>
        <w:tc>
          <w:tcPr>
            <w:tcW w:w="4372" w:type="dxa"/>
            <w:shd w:val="clear" w:color="auto" w:fill="D9D9D9" w:themeFill="background1" w:themeFillShade="D9"/>
          </w:tcPr>
          <w:p w14:paraId="32156EEA" w14:textId="77777777" w:rsidR="00A55748" w:rsidRPr="00037FFD" w:rsidRDefault="00A55748" w:rsidP="00533B8C">
            <w:pPr>
              <w:spacing w:line="360" w:lineRule="auto"/>
              <w:rPr>
                <w:rFonts w:ascii="Arial" w:hAnsi="Arial" w:cs="Arial"/>
                <w:b/>
              </w:rPr>
            </w:pPr>
            <w:r w:rsidRPr="00037FFD">
              <w:rPr>
                <w:rFonts w:ascii="Arial" w:hAnsi="Arial" w:cs="Arial"/>
                <w:b/>
              </w:rPr>
              <w:t>Transport</w:t>
            </w:r>
          </w:p>
          <w:p w14:paraId="7B4CD5AE" w14:textId="77777777" w:rsidR="00A55748" w:rsidRPr="00037FFD" w:rsidRDefault="00A55748" w:rsidP="00533B8C">
            <w:pPr>
              <w:spacing w:line="360" w:lineRule="auto"/>
              <w:rPr>
                <w:rFonts w:ascii="Arial" w:hAnsi="Arial" w:cs="Arial"/>
              </w:rPr>
            </w:pPr>
            <w:r w:rsidRPr="00037FFD">
              <w:rPr>
                <w:rFonts w:ascii="Arial" w:hAnsi="Arial" w:cs="Arial"/>
              </w:rPr>
              <w:t>Road / Rail closures, diversion routes etc.</w:t>
            </w:r>
          </w:p>
          <w:p w14:paraId="4DAE69C6" w14:textId="77777777" w:rsidR="00A55748" w:rsidRPr="00037FFD" w:rsidRDefault="00A55748" w:rsidP="00533B8C">
            <w:pPr>
              <w:spacing w:line="360" w:lineRule="auto"/>
              <w:rPr>
                <w:rFonts w:ascii="Arial" w:hAnsi="Arial" w:cs="Arial"/>
              </w:rPr>
            </w:pPr>
          </w:p>
        </w:tc>
        <w:tc>
          <w:tcPr>
            <w:tcW w:w="4536" w:type="dxa"/>
          </w:tcPr>
          <w:p w14:paraId="371CAA9F" w14:textId="77777777" w:rsidR="00A55748" w:rsidRPr="00037FFD" w:rsidRDefault="00A55748" w:rsidP="00533B8C">
            <w:pPr>
              <w:spacing w:line="360" w:lineRule="auto"/>
              <w:rPr>
                <w:rFonts w:ascii="Arial" w:hAnsi="Arial" w:cs="Arial"/>
              </w:rPr>
            </w:pPr>
          </w:p>
        </w:tc>
      </w:tr>
      <w:tr w:rsidR="00A55748" w:rsidRPr="00037FFD" w14:paraId="168F452E" w14:textId="77777777" w:rsidTr="00D7681F">
        <w:tc>
          <w:tcPr>
            <w:tcW w:w="4372" w:type="dxa"/>
            <w:shd w:val="clear" w:color="auto" w:fill="D9D9D9" w:themeFill="background1" w:themeFillShade="D9"/>
          </w:tcPr>
          <w:p w14:paraId="2AD83EC5" w14:textId="77777777" w:rsidR="00A55748" w:rsidRPr="00037FFD" w:rsidRDefault="00A55748" w:rsidP="00533B8C">
            <w:pPr>
              <w:spacing w:line="360" w:lineRule="auto"/>
              <w:rPr>
                <w:rFonts w:ascii="Arial" w:hAnsi="Arial" w:cs="Arial"/>
                <w:b/>
              </w:rPr>
            </w:pPr>
            <w:r w:rsidRPr="00037FFD">
              <w:rPr>
                <w:rFonts w:ascii="Arial" w:hAnsi="Arial" w:cs="Arial"/>
                <w:b/>
              </w:rPr>
              <w:t>Disruption to Utilities and Infrastructure</w:t>
            </w:r>
          </w:p>
          <w:p w14:paraId="4D4F4DCB" w14:textId="20BB9DBE" w:rsidR="00A55748" w:rsidRPr="00037FFD" w:rsidRDefault="00A55748" w:rsidP="00533B8C">
            <w:pPr>
              <w:spacing w:line="360" w:lineRule="auto"/>
              <w:rPr>
                <w:rFonts w:ascii="Arial" w:hAnsi="Arial" w:cs="Arial"/>
              </w:rPr>
            </w:pPr>
            <w:r w:rsidRPr="00037FFD">
              <w:rPr>
                <w:rFonts w:ascii="Arial" w:hAnsi="Arial" w:cs="Arial"/>
              </w:rPr>
              <w:t>Distribution, interruptions, restrictions etc.</w:t>
            </w:r>
          </w:p>
        </w:tc>
        <w:tc>
          <w:tcPr>
            <w:tcW w:w="4536" w:type="dxa"/>
          </w:tcPr>
          <w:p w14:paraId="76683391" w14:textId="77777777" w:rsidR="00A55748" w:rsidRPr="00037FFD" w:rsidRDefault="00A55748" w:rsidP="00533B8C">
            <w:pPr>
              <w:spacing w:line="360" w:lineRule="auto"/>
              <w:rPr>
                <w:rFonts w:ascii="Arial" w:hAnsi="Arial" w:cs="Arial"/>
              </w:rPr>
            </w:pPr>
          </w:p>
        </w:tc>
      </w:tr>
      <w:tr w:rsidR="00A55748" w:rsidRPr="00037FFD" w14:paraId="1A5BF2D5" w14:textId="77777777" w:rsidTr="00D7681F">
        <w:tc>
          <w:tcPr>
            <w:tcW w:w="4372" w:type="dxa"/>
            <w:shd w:val="clear" w:color="auto" w:fill="D9D9D9" w:themeFill="background1" w:themeFillShade="D9"/>
          </w:tcPr>
          <w:p w14:paraId="4FEE7698" w14:textId="695782B1" w:rsidR="00A55748" w:rsidRPr="00037FFD" w:rsidRDefault="00A55748" w:rsidP="00533B8C">
            <w:pPr>
              <w:spacing w:line="360" w:lineRule="auto"/>
              <w:rPr>
                <w:rFonts w:ascii="Arial" w:hAnsi="Arial" w:cs="Arial"/>
                <w:b/>
              </w:rPr>
            </w:pPr>
            <w:r w:rsidRPr="00037FFD">
              <w:rPr>
                <w:rFonts w:ascii="Arial" w:hAnsi="Arial" w:cs="Arial"/>
                <w:b/>
              </w:rPr>
              <w:t xml:space="preserve">Community Support/ engagement </w:t>
            </w:r>
          </w:p>
        </w:tc>
        <w:tc>
          <w:tcPr>
            <w:tcW w:w="4536" w:type="dxa"/>
          </w:tcPr>
          <w:p w14:paraId="0A487FD0" w14:textId="77777777" w:rsidR="00A55748" w:rsidRPr="00037FFD" w:rsidRDefault="00A55748" w:rsidP="00533B8C">
            <w:pPr>
              <w:spacing w:line="360" w:lineRule="auto"/>
              <w:rPr>
                <w:rFonts w:ascii="Arial" w:hAnsi="Arial" w:cs="Arial"/>
              </w:rPr>
            </w:pPr>
          </w:p>
        </w:tc>
      </w:tr>
      <w:tr w:rsidR="00A55748" w:rsidRPr="00037FFD" w14:paraId="59BE2241" w14:textId="77777777" w:rsidTr="00D7681F">
        <w:tc>
          <w:tcPr>
            <w:tcW w:w="4372" w:type="dxa"/>
            <w:shd w:val="clear" w:color="auto" w:fill="D9D9D9" w:themeFill="background1" w:themeFillShade="D9"/>
          </w:tcPr>
          <w:p w14:paraId="547F858F" w14:textId="77777777" w:rsidR="00A55748" w:rsidRPr="00037FFD" w:rsidRDefault="00A55748" w:rsidP="00533B8C">
            <w:pPr>
              <w:spacing w:line="360" w:lineRule="auto"/>
              <w:rPr>
                <w:rFonts w:ascii="Arial" w:hAnsi="Arial" w:cs="Arial"/>
                <w:b/>
              </w:rPr>
            </w:pPr>
            <w:r w:rsidRPr="00037FFD">
              <w:rPr>
                <w:rFonts w:ascii="Arial" w:hAnsi="Arial" w:cs="Arial"/>
                <w:b/>
              </w:rPr>
              <w:t>Public / Private Water Supplies</w:t>
            </w:r>
          </w:p>
          <w:p w14:paraId="444B7CA2" w14:textId="0737F18F" w:rsidR="00A55748" w:rsidRPr="00037FFD" w:rsidRDefault="00A55748" w:rsidP="00533B8C">
            <w:pPr>
              <w:spacing w:line="360" w:lineRule="auto"/>
              <w:rPr>
                <w:rFonts w:ascii="Arial" w:hAnsi="Arial" w:cs="Arial"/>
              </w:rPr>
            </w:pPr>
            <w:r w:rsidRPr="00037FFD">
              <w:rPr>
                <w:rFonts w:ascii="Arial" w:hAnsi="Arial" w:cs="Arial"/>
              </w:rPr>
              <w:lastRenderedPageBreak/>
              <w:t>Distribution, interruptions, restrictions etc.</w:t>
            </w:r>
          </w:p>
        </w:tc>
        <w:tc>
          <w:tcPr>
            <w:tcW w:w="4536" w:type="dxa"/>
          </w:tcPr>
          <w:p w14:paraId="1EF936F5" w14:textId="77777777" w:rsidR="00A55748" w:rsidRPr="00037FFD" w:rsidRDefault="00A55748" w:rsidP="00533B8C">
            <w:pPr>
              <w:spacing w:line="360" w:lineRule="auto"/>
              <w:rPr>
                <w:rFonts w:ascii="Arial" w:hAnsi="Arial" w:cs="Arial"/>
              </w:rPr>
            </w:pPr>
          </w:p>
        </w:tc>
      </w:tr>
      <w:tr w:rsidR="00A55748" w:rsidRPr="00037FFD" w14:paraId="2CCDC9E4" w14:textId="77777777" w:rsidTr="00D7681F">
        <w:tc>
          <w:tcPr>
            <w:tcW w:w="4372" w:type="dxa"/>
            <w:shd w:val="clear" w:color="auto" w:fill="D9D9D9" w:themeFill="background1" w:themeFillShade="D9"/>
          </w:tcPr>
          <w:p w14:paraId="3D7043D4" w14:textId="74E2FE5D" w:rsidR="00A55748" w:rsidRPr="00037FFD" w:rsidRDefault="00A55748" w:rsidP="00533B8C">
            <w:pPr>
              <w:spacing w:line="360" w:lineRule="auto"/>
              <w:rPr>
                <w:rFonts w:ascii="Arial" w:hAnsi="Arial" w:cs="Arial"/>
                <w:b/>
              </w:rPr>
            </w:pPr>
            <w:r w:rsidRPr="00037FFD">
              <w:rPr>
                <w:rFonts w:ascii="Arial" w:hAnsi="Arial" w:cs="Arial"/>
                <w:b/>
              </w:rPr>
              <w:t>Environmental Impact</w:t>
            </w:r>
          </w:p>
          <w:p w14:paraId="16E6FEED" w14:textId="77777777" w:rsidR="00A55748" w:rsidRPr="00037FFD" w:rsidRDefault="00A55748" w:rsidP="00533B8C">
            <w:pPr>
              <w:spacing w:line="360" w:lineRule="auto"/>
              <w:rPr>
                <w:rFonts w:ascii="Arial" w:hAnsi="Arial" w:cs="Arial"/>
              </w:rPr>
            </w:pPr>
          </w:p>
        </w:tc>
        <w:tc>
          <w:tcPr>
            <w:tcW w:w="4536" w:type="dxa"/>
          </w:tcPr>
          <w:p w14:paraId="36CE8B96" w14:textId="77777777" w:rsidR="00A55748" w:rsidRPr="00037FFD" w:rsidRDefault="00A55748" w:rsidP="00533B8C">
            <w:pPr>
              <w:spacing w:line="360" w:lineRule="auto"/>
              <w:rPr>
                <w:rFonts w:ascii="Arial" w:hAnsi="Arial" w:cs="Arial"/>
              </w:rPr>
            </w:pPr>
          </w:p>
        </w:tc>
      </w:tr>
      <w:tr w:rsidR="00A55748" w:rsidRPr="00037FFD" w14:paraId="3DE0784A" w14:textId="77777777" w:rsidTr="00D7681F">
        <w:tc>
          <w:tcPr>
            <w:tcW w:w="4372" w:type="dxa"/>
            <w:shd w:val="clear" w:color="auto" w:fill="D9D9D9" w:themeFill="background1" w:themeFillShade="D9"/>
          </w:tcPr>
          <w:p w14:paraId="4E5DE978" w14:textId="170AAC51" w:rsidR="00A55748" w:rsidRPr="00037FFD" w:rsidRDefault="00A55748" w:rsidP="00533B8C">
            <w:pPr>
              <w:spacing w:line="360" w:lineRule="auto"/>
              <w:rPr>
                <w:rFonts w:ascii="Arial" w:hAnsi="Arial" w:cs="Arial"/>
                <w:b/>
              </w:rPr>
            </w:pPr>
            <w:r w:rsidRPr="00037FFD">
              <w:rPr>
                <w:rFonts w:ascii="Arial" w:hAnsi="Arial" w:cs="Arial"/>
                <w:b/>
              </w:rPr>
              <w:t>Affected District Critical Services</w:t>
            </w:r>
          </w:p>
        </w:tc>
        <w:tc>
          <w:tcPr>
            <w:tcW w:w="4536" w:type="dxa"/>
          </w:tcPr>
          <w:p w14:paraId="03D28261" w14:textId="77777777" w:rsidR="00A55748" w:rsidRPr="00037FFD" w:rsidRDefault="00A55748" w:rsidP="00533B8C">
            <w:pPr>
              <w:spacing w:line="360" w:lineRule="auto"/>
              <w:rPr>
                <w:rFonts w:ascii="Arial" w:hAnsi="Arial" w:cs="Arial"/>
              </w:rPr>
            </w:pPr>
          </w:p>
        </w:tc>
      </w:tr>
    </w:tbl>
    <w:p w14:paraId="35378530" w14:textId="2DFD48CC" w:rsidR="006B37FE" w:rsidRPr="00037FFD" w:rsidRDefault="006B37FE" w:rsidP="006B37FE">
      <w:pPr>
        <w:rPr>
          <w:rFonts w:ascii="Arial" w:hAnsi="Arial" w:cs="Arial"/>
        </w:rPr>
      </w:pPr>
    </w:p>
    <w:p w14:paraId="6773796F" w14:textId="28E21A52" w:rsidR="00A55748" w:rsidRPr="00D7681F" w:rsidRDefault="00BF78F3" w:rsidP="006B37FE">
      <w:pPr>
        <w:rPr>
          <w:rFonts w:ascii="Arial" w:hAnsi="Arial" w:cs="Arial"/>
          <w:b/>
        </w:rPr>
      </w:pPr>
      <w:bookmarkStart w:id="84" w:name="_Toc102059355"/>
      <w:r w:rsidRPr="00D7681F">
        <w:rPr>
          <w:rFonts w:ascii="Arial" w:hAnsi="Arial" w:cs="Arial"/>
          <w:b/>
        </w:rPr>
        <w:t>A</w:t>
      </w:r>
      <w:r w:rsidR="00D33936" w:rsidRPr="00D7681F">
        <w:rPr>
          <w:rFonts w:ascii="Arial" w:hAnsi="Arial" w:cs="Arial"/>
          <w:b/>
        </w:rPr>
        <w:t>1</w:t>
      </w:r>
      <w:r w:rsidRPr="00D7681F">
        <w:rPr>
          <w:rFonts w:ascii="Arial" w:hAnsi="Arial" w:cs="Arial"/>
          <w:b/>
        </w:rPr>
        <w:t>.2 Template 2</w:t>
      </w:r>
      <w:bookmarkEnd w:id="84"/>
    </w:p>
    <w:p w14:paraId="3F9C4A87" w14:textId="77777777" w:rsidR="00BF78F3" w:rsidRPr="00037FFD" w:rsidRDefault="00BF78F3" w:rsidP="00BF78F3">
      <w:pPr>
        <w:spacing w:after="0"/>
        <w:rPr>
          <w:rFonts w:ascii="Arial" w:hAnsi="Arial" w:cs="Arial"/>
          <w:bCs/>
        </w:rPr>
      </w:pPr>
      <w:r w:rsidRPr="00037FFD">
        <w:rPr>
          <w:rFonts w:ascii="Arial" w:hAnsi="Arial" w:cs="Arial"/>
          <w:bCs/>
        </w:rPr>
        <w:t>The following template should be used alongside the M/ETHANE template.</w:t>
      </w:r>
    </w:p>
    <w:p w14:paraId="231D8C4E" w14:textId="77777777" w:rsidR="00BF78F3" w:rsidRPr="00037FFD" w:rsidRDefault="00BF78F3" w:rsidP="00BF78F3">
      <w:pPr>
        <w:rPr>
          <w:rFonts w:ascii="Arial" w:hAnsi="Arial" w:cs="Arial"/>
        </w:rPr>
      </w:pPr>
    </w:p>
    <w:tbl>
      <w:tblPr>
        <w:tblW w:w="9356" w:type="dxa"/>
        <w:tblInd w:w="-10" w:type="dxa"/>
        <w:tblCellMar>
          <w:left w:w="0" w:type="dxa"/>
          <w:right w:w="0" w:type="dxa"/>
        </w:tblCellMar>
        <w:tblLook w:val="04A0" w:firstRow="1" w:lastRow="0" w:firstColumn="1" w:lastColumn="0" w:noHBand="0" w:noVBand="1"/>
      </w:tblPr>
      <w:tblGrid>
        <w:gridCol w:w="426"/>
        <w:gridCol w:w="6072"/>
        <w:gridCol w:w="2858"/>
      </w:tblGrid>
      <w:tr w:rsidR="00BF78F3" w:rsidRPr="00037FFD" w14:paraId="7A768082" w14:textId="77777777" w:rsidTr="00F8327F">
        <w:trPr>
          <w:trHeight w:val="648"/>
          <w:tblHeader/>
        </w:trPr>
        <w:tc>
          <w:tcPr>
            <w:tcW w:w="42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0" w:type="dxa"/>
              <w:left w:w="108" w:type="dxa"/>
              <w:bottom w:w="0" w:type="dxa"/>
              <w:right w:w="108" w:type="dxa"/>
            </w:tcMar>
            <w:vAlign w:val="center"/>
            <w:hideMark/>
          </w:tcPr>
          <w:p w14:paraId="0118FADD" w14:textId="77777777" w:rsidR="00BF78F3" w:rsidRPr="00037FFD" w:rsidRDefault="00BF78F3" w:rsidP="00D33936">
            <w:pPr>
              <w:spacing w:after="0" w:line="276" w:lineRule="auto"/>
              <w:rPr>
                <w:rFonts w:ascii="Arial" w:eastAsia="Times New Roman" w:hAnsi="Arial" w:cs="Arial"/>
              </w:rPr>
            </w:pPr>
          </w:p>
        </w:tc>
        <w:tc>
          <w:tcPr>
            <w:tcW w:w="6072" w:type="dxa"/>
            <w:tcBorders>
              <w:top w:val="single" w:sz="8" w:space="0" w:color="000000"/>
              <w:left w:val="nil"/>
              <w:bottom w:val="single" w:sz="8" w:space="0" w:color="000000"/>
              <w:right w:val="single" w:sz="8" w:space="0" w:color="000000"/>
            </w:tcBorders>
            <w:shd w:val="clear" w:color="auto" w:fill="BFBFBF" w:themeFill="background1" w:themeFillShade="BF"/>
            <w:tcMar>
              <w:top w:w="0" w:type="dxa"/>
              <w:left w:w="108" w:type="dxa"/>
              <w:bottom w:w="0" w:type="dxa"/>
              <w:right w:w="108" w:type="dxa"/>
            </w:tcMar>
            <w:vAlign w:val="center"/>
            <w:hideMark/>
          </w:tcPr>
          <w:p w14:paraId="365CAB41"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lang w:val="en-US"/>
              </w:rPr>
              <w:t>Key questions and considerations</w:t>
            </w:r>
          </w:p>
        </w:tc>
        <w:tc>
          <w:tcPr>
            <w:tcW w:w="2858" w:type="dxa"/>
            <w:tcBorders>
              <w:top w:val="single" w:sz="8" w:space="0" w:color="000000"/>
              <w:left w:val="nil"/>
              <w:bottom w:val="single" w:sz="8" w:space="0" w:color="000000"/>
              <w:right w:val="single" w:sz="8" w:space="0" w:color="000000"/>
            </w:tcBorders>
            <w:shd w:val="clear" w:color="auto" w:fill="BFBFBF" w:themeFill="background1" w:themeFillShade="BF"/>
            <w:tcMar>
              <w:top w:w="0" w:type="dxa"/>
              <w:left w:w="108" w:type="dxa"/>
              <w:bottom w:w="0" w:type="dxa"/>
              <w:right w:w="108" w:type="dxa"/>
            </w:tcMar>
            <w:vAlign w:val="center"/>
            <w:hideMark/>
          </w:tcPr>
          <w:p w14:paraId="1C22B495"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lang w:val="en-US"/>
              </w:rPr>
              <w:t>Notes</w:t>
            </w:r>
          </w:p>
        </w:tc>
      </w:tr>
      <w:tr w:rsidR="00BF78F3" w:rsidRPr="00037FFD" w14:paraId="1D1CA29A" w14:textId="77777777" w:rsidTr="00793383">
        <w:trPr>
          <w:trHeight w:val="1060"/>
        </w:trPr>
        <w:tc>
          <w:tcPr>
            <w:tcW w:w="426" w:type="dxa"/>
            <w:tcBorders>
              <w:top w:val="nil"/>
              <w:left w:val="single" w:sz="8" w:space="0" w:color="000000"/>
              <w:bottom w:val="single" w:sz="8" w:space="0" w:color="000000"/>
              <w:right w:val="single" w:sz="8" w:space="0" w:color="000000"/>
            </w:tcBorders>
            <w:shd w:val="clear" w:color="auto" w:fill="FFF7E1"/>
            <w:tcMar>
              <w:top w:w="0" w:type="dxa"/>
              <w:left w:w="108" w:type="dxa"/>
              <w:bottom w:w="0" w:type="dxa"/>
              <w:right w:w="108" w:type="dxa"/>
            </w:tcMar>
            <w:vAlign w:val="center"/>
            <w:hideMark/>
          </w:tcPr>
          <w:p w14:paraId="2F2CE6E6"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color w:val="000000"/>
                <w:lang w:val="en-US"/>
              </w:rPr>
              <w:t>I</w:t>
            </w:r>
          </w:p>
        </w:tc>
        <w:tc>
          <w:tcPr>
            <w:tcW w:w="607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8A2E024"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Information</w:t>
            </w:r>
          </w:p>
          <w:p w14:paraId="4B7DB612"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 xml:space="preserve">What, where, when, how, how many, so what, what might? </w:t>
            </w:r>
            <w:r w:rsidRPr="00037FFD">
              <w:rPr>
                <w:rFonts w:ascii="Arial" w:hAnsi="Arial" w:cs="Arial"/>
                <w:lang w:val="en-US"/>
              </w:rPr>
              <w:t>Timeline and history (if applicable), key facts reported using M/ETHANE</w:t>
            </w:r>
          </w:p>
        </w:tc>
        <w:tc>
          <w:tcPr>
            <w:tcW w:w="2858" w:type="dxa"/>
            <w:tcBorders>
              <w:top w:val="nil"/>
              <w:left w:val="nil"/>
              <w:bottom w:val="single" w:sz="8" w:space="0" w:color="000000"/>
              <w:right w:val="single" w:sz="8" w:space="0" w:color="000000"/>
            </w:tcBorders>
            <w:tcMar>
              <w:top w:w="0" w:type="dxa"/>
              <w:left w:w="108" w:type="dxa"/>
              <w:bottom w:w="0" w:type="dxa"/>
              <w:right w:w="108" w:type="dxa"/>
            </w:tcMar>
          </w:tcPr>
          <w:p w14:paraId="30BEA715" w14:textId="77777777" w:rsidR="00BF78F3" w:rsidRPr="00037FFD" w:rsidRDefault="00BF78F3" w:rsidP="00D33936">
            <w:pPr>
              <w:spacing w:after="0" w:line="276" w:lineRule="auto"/>
              <w:rPr>
                <w:rFonts w:ascii="Arial" w:hAnsi="Arial" w:cs="Arial"/>
                <w:lang w:val="en-US"/>
              </w:rPr>
            </w:pPr>
          </w:p>
        </w:tc>
      </w:tr>
      <w:tr w:rsidR="00BF78F3" w:rsidRPr="00037FFD" w14:paraId="01B474ED" w14:textId="77777777" w:rsidTr="00793383">
        <w:trPr>
          <w:trHeight w:val="1085"/>
        </w:trPr>
        <w:tc>
          <w:tcPr>
            <w:tcW w:w="426" w:type="dxa"/>
            <w:tcBorders>
              <w:top w:val="nil"/>
              <w:left w:val="single" w:sz="8" w:space="0" w:color="000000"/>
              <w:bottom w:val="single" w:sz="8" w:space="0" w:color="000000"/>
              <w:right w:val="single" w:sz="8" w:space="0" w:color="000000"/>
            </w:tcBorders>
            <w:shd w:val="clear" w:color="auto" w:fill="FFF7E1"/>
            <w:tcMar>
              <w:top w:w="0" w:type="dxa"/>
              <w:left w:w="108" w:type="dxa"/>
              <w:bottom w:w="0" w:type="dxa"/>
              <w:right w:w="108" w:type="dxa"/>
            </w:tcMar>
            <w:vAlign w:val="center"/>
            <w:hideMark/>
          </w:tcPr>
          <w:p w14:paraId="6E96BCD8"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color w:val="000000"/>
                <w:lang w:val="en-US"/>
              </w:rPr>
              <w:t>I</w:t>
            </w:r>
          </w:p>
        </w:tc>
        <w:tc>
          <w:tcPr>
            <w:tcW w:w="607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7D78E93"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Intent</w:t>
            </w:r>
          </w:p>
          <w:p w14:paraId="13856AA8"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 xml:space="preserve">Why are we here, what are we trying to achieve? </w:t>
            </w:r>
            <w:r w:rsidRPr="00037FFD">
              <w:rPr>
                <w:rFonts w:ascii="Arial" w:hAnsi="Arial" w:cs="Arial"/>
                <w:lang w:val="en-US"/>
              </w:rPr>
              <w:t>Strategic aim and objectives, joint working strategy</w:t>
            </w:r>
          </w:p>
        </w:tc>
        <w:tc>
          <w:tcPr>
            <w:tcW w:w="2858" w:type="dxa"/>
            <w:tcBorders>
              <w:top w:val="nil"/>
              <w:left w:val="nil"/>
              <w:bottom w:val="single" w:sz="8" w:space="0" w:color="000000"/>
              <w:right w:val="single" w:sz="8" w:space="0" w:color="000000"/>
            </w:tcBorders>
            <w:tcMar>
              <w:top w:w="0" w:type="dxa"/>
              <w:left w:w="108" w:type="dxa"/>
              <w:bottom w:w="0" w:type="dxa"/>
              <w:right w:w="108" w:type="dxa"/>
            </w:tcMar>
          </w:tcPr>
          <w:p w14:paraId="00596CED" w14:textId="77777777" w:rsidR="00BF78F3" w:rsidRPr="00037FFD" w:rsidRDefault="00BF78F3" w:rsidP="00D33936">
            <w:pPr>
              <w:spacing w:after="0" w:line="276" w:lineRule="auto"/>
              <w:rPr>
                <w:rFonts w:ascii="Arial" w:hAnsi="Arial" w:cs="Arial"/>
                <w:lang w:val="en-US"/>
              </w:rPr>
            </w:pPr>
          </w:p>
        </w:tc>
      </w:tr>
      <w:tr w:rsidR="00BF78F3" w:rsidRPr="00037FFD" w14:paraId="668E9A2E" w14:textId="77777777" w:rsidTr="00793383">
        <w:trPr>
          <w:trHeight w:val="1026"/>
        </w:trPr>
        <w:tc>
          <w:tcPr>
            <w:tcW w:w="426" w:type="dxa"/>
            <w:tcBorders>
              <w:top w:val="nil"/>
              <w:left w:val="single" w:sz="8" w:space="0" w:color="000000"/>
              <w:bottom w:val="single" w:sz="8" w:space="0" w:color="000000"/>
              <w:right w:val="single" w:sz="8" w:space="0" w:color="000000"/>
            </w:tcBorders>
            <w:shd w:val="clear" w:color="auto" w:fill="FFF7E1"/>
            <w:tcMar>
              <w:top w:w="0" w:type="dxa"/>
              <w:left w:w="108" w:type="dxa"/>
              <w:bottom w:w="0" w:type="dxa"/>
              <w:right w:w="108" w:type="dxa"/>
            </w:tcMar>
            <w:vAlign w:val="center"/>
            <w:hideMark/>
          </w:tcPr>
          <w:p w14:paraId="02F65DC0"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color w:val="000000"/>
                <w:lang w:val="en-US"/>
              </w:rPr>
              <w:t>M</w:t>
            </w:r>
          </w:p>
        </w:tc>
        <w:tc>
          <w:tcPr>
            <w:tcW w:w="607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07752B3"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Method</w:t>
            </w:r>
          </w:p>
          <w:p w14:paraId="3CAC6D50"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 xml:space="preserve">How are we going to do it? </w:t>
            </w:r>
            <w:r w:rsidRPr="00037FFD">
              <w:rPr>
                <w:rFonts w:ascii="Arial" w:hAnsi="Arial" w:cs="Arial"/>
                <w:lang w:val="en-US"/>
              </w:rPr>
              <w:t>Command, control and co-ordination arrangements, tactical and operational policy and plans, contingency plans</w:t>
            </w:r>
          </w:p>
        </w:tc>
        <w:tc>
          <w:tcPr>
            <w:tcW w:w="2858" w:type="dxa"/>
            <w:tcBorders>
              <w:top w:val="nil"/>
              <w:left w:val="nil"/>
              <w:bottom w:val="single" w:sz="8" w:space="0" w:color="000000"/>
              <w:right w:val="single" w:sz="8" w:space="0" w:color="000000"/>
            </w:tcBorders>
            <w:tcMar>
              <w:top w:w="0" w:type="dxa"/>
              <w:left w:w="108" w:type="dxa"/>
              <w:bottom w:w="0" w:type="dxa"/>
              <w:right w:w="108" w:type="dxa"/>
            </w:tcMar>
          </w:tcPr>
          <w:p w14:paraId="3DEA74C6" w14:textId="77777777" w:rsidR="00BF78F3" w:rsidRPr="00037FFD" w:rsidRDefault="00BF78F3" w:rsidP="00D33936">
            <w:pPr>
              <w:spacing w:after="0" w:line="276" w:lineRule="auto"/>
              <w:rPr>
                <w:rFonts w:ascii="Arial" w:hAnsi="Arial" w:cs="Arial"/>
                <w:lang w:val="en-US"/>
              </w:rPr>
            </w:pPr>
          </w:p>
        </w:tc>
      </w:tr>
      <w:tr w:rsidR="00BF78F3" w:rsidRPr="00037FFD" w14:paraId="29EB6FD8" w14:textId="77777777" w:rsidTr="00793383">
        <w:trPr>
          <w:trHeight w:val="1157"/>
        </w:trPr>
        <w:tc>
          <w:tcPr>
            <w:tcW w:w="426" w:type="dxa"/>
            <w:tcBorders>
              <w:top w:val="nil"/>
              <w:left w:val="single" w:sz="8" w:space="0" w:color="000000"/>
              <w:bottom w:val="single" w:sz="8" w:space="0" w:color="000000"/>
              <w:right w:val="single" w:sz="8" w:space="0" w:color="000000"/>
            </w:tcBorders>
            <w:shd w:val="clear" w:color="auto" w:fill="FFF7E1"/>
            <w:tcMar>
              <w:top w:w="0" w:type="dxa"/>
              <w:left w:w="108" w:type="dxa"/>
              <w:bottom w:w="0" w:type="dxa"/>
              <w:right w:w="108" w:type="dxa"/>
            </w:tcMar>
            <w:vAlign w:val="center"/>
            <w:hideMark/>
          </w:tcPr>
          <w:p w14:paraId="07BDD724"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color w:val="000000"/>
                <w:lang w:val="en-US"/>
              </w:rPr>
              <w:t>A</w:t>
            </w:r>
          </w:p>
        </w:tc>
        <w:tc>
          <w:tcPr>
            <w:tcW w:w="607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8F3404B"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Administration</w:t>
            </w:r>
          </w:p>
          <w:p w14:paraId="46F64A46" w14:textId="3B107F3D"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 xml:space="preserve">What is required for effective, </w:t>
            </w:r>
            <w:r w:rsidR="00414250" w:rsidRPr="00037FFD">
              <w:rPr>
                <w:rFonts w:ascii="Arial" w:hAnsi="Arial" w:cs="Arial"/>
                <w:b/>
                <w:bCs/>
                <w:lang w:val="en-US"/>
              </w:rPr>
              <w:t>efficient,</w:t>
            </w:r>
            <w:r w:rsidRPr="00037FFD">
              <w:rPr>
                <w:rFonts w:ascii="Arial" w:hAnsi="Arial" w:cs="Arial"/>
                <w:b/>
                <w:bCs/>
                <w:lang w:val="en-US"/>
              </w:rPr>
              <w:t xml:space="preserve"> and safe implementation? I</w:t>
            </w:r>
            <w:r w:rsidRPr="00037FFD">
              <w:rPr>
                <w:rFonts w:ascii="Arial" w:hAnsi="Arial" w:cs="Arial"/>
                <w:lang w:val="en-US"/>
              </w:rPr>
              <w:t>dentification of others in the room, tasking, timing, decision logs, equipment, dress code, PPE, welfare, food, logistics</w:t>
            </w:r>
            <w:r w:rsidR="00653228">
              <w:rPr>
                <w:rFonts w:ascii="Arial" w:hAnsi="Arial" w:cs="Arial"/>
                <w:lang w:val="en-US"/>
              </w:rPr>
              <w:t xml:space="preserve"> etc.</w:t>
            </w:r>
          </w:p>
        </w:tc>
        <w:tc>
          <w:tcPr>
            <w:tcW w:w="2858" w:type="dxa"/>
            <w:tcBorders>
              <w:top w:val="nil"/>
              <w:left w:val="nil"/>
              <w:bottom w:val="single" w:sz="8" w:space="0" w:color="000000"/>
              <w:right w:val="single" w:sz="8" w:space="0" w:color="000000"/>
            </w:tcBorders>
            <w:tcMar>
              <w:top w:w="0" w:type="dxa"/>
              <w:left w:w="108" w:type="dxa"/>
              <w:bottom w:w="0" w:type="dxa"/>
              <w:right w:w="108" w:type="dxa"/>
            </w:tcMar>
          </w:tcPr>
          <w:p w14:paraId="718C2EC7" w14:textId="77777777" w:rsidR="00BF78F3" w:rsidRPr="00037FFD" w:rsidRDefault="00BF78F3" w:rsidP="00D33936">
            <w:pPr>
              <w:spacing w:after="0" w:line="276" w:lineRule="auto"/>
              <w:rPr>
                <w:rFonts w:ascii="Arial" w:hAnsi="Arial" w:cs="Arial"/>
                <w:lang w:val="en-US"/>
              </w:rPr>
            </w:pPr>
          </w:p>
        </w:tc>
      </w:tr>
      <w:tr w:rsidR="00BF78F3" w:rsidRPr="00037FFD" w14:paraId="2BCE4919" w14:textId="77777777" w:rsidTr="00793383">
        <w:trPr>
          <w:trHeight w:val="1138"/>
        </w:trPr>
        <w:tc>
          <w:tcPr>
            <w:tcW w:w="426" w:type="dxa"/>
            <w:tcBorders>
              <w:top w:val="nil"/>
              <w:left w:val="single" w:sz="8" w:space="0" w:color="000000"/>
              <w:bottom w:val="single" w:sz="8" w:space="0" w:color="000000"/>
              <w:right w:val="single" w:sz="8" w:space="0" w:color="000000"/>
            </w:tcBorders>
            <w:shd w:val="clear" w:color="auto" w:fill="FFF7E1"/>
            <w:tcMar>
              <w:top w:w="0" w:type="dxa"/>
              <w:left w:w="108" w:type="dxa"/>
              <w:bottom w:w="0" w:type="dxa"/>
              <w:right w:w="108" w:type="dxa"/>
            </w:tcMar>
            <w:vAlign w:val="center"/>
            <w:hideMark/>
          </w:tcPr>
          <w:p w14:paraId="482E8C82"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color w:val="000000"/>
                <w:lang w:val="en-US"/>
              </w:rPr>
              <w:t>R</w:t>
            </w:r>
          </w:p>
        </w:tc>
        <w:tc>
          <w:tcPr>
            <w:tcW w:w="607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CD1254D"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lang w:val="en-US"/>
              </w:rPr>
              <w:t>Risk assessment</w:t>
            </w:r>
          </w:p>
          <w:p w14:paraId="3E90DF27"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 xml:space="preserve">What are the relevant risks, and what measures are required to mitigate them? </w:t>
            </w:r>
            <w:r w:rsidRPr="00037FFD">
              <w:rPr>
                <w:rFonts w:ascii="Arial" w:hAnsi="Arial" w:cs="Arial"/>
                <w:lang w:val="en-US"/>
              </w:rPr>
              <w:t>To reflect the JESIP principle of joint understanding of risk. Use the ERICPD hierarchy for risk control as appropriate. Use Decision Controls</w:t>
            </w:r>
          </w:p>
        </w:tc>
        <w:tc>
          <w:tcPr>
            <w:tcW w:w="2858" w:type="dxa"/>
            <w:tcBorders>
              <w:top w:val="nil"/>
              <w:left w:val="nil"/>
              <w:bottom w:val="single" w:sz="8" w:space="0" w:color="000000"/>
              <w:right w:val="single" w:sz="8" w:space="0" w:color="000000"/>
            </w:tcBorders>
            <w:tcMar>
              <w:top w:w="0" w:type="dxa"/>
              <w:left w:w="108" w:type="dxa"/>
              <w:bottom w:w="0" w:type="dxa"/>
              <w:right w:w="108" w:type="dxa"/>
            </w:tcMar>
          </w:tcPr>
          <w:p w14:paraId="56CDAF63" w14:textId="77777777" w:rsidR="00BF78F3" w:rsidRPr="00037FFD" w:rsidRDefault="00BF78F3" w:rsidP="00D33936">
            <w:pPr>
              <w:spacing w:after="0" w:line="276" w:lineRule="auto"/>
              <w:rPr>
                <w:rFonts w:ascii="Arial" w:hAnsi="Arial" w:cs="Arial"/>
                <w:lang w:val="en-US"/>
              </w:rPr>
            </w:pPr>
          </w:p>
        </w:tc>
      </w:tr>
      <w:tr w:rsidR="00BF78F3" w:rsidRPr="00037FFD" w14:paraId="5BF109DB" w14:textId="77777777" w:rsidTr="00793383">
        <w:trPr>
          <w:trHeight w:val="1274"/>
        </w:trPr>
        <w:tc>
          <w:tcPr>
            <w:tcW w:w="426" w:type="dxa"/>
            <w:tcBorders>
              <w:top w:val="nil"/>
              <w:left w:val="single" w:sz="8" w:space="0" w:color="000000"/>
              <w:bottom w:val="single" w:sz="8" w:space="0" w:color="000000"/>
              <w:right w:val="single" w:sz="8" w:space="0" w:color="000000"/>
            </w:tcBorders>
            <w:shd w:val="clear" w:color="auto" w:fill="FFF7E1"/>
            <w:tcMar>
              <w:top w:w="0" w:type="dxa"/>
              <w:left w:w="108" w:type="dxa"/>
              <w:bottom w:w="0" w:type="dxa"/>
              <w:right w:w="108" w:type="dxa"/>
            </w:tcMar>
            <w:vAlign w:val="center"/>
            <w:hideMark/>
          </w:tcPr>
          <w:p w14:paraId="23D71FA5"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color w:val="000000"/>
                <w:lang w:val="en-US"/>
              </w:rPr>
              <w:t>C</w:t>
            </w:r>
          </w:p>
        </w:tc>
        <w:tc>
          <w:tcPr>
            <w:tcW w:w="607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E5D56F"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Communications</w:t>
            </w:r>
          </w:p>
          <w:p w14:paraId="2239CAA8"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 xml:space="preserve">How are we going to initiate and maintain communications with all partners and interested parties? </w:t>
            </w:r>
            <w:r w:rsidRPr="00037FFD">
              <w:rPr>
                <w:rFonts w:ascii="Arial" w:hAnsi="Arial" w:cs="Arial"/>
                <w:lang w:val="en-US"/>
              </w:rPr>
              <w:t>Radio call signs, other means of communication, understanding of inter-agency communications, information assessment, media handling and joint media strategy</w:t>
            </w:r>
          </w:p>
        </w:tc>
        <w:tc>
          <w:tcPr>
            <w:tcW w:w="2858" w:type="dxa"/>
            <w:tcBorders>
              <w:top w:val="nil"/>
              <w:left w:val="nil"/>
              <w:bottom w:val="single" w:sz="8" w:space="0" w:color="000000"/>
              <w:right w:val="single" w:sz="8" w:space="0" w:color="000000"/>
            </w:tcBorders>
            <w:tcMar>
              <w:top w:w="0" w:type="dxa"/>
              <w:left w:w="108" w:type="dxa"/>
              <w:bottom w:w="0" w:type="dxa"/>
              <w:right w:w="108" w:type="dxa"/>
            </w:tcMar>
          </w:tcPr>
          <w:p w14:paraId="1E2065E0" w14:textId="77777777" w:rsidR="00BF78F3" w:rsidRPr="00037FFD" w:rsidRDefault="00BF78F3" w:rsidP="00D33936">
            <w:pPr>
              <w:spacing w:after="0" w:line="276" w:lineRule="auto"/>
              <w:rPr>
                <w:rFonts w:ascii="Arial" w:hAnsi="Arial" w:cs="Arial"/>
                <w:lang w:val="en-US"/>
              </w:rPr>
            </w:pPr>
          </w:p>
        </w:tc>
      </w:tr>
      <w:tr w:rsidR="00BF78F3" w:rsidRPr="00037FFD" w14:paraId="66CF6FD8" w14:textId="77777777" w:rsidTr="00793383">
        <w:trPr>
          <w:trHeight w:val="1541"/>
        </w:trPr>
        <w:tc>
          <w:tcPr>
            <w:tcW w:w="426" w:type="dxa"/>
            <w:tcBorders>
              <w:top w:val="nil"/>
              <w:left w:val="single" w:sz="8" w:space="0" w:color="000000"/>
              <w:bottom w:val="single" w:sz="8" w:space="0" w:color="000000"/>
              <w:right w:val="single" w:sz="8" w:space="0" w:color="000000"/>
            </w:tcBorders>
            <w:shd w:val="clear" w:color="auto" w:fill="FFF6DD"/>
            <w:tcMar>
              <w:top w:w="0" w:type="dxa"/>
              <w:left w:w="108" w:type="dxa"/>
              <w:bottom w:w="0" w:type="dxa"/>
              <w:right w:w="108" w:type="dxa"/>
            </w:tcMar>
            <w:vAlign w:val="center"/>
            <w:hideMark/>
          </w:tcPr>
          <w:p w14:paraId="4913FB56"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color w:val="000000"/>
                <w:lang w:val="en-US"/>
              </w:rPr>
              <w:lastRenderedPageBreak/>
              <w:t>H</w:t>
            </w:r>
          </w:p>
        </w:tc>
        <w:tc>
          <w:tcPr>
            <w:tcW w:w="607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E9DF7D9" w14:textId="77777777" w:rsidR="00BF78F3" w:rsidRPr="00037FFD" w:rsidRDefault="00BF78F3" w:rsidP="00D33936">
            <w:pPr>
              <w:spacing w:after="0" w:line="276" w:lineRule="auto"/>
              <w:rPr>
                <w:rFonts w:ascii="Arial" w:hAnsi="Arial" w:cs="Arial"/>
                <w:b/>
                <w:bCs/>
                <w:lang w:val="en-US"/>
              </w:rPr>
            </w:pPr>
            <w:r w:rsidRPr="00037FFD">
              <w:rPr>
                <w:rFonts w:ascii="Arial" w:hAnsi="Arial" w:cs="Arial"/>
                <w:b/>
                <w:bCs/>
                <w:lang w:val="en-US"/>
              </w:rPr>
              <w:t>Humanitarian issues</w:t>
            </w:r>
          </w:p>
          <w:p w14:paraId="2D39FF00" w14:textId="77777777" w:rsidR="00BF78F3" w:rsidRPr="00037FFD" w:rsidRDefault="00BF78F3" w:rsidP="00D33936">
            <w:pPr>
              <w:spacing w:after="0" w:line="276" w:lineRule="auto"/>
              <w:rPr>
                <w:rFonts w:ascii="Arial" w:hAnsi="Arial" w:cs="Arial"/>
                <w:lang w:val="en-US"/>
              </w:rPr>
            </w:pPr>
            <w:r w:rsidRPr="00037FFD">
              <w:rPr>
                <w:rFonts w:ascii="Arial" w:hAnsi="Arial" w:cs="Arial"/>
                <w:b/>
                <w:bCs/>
                <w:lang w:val="en-US"/>
              </w:rPr>
              <w:t xml:space="preserve">What humanitarian assistance and human rights issues arise or may arise from this event and the response to it? </w:t>
            </w:r>
            <w:r w:rsidRPr="00037FFD">
              <w:rPr>
                <w:rFonts w:ascii="Arial" w:hAnsi="Arial" w:cs="Arial"/>
                <w:lang w:val="en-US"/>
              </w:rPr>
              <w:t>Requirement for humanitarian assistance, information sharing and disclosure, potential impacts on individuals’ Human rights</w:t>
            </w:r>
          </w:p>
        </w:tc>
        <w:tc>
          <w:tcPr>
            <w:tcW w:w="2858" w:type="dxa"/>
            <w:tcBorders>
              <w:top w:val="nil"/>
              <w:left w:val="nil"/>
              <w:bottom w:val="single" w:sz="8" w:space="0" w:color="000000"/>
              <w:right w:val="single" w:sz="8" w:space="0" w:color="000000"/>
            </w:tcBorders>
            <w:tcMar>
              <w:top w:w="0" w:type="dxa"/>
              <w:left w:w="108" w:type="dxa"/>
              <w:bottom w:w="0" w:type="dxa"/>
              <w:right w:w="108" w:type="dxa"/>
            </w:tcMar>
          </w:tcPr>
          <w:p w14:paraId="24F85B33" w14:textId="77777777" w:rsidR="00BF78F3" w:rsidRPr="00037FFD" w:rsidRDefault="00BF78F3" w:rsidP="00D33936">
            <w:pPr>
              <w:spacing w:after="0" w:line="276" w:lineRule="auto"/>
              <w:rPr>
                <w:rFonts w:ascii="Arial" w:hAnsi="Arial" w:cs="Arial"/>
                <w:lang w:val="en-US"/>
              </w:rPr>
            </w:pPr>
          </w:p>
        </w:tc>
      </w:tr>
    </w:tbl>
    <w:p w14:paraId="7BBF9DE3" w14:textId="77777777" w:rsidR="00BF78F3" w:rsidRPr="00037FFD" w:rsidRDefault="00BF78F3" w:rsidP="00A55748">
      <w:pPr>
        <w:rPr>
          <w:rFonts w:ascii="Arial" w:hAnsi="Arial" w:cs="Arial"/>
        </w:rPr>
      </w:pPr>
    </w:p>
    <w:p w14:paraId="6F1FB2D7" w14:textId="77777777" w:rsidR="00ED21F2" w:rsidRPr="00037FFD" w:rsidRDefault="00ED21F2" w:rsidP="00ED21F2">
      <w:pPr>
        <w:rPr>
          <w:rFonts w:ascii="Arial" w:hAnsi="Arial" w:cs="Arial"/>
        </w:rPr>
      </w:pPr>
    </w:p>
    <w:p w14:paraId="0FB58845" w14:textId="77777777" w:rsidR="00365D7B" w:rsidRPr="00037FFD" w:rsidRDefault="00365D7B" w:rsidP="00ED21F2">
      <w:pPr>
        <w:rPr>
          <w:rFonts w:ascii="Arial" w:hAnsi="Arial" w:cs="Arial"/>
        </w:rPr>
        <w:sectPr w:rsidR="00365D7B" w:rsidRPr="00037FFD" w:rsidSect="00166832">
          <w:footerReference w:type="default" r:id="rId30"/>
          <w:pgSz w:w="11906" w:h="16838"/>
          <w:pgMar w:top="1440" w:right="1440" w:bottom="1440" w:left="1440" w:header="708" w:footer="283" w:gutter="0"/>
          <w:cols w:space="708"/>
          <w:docGrid w:linePitch="360"/>
        </w:sectPr>
      </w:pPr>
    </w:p>
    <w:p w14:paraId="0D7CC958" w14:textId="56BF28DD" w:rsidR="00365D7B" w:rsidRPr="00D7681F" w:rsidRDefault="00713EE2" w:rsidP="3348A5BD">
      <w:pPr>
        <w:rPr>
          <w:rFonts w:ascii="Arial" w:hAnsi="Arial" w:cs="Arial"/>
          <w:b/>
        </w:rPr>
      </w:pPr>
      <w:bookmarkStart w:id="86" w:name="_Toc102059356"/>
      <w:r w:rsidRPr="00713EE2">
        <w:rPr>
          <w:noProof/>
        </w:rPr>
        <w:lastRenderedPageBreak/>
        <w:drawing>
          <wp:anchor distT="0" distB="0" distL="114300" distR="114300" simplePos="0" relativeHeight="251663364" behindDoc="0" locked="0" layoutInCell="1" allowOverlap="1" wp14:anchorId="6FCBC826" wp14:editId="4C224531">
            <wp:simplePos x="0" y="0"/>
            <wp:positionH relativeFrom="column">
              <wp:posOffset>5543550</wp:posOffset>
            </wp:positionH>
            <wp:positionV relativeFrom="paragraph">
              <wp:posOffset>86360</wp:posOffset>
            </wp:positionV>
            <wp:extent cx="3543300" cy="4615815"/>
            <wp:effectExtent l="19050" t="19050" r="19050" b="133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r="2302"/>
                    <a:stretch/>
                  </pic:blipFill>
                  <pic:spPr bwMode="auto">
                    <a:xfrm>
                      <a:off x="0" y="0"/>
                      <a:ext cx="3543300" cy="461581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5D7B" w:rsidRPr="00D7681F">
        <w:rPr>
          <w:rFonts w:ascii="Arial" w:hAnsi="Arial" w:cs="Arial"/>
          <w:b/>
        </w:rPr>
        <w:t xml:space="preserve">Appendix </w:t>
      </w:r>
      <w:r w:rsidR="00D33936" w:rsidRPr="00D7681F">
        <w:rPr>
          <w:rFonts w:ascii="Arial" w:hAnsi="Arial" w:cs="Arial"/>
          <w:b/>
        </w:rPr>
        <w:t>2</w:t>
      </w:r>
      <w:r w:rsidR="00365D7B" w:rsidRPr="00D7681F">
        <w:rPr>
          <w:rFonts w:ascii="Arial" w:hAnsi="Arial" w:cs="Arial"/>
          <w:b/>
        </w:rPr>
        <w:t xml:space="preserve"> – </w:t>
      </w:r>
      <w:r w:rsidR="00EE43C3" w:rsidRPr="00D7681F">
        <w:rPr>
          <w:rFonts w:ascii="Arial" w:hAnsi="Arial" w:cs="Arial"/>
          <w:b/>
        </w:rPr>
        <w:t xml:space="preserve">Havant Borough </w:t>
      </w:r>
      <w:r w:rsidR="00365D7B" w:rsidRPr="00D7681F">
        <w:rPr>
          <w:rFonts w:ascii="Arial" w:hAnsi="Arial" w:cs="Arial"/>
          <w:b/>
        </w:rPr>
        <w:t>PRC Map</w:t>
      </w:r>
      <w:bookmarkEnd w:id="86"/>
      <w:r w:rsidR="00DF691A">
        <w:rPr>
          <w:rFonts w:ascii="Arial" w:hAnsi="Arial" w:cs="Arial"/>
          <w:b/>
        </w:rPr>
        <w:t xml:space="preserve"> and Locations</w:t>
      </w:r>
    </w:p>
    <w:p w14:paraId="795CB1AB" w14:textId="391FC53D" w:rsidR="00EE43C3" w:rsidRDefault="00EE43C3" w:rsidP="00EE43C3"/>
    <w:p w14:paraId="7C1E91D8" w14:textId="6644836C" w:rsidR="00EE43C3" w:rsidRDefault="00EE43C3" w:rsidP="00EE43C3"/>
    <w:p w14:paraId="14CC97AC" w14:textId="77777777" w:rsidR="00713EE2" w:rsidRPr="00713EE2" w:rsidRDefault="007B7E34" w:rsidP="00713EE2">
      <w:pPr>
        <w:pStyle w:val="ListParagraph"/>
        <w:numPr>
          <w:ilvl w:val="0"/>
          <w:numId w:val="58"/>
        </w:numPr>
        <w:spacing w:before="240" w:line="720" w:lineRule="auto"/>
        <w:rPr>
          <w:rFonts w:ascii="Arial" w:hAnsi="Arial" w:cs="Arial"/>
          <w:lang w:val="en-US"/>
        </w:rPr>
      </w:pPr>
      <w:r w:rsidRPr="00713EE2">
        <w:rPr>
          <w:rFonts w:ascii="Arial" w:hAnsi="Arial" w:cs="Arial"/>
          <w:lang w:val="en-US"/>
        </w:rPr>
        <w:t>Waterlooville Community Centre, 10 Maurepas Way, Waterlooville, PO7 7AY</w:t>
      </w:r>
    </w:p>
    <w:p w14:paraId="12E805BE" w14:textId="77777777" w:rsidR="00713EE2" w:rsidRPr="00713EE2" w:rsidRDefault="007B7E34" w:rsidP="00713EE2">
      <w:pPr>
        <w:pStyle w:val="ListParagraph"/>
        <w:numPr>
          <w:ilvl w:val="0"/>
          <w:numId w:val="58"/>
        </w:numPr>
        <w:spacing w:before="240" w:line="720" w:lineRule="auto"/>
        <w:rPr>
          <w:rFonts w:ascii="Arial" w:hAnsi="Arial" w:cs="Arial"/>
          <w:lang w:val="en-US"/>
        </w:rPr>
      </w:pPr>
      <w:r w:rsidRPr="00713EE2">
        <w:rPr>
          <w:rFonts w:ascii="Arial" w:hAnsi="Arial" w:cs="Arial"/>
          <w:lang w:val="en-US"/>
        </w:rPr>
        <w:t>Cowplain Activity Centre, Padnell Road, Waterlooville PO8 8EH</w:t>
      </w:r>
    </w:p>
    <w:p w14:paraId="17C8C303" w14:textId="77777777" w:rsidR="00713EE2" w:rsidRPr="00713EE2" w:rsidRDefault="007B7E34" w:rsidP="00713EE2">
      <w:pPr>
        <w:pStyle w:val="ListParagraph"/>
        <w:numPr>
          <w:ilvl w:val="0"/>
          <w:numId w:val="58"/>
        </w:numPr>
        <w:spacing w:before="240" w:line="720" w:lineRule="auto"/>
        <w:rPr>
          <w:rFonts w:ascii="Arial" w:hAnsi="Arial" w:cs="Arial"/>
          <w:lang w:val="en-US"/>
        </w:rPr>
      </w:pPr>
      <w:r w:rsidRPr="00713EE2">
        <w:rPr>
          <w:rFonts w:ascii="Arial" w:hAnsi="Arial" w:cs="Arial"/>
          <w:lang w:val="en-US"/>
        </w:rPr>
        <w:t>Leigh Park Community Centre, Dunsbury Way, Leigh Park, Havant PO9 5BG</w:t>
      </w:r>
    </w:p>
    <w:p w14:paraId="05751D9F" w14:textId="77777777" w:rsidR="00713EE2" w:rsidRPr="00713EE2" w:rsidRDefault="007B7E34" w:rsidP="00713EE2">
      <w:pPr>
        <w:pStyle w:val="ListParagraph"/>
        <w:numPr>
          <w:ilvl w:val="0"/>
          <w:numId w:val="58"/>
        </w:numPr>
        <w:spacing w:before="240" w:line="720" w:lineRule="auto"/>
        <w:rPr>
          <w:rFonts w:ascii="Arial" w:hAnsi="Arial" w:cs="Arial"/>
          <w:lang w:val="en-US"/>
        </w:rPr>
      </w:pPr>
      <w:r w:rsidRPr="00713EE2">
        <w:rPr>
          <w:rFonts w:ascii="Arial" w:hAnsi="Arial" w:cs="Arial"/>
          <w:lang w:val="en-US"/>
        </w:rPr>
        <w:t>Havant Leisure Centre, Civic Centre Rd, Havant PO9 2AY</w:t>
      </w:r>
    </w:p>
    <w:p w14:paraId="61158231" w14:textId="518C1100" w:rsidR="007B7E34" w:rsidRPr="00713EE2" w:rsidRDefault="007B7E34" w:rsidP="00713EE2">
      <w:pPr>
        <w:pStyle w:val="ListParagraph"/>
        <w:numPr>
          <w:ilvl w:val="0"/>
          <w:numId w:val="58"/>
        </w:numPr>
        <w:spacing w:before="240" w:line="720" w:lineRule="auto"/>
        <w:rPr>
          <w:rFonts w:ascii="Arial" w:hAnsi="Arial" w:cs="Arial"/>
          <w:lang w:val="en-US"/>
        </w:rPr>
      </w:pPr>
      <w:r w:rsidRPr="00713EE2">
        <w:rPr>
          <w:rFonts w:ascii="Arial" w:hAnsi="Arial" w:cs="Arial"/>
          <w:lang w:val="en-US"/>
        </w:rPr>
        <w:t>Hayling Island Community Centre, Station Rd, Hayling Island PO11 0HB</w:t>
      </w:r>
    </w:p>
    <w:p w14:paraId="44365B47" w14:textId="129B0F6C" w:rsidR="00EE43C3" w:rsidRPr="00EE43C3" w:rsidRDefault="00EE43C3" w:rsidP="00EE43C3">
      <w:pPr>
        <w:sectPr w:rsidR="00EE43C3" w:rsidRPr="00EE43C3" w:rsidSect="00365D7B">
          <w:pgSz w:w="16838" w:h="11906" w:orient="landscape"/>
          <w:pgMar w:top="1440" w:right="1440" w:bottom="1440" w:left="1440" w:header="708" w:footer="708" w:gutter="0"/>
          <w:cols w:space="708"/>
          <w:docGrid w:linePitch="360"/>
        </w:sectPr>
      </w:pPr>
    </w:p>
    <w:p w14:paraId="4E1F9FCF" w14:textId="352E4069" w:rsidR="005357BA" w:rsidRPr="00793383" w:rsidRDefault="005357BA" w:rsidP="005357BA">
      <w:pPr>
        <w:rPr>
          <w:rFonts w:ascii="Arial" w:hAnsi="Arial" w:cs="Arial"/>
          <w:b/>
        </w:rPr>
      </w:pPr>
      <w:bookmarkStart w:id="87" w:name="_Toc102059357"/>
      <w:r w:rsidRPr="00793383">
        <w:rPr>
          <w:rFonts w:ascii="Arial" w:hAnsi="Arial" w:cs="Arial"/>
          <w:b/>
        </w:rPr>
        <w:lastRenderedPageBreak/>
        <w:t xml:space="preserve">Appendix </w:t>
      </w:r>
      <w:r w:rsidR="00D33936" w:rsidRPr="00793383">
        <w:rPr>
          <w:rFonts w:ascii="Arial" w:hAnsi="Arial" w:cs="Arial"/>
          <w:b/>
        </w:rPr>
        <w:t>3</w:t>
      </w:r>
      <w:r w:rsidRPr="00793383">
        <w:rPr>
          <w:rFonts w:ascii="Arial" w:hAnsi="Arial" w:cs="Arial"/>
          <w:b/>
        </w:rPr>
        <w:t xml:space="preserve"> – Checklist</w:t>
      </w:r>
      <w:r w:rsidR="004E0C08" w:rsidRPr="00793383">
        <w:rPr>
          <w:rFonts w:ascii="Arial" w:hAnsi="Arial" w:cs="Arial"/>
          <w:b/>
        </w:rPr>
        <w:t>s</w:t>
      </w:r>
      <w:r w:rsidRPr="00793383">
        <w:rPr>
          <w:rFonts w:ascii="Arial" w:hAnsi="Arial" w:cs="Arial"/>
          <w:b/>
        </w:rPr>
        <w:t xml:space="preserve"> for setting up an ECC</w:t>
      </w:r>
      <w:bookmarkEnd w:id="87"/>
    </w:p>
    <w:p w14:paraId="4A69D921" w14:textId="6ACCC2B6" w:rsidR="006D1192" w:rsidRPr="00037FFD" w:rsidRDefault="006D1192" w:rsidP="00B07504">
      <w:pPr>
        <w:spacing w:before="240"/>
      </w:pPr>
      <w:bookmarkStart w:id="88" w:name="_Toc102059358"/>
      <w:r w:rsidRPr="00793383">
        <w:rPr>
          <w:rFonts w:ascii="Arial" w:hAnsi="Arial" w:cs="Arial"/>
          <w:b/>
        </w:rPr>
        <w:t>A3.1 ECC set-up: Generic step-by-step guide</w:t>
      </w:r>
      <w:bookmarkEnd w:id="88"/>
    </w:p>
    <w:tbl>
      <w:tblPr>
        <w:tblW w:w="52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25"/>
        <w:gridCol w:w="2269"/>
      </w:tblGrid>
      <w:tr w:rsidR="00741F7E" w:rsidRPr="00037FFD" w14:paraId="5CA681B5" w14:textId="77777777" w:rsidTr="007F045E">
        <w:tc>
          <w:tcPr>
            <w:tcW w:w="3805" w:type="pct"/>
            <w:shd w:val="clear" w:color="auto" w:fill="BFBFBF" w:themeFill="background1" w:themeFillShade="BF"/>
          </w:tcPr>
          <w:p w14:paraId="013D8D29" w14:textId="1264BB1C" w:rsidR="00741F7E" w:rsidRPr="00037FFD" w:rsidRDefault="000043B5" w:rsidP="00BD4DE7">
            <w:pPr>
              <w:spacing w:line="360" w:lineRule="auto"/>
              <w:rPr>
                <w:rFonts w:ascii="Arial" w:hAnsi="Arial" w:cs="Arial"/>
                <w:b/>
              </w:rPr>
            </w:pPr>
            <w:r w:rsidRPr="00037FFD">
              <w:rPr>
                <w:rFonts w:ascii="Arial" w:hAnsi="Arial" w:cs="Arial"/>
                <w:b/>
              </w:rPr>
              <w:t xml:space="preserve">ECC Set-Up: </w:t>
            </w:r>
            <w:r w:rsidR="004E0C08" w:rsidRPr="00037FFD">
              <w:rPr>
                <w:rFonts w:ascii="Arial" w:hAnsi="Arial" w:cs="Arial"/>
                <w:b/>
              </w:rPr>
              <w:t xml:space="preserve">Generic </w:t>
            </w:r>
            <w:r w:rsidR="00741F7E" w:rsidRPr="00037FFD">
              <w:rPr>
                <w:rFonts w:ascii="Arial" w:hAnsi="Arial" w:cs="Arial"/>
                <w:b/>
              </w:rPr>
              <w:t>Step-by-step Guide</w:t>
            </w:r>
          </w:p>
        </w:tc>
        <w:tc>
          <w:tcPr>
            <w:tcW w:w="1195" w:type="pct"/>
            <w:shd w:val="clear" w:color="auto" w:fill="BFBFBF" w:themeFill="background1" w:themeFillShade="BF"/>
          </w:tcPr>
          <w:p w14:paraId="315D2022" w14:textId="77777777" w:rsidR="00741F7E" w:rsidRPr="00037FFD" w:rsidRDefault="00741F7E" w:rsidP="00BD4DE7">
            <w:pPr>
              <w:spacing w:line="360" w:lineRule="auto"/>
              <w:rPr>
                <w:rFonts w:ascii="Arial" w:hAnsi="Arial" w:cs="Arial"/>
                <w:b/>
              </w:rPr>
            </w:pPr>
            <w:r w:rsidRPr="00037FFD">
              <w:rPr>
                <w:rFonts w:ascii="Arial" w:hAnsi="Arial" w:cs="Arial"/>
                <w:b/>
              </w:rPr>
              <w:t>Example</w:t>
            </w:r>
          </w:p>
        </w:tc>
      </w:tr>
      <w:tr w:rsidR="00741F7E" w:rsidRPr="00037FFD" w14:paraId="4524C3FE" w14:textId="77777777" w:rsidTr="007F045E">
        <w:tc>
          <w:tcPr>
            <w:tcW w:w="3805" w:type="pct"/>
          </w:tcPr>
          <w:p w14:paraId="7ACADB6C" w14:textId="4D2DCAEF" w:rsidR="00741F7E" w:rsidRPr="00037FFD" w:rsidRDefault="00741F7E" w:rsidP="000E0A76">
            <w:pPr>
              <w:spacing w:line="240" w:lineRule="auto"/>
              <w:rPr>
                <w:rFonts w:ascii="Arial" w:hAnsi="Arial" w:cs="Arial"/>
                <w:b/>
                <w:bCs/>
              </w:rPr>
            </w:pPr>
            <w:r w:rsidRPr="00037FFD">
              <w:rPr>
                <w:rFonts w:ascii="Arial" w:hAnsi="Arial" w:cs="Arial"/>
                <w:b/>
                <w:bCs/>
              </w:rPr>
              <w:t>Step 1 – On activation of the ECC</w:t>
            </w:r>
          </w:p>
          <w:p w14:paraId="65BCDA87" w14:textId="77777777" w:rsidR="00CF5F5F" w:rsidRPr="007F045E" w:rsidRDefault="00741F7E" w:rsidP="007F045E">
            <w:pPr>
              <w:pStyle w:val="ListParagraph"/>
              <w:numPr>
                <w:ilvl w:val="0"/>
                <w:numId w:val="62"/>
              </w:numPr>
              <w:spacing w:after="200" w:line="360" w:lineRule="auto"/>
              <w:jc w:val="both"/>
              <w:rPr>
                <w:rFonts w:ascii="Arial" w:hAnsi="Arial" w:cs="Arial"/>
              </w:rPr>
            </w:pPr>
            <w:r w:rsidRPr="00946520">
              <w:rPr>
                <w:rFonts w:ascii="Arial" w:hAnsi="Arial" w:cs="Arial"/>
              </w:rPr>
              <w:t xml:space="preserve">If during working hours, migrate to </w:t>
            </w:r>
            <w:r w:rsidR="00660F7E" w:rsidRPr="00946520">
              <w:rPr>
                <w:rFonts w:ascii="Arial" w:hAnsi="Arial" w:cs="Arial"/>
              </w:rPr>
              <w:t>the ECC in the</w:t>
            </w:r>
            <w:r w:rsidR="00022A94" w:rsidRPr="007F045E">
              <w:rPr>
                <w:rFonts w:ascii="Arial" w:hAnsi="Arial" w:cs="Arial"/>
              </w:rPr>
              <w:t xml:space="preserve"> Public Plaza, Floor 1, Room B120, B119 and B116.</w:t>
            </w:r>
            <w:r w:rsidR="00750392" w:rsidRPr="007F045E">
              <w:rPr>
                <w:rFonts w:ascii="Arial" w:hAnsi="Arial" w:cs="Arial"/>
              </w:rPr>
              <w:t xml:space="preserve"> </w:t>
            </w:r>
          </w:p>
          <w:p w14:paraId="44D0433D" w14:textId="1543D130" w:rsidR="00022A94" w:rsidRPr="007F045E" w:rsidRDefault="00750392"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The Facilities and Resilience Manager will open the building and have access to the equipment cupboard </w:t>
            </w:r>
            <w:r w:rsidR="00DA13AC" w:rsidRPr="007F045E">
              <w:rPr>
                <w:rFonts w:ascii="Arial" w:hAnsi="Arial" w:cs="Arial"/>
              </w:rPr>
              <w:t>room B120.</w:t>
            </w:r>
          </w:p>
          <w:p w14:paraId="5BA9803B" w14:textId="25844680" w:rsidR="00741F7E" w:rsidRPr="00136273"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Skip to step 3.</w:t>
            </w:r>
          </w:p>
        </w:tc>
        <w:tc>
          <w:tcPr>
            <w:tcW w:w="1195" w:type="pct"/>
          </w:tcPr>
          <w:p w14:paraId="10A92CB5" w14:textId="03D683AA" w:rsidR="00741F7E" w:rsidRPr="00037FFD" w:rsidRDefault="00741F7E" w:rsidP="00BD4DE7">
            <w:pPr>
              <w:spacing w:line="360" w:lineRule="auto"/>
              <w:rPr>
                <w:rFonts w:ascii="Arial" w:hAnsi="Arial" w:cs="Arial"/>
              </w:rPr>
            </w:pPr>
          </w:p>
        </w:tc>
      </w:tr>
      <w:tr w:rsidR="00741F7E" w:rsidRPr="00037FFD" w14:paraId="0D6409AB" w14:textId="77777777" w:rsidTr="007F045E">
        <w:tc>
          <w:tcPr>
            <w:tcW w:w="3805" w:type="pct"/>
          </w:tcPr>
          <w:p w14:paraId="2E7FAF81" w14:textId="77777777" w:rsidR="00741F7E" w:rsidRPr="00037FFD" w:rsidRDefault="00741F7E" w:rsidP="000E0A76">
            <w:pPr>
              <w:spacing w:line="240" w:lineRule="auto"/>
              <w:rPr>
                <w:rFonts w:ascii="Arial" w:hAnsi="Arial" w:cs="Arial"/>
                <w:b/>
                <w:bCs/>
              </w:rPr>
            </w:pPr>
            <w:r w:rsidRPr="00037FFD">
              <w:rPr>
                <w:rFonts w:ascii="Arial" w:hAnsi="Arial" w:cs="Arial"/>
                <w:b/>
                <w:bCs/>
              </w:rPr>
              <w:t>Step 2 – If activated out of hours…</w:t>
            </w:r>
          </w:p>
          <w:p w14:paraId="5EB039C1" w14:textId="2E5DCDE3" w:rsidR="006C4CBF" w:rsidRPr="007F045E" w:rsidRDefault="006C4CBF"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A call must be made to the Out of Hours -On call Team, who will </w:t>
            </w:r>
            <w:r w:rsidR="007F045E" w:rsidRPr="007F045E">
              <w:rPr>
                <w:rFonts w:ascii="Arial" w:hAnsi="Arial" w:cs="Arial"/>
              </w:rPr>
              <w:t>contact to</w:t>
            </w:r>
            <w:r w:rsidR="00C80405" w:rsidRPr="007F045E">
              <w:rPr>
                <w:rFonts w:ascii="Arial" w:hAnsi="Arial" w:cs="Arial"/>
              </w:rPr>
              <w:t xml:space="preserve"> open the Public Service Plaza if required and the Health, Safety &amp; EPRR Lead or </w:t>
            </w:r>
            <w:r w:rsidR="003C738F" w:rsidRPr="007F045E">
              <w:rPr>
                <w:rFonts w:ascii="Arial" w:hAnsi="Arial" w:cs="Arial"/>
              </w:rPr>
              <w:t>Silver Duty Officer</w:t>
            </w:r>
            <w:r w:rsidRPr="007F045E">
              <w:rPr>
                <w:rFonts w:ascii="Arial" w:hAnsi="Arial" w:cs="Arial"/>
              </w:rPr>
              <w:t xml:space="preserve"> who will attend and open the building and give the equipment cupboard keys.</w:t>
            </w:r>
          </w:p>
          <w:p w14:paraId="5450A0C8" w14:textId="687EB2D3" w:rsidR="00DE6F8F" w:rsidRPr="007F045E" w:rsidRDefault="00DE6F8F"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If the Health, Safety &amp; EPRR Lead is not available contact the </w:t>
            </w:r>
            <w:r w:rsidR="003C738F" w:rsidRPr="007F045E">
              <w:rPr>
                <w:rFonts w:ascii="Arial" w:hAnsi="Arial" w:cs="Arial"/>
              </w:rPr>
              <w:t>Silver Duty Officer.</w:t>
            </w:r>
          </w:p>
          <w:p w14:paraId="737CC599" w14:textId="3B1EF61E" w:rsidR="00741F7E" w:rsidRPr="006C4CBF" w:rsidRDefault="00741F7E" w:rsidP="000E0A76">
            <w:pPr>
              <w:spacing w:line="240" w:lineRule="auto"/>
              <w:rPr>
                <w:rFonts w:ascii="Arial" w:hAnsi="Arial" w:cs="Arial"/>
              </w:rPr>
            </w:pPr>
          </w:p>
        </w:tc>
        <w:tc>
          <w:tcPr>
            <w:tcW w:w="1195" w:type="pct"/>
          </w:tcPr>
          <w:p w14:paraId="14B56157" w14:textId="77777777" w:rsidR="00741F7E" w:rsidRPr="00037FFD" w:rsidRDefault="00741F7E" w:rsidP="00BD4DE7">
            <w:pPr>
              <w:spacing w:line="360" w:lineRule="auto"/>
              <w:rPr>
                <w:rFonts w:ascii="Arial" w:hAnsi="Arial" w:cs="Arial"/>
              </w:rPr>
            </w:pPr>
          </w:p>
        </w:tc>
      </w:tr>
      <w:tr w:rsidR="00741F7E" w:rsidRPr="00037FFD" w14:paraId="50EE430F" w14:textId="77777777" w:rsidTr="007F045E">
        <w:tc>
          <w:tcPr>
            <w:tcW w:w="3805" w:type="pct"/>
          </w:tcPr>
          <w:p w14:paraId="51D3AE66" w14:textId="77777777" w:rsidR="00741F7E" w:rsidRPr="00037FFD" w:rsidRDefault="00741F7E" w:rsidP="000E0A76">
            <w:pPr>
              <w:spacing w:line="240" w:lineRule="auto"/>
              <w:rPr>
                <w:rFonts w:ascii="Arial" w:hAnsi="Arial" w:cs="Arial"/>
                <w:b/>
                <w:bCs/>
              </w:rPr>
            </w:pPr>
            <w:r w:rsidRPr="00037FFD">
              <w:rPr>
                <w:rFonts w:ascii="Arial" w:hAnsi="Arial" w:cs="Arial"/>
                <w:b/>
                <w:bCs/>
              </w:rPr>
              <w:t>Step 3 – Obtaining ECC equipment…</w:t>
            </w:r>
          </w:p>
          <w:p w14:paraId="40D6719F" w14:textId="010DDC41" w:rsidR="00741F7E" w:rsidRPr="00037FFD"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Retrieve ECC equipment</w:t>
            </w:r>
            <w:r w:rsidR="00DA13AC">
              <w:rPr>
                <w:rFonts w:ascii="Arial" w:hAnsi="Arial" w:cs="Arial"/>
              </w:rPr>
              <w:t xml:space="preserve"> from room B120</w:t>
            </w:r>
            <w:r w:rsidRPr="00037FFD">
              <w:rPr>
                <w:rFonts w:ascii="Arial" w:hAnsi="Arial" w:cs="Arial"/>
              </w:rPr>
              <w:t xml:space="preserve"> and move to the ECC room. </w:t>
            </w:r>
            <w:r w:rsidR="003C6488" w:rsidRPr="00037FFD">
              <w:rPr>
                <w:rFonts w:ascii="Arial" w:hAnsi="Arial" w:cs="Arial"/>
              </w:rPr>
              <w:t xml:space="preserve"> </w:t>
            </w:r>
          </w:p>
          <w:p w14:paraId="7DD1B02F" w14:textId="2681AF11" w:rsidR="00741F7E" w:rsidRPr="00037FFD"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Items in boxes/ cupboard include can be found in </w:t>
            </w:r>
            <w:r w:rsidR="00BF1565" w:rsidRPr="007F045E">
              <w:rPr>
                <w:rFonts w:ascii="Arial" w:hAnsi="Arial" w:cs="Arial"/>
              </w:rPr>
              <w:t>Appendix 4</w:t>
            </w:r>
            <w:r w:rsidRPr="007F045E">
              <w:rPr>
                <w:rFonts w:ascii="Arial" w:hAnsi="Arial" w:cs="Arial"/>
              </w:rPr>
              <w:t>.</w:t>
            </w:r>
          </w:p>
        </w:tc>
        <w:tc>
          <w:tcPr>
            <w:tcW w:w="1195" w:type="pct"/>
          </w:tcPr>
          <w:p w14:paraId="7060E997" w14:textId="77777777" w:rsidR="00741F7E" w:rsidRPr="00037FFD" w:rsidRDefault="00741F7E" w:rsidP="00BD4DE7">
            <w:pPr>
              <w:spacing w:line="360" w:lineRule="auto"/>
              <w:rPr>
                <w:rFonts w:ascii="Arial" w:hAnsi="Arial" w:cs="Arial"/>
              </w:rPr>
            </w:pPr>
          </w:p>
        </w:tc>
      </w:tr>
      <w:tr w:rsidR="00741F7E" w:rsidRPr="00037FFD" w14:paraId="343C48DE" w14:textId="77777777" w:rsidTr="007F045E">
        <w:tc>
          <w:tcPr>
            <w:tcW w:w="3805" w:type="pct"/>
          </w:tcPr>
          <w:p w14:paraId="5F8F845E" w14:textId="5E583FF7" w:rsidR="00741F7E" w:rsidRPr="00037FFD" w:rsidRDefault="00741F7E" w:rsidP="000E0A76">
            <w:pPr>
              <w:spacing w:line="240" w:lineRule="auto"/>
              <w:rPr>
                <w:rFonts w:ascii="Arial" w:hAnsi="Arial" w:cs="Arial"/>
                <w:b/>
                <w:bCs/>
              </w:rPr>
            </w:pPr>
            <w:r w:rsidRPr="00037FFD">
              <w:rPr>
                <w:rFonts w:ascii="Arial" w:hAnsi="Arial" w:cs="Arial"/>
                <w:b/>
                <w:bCs/>
              </w:rPr>
              <w:t>Step 4 – On</w:t>
            </w:r>
            <w:r w:rsidR="00DD63A3">
              <w:rPr>
                <w:rFonts w:ascii="Arial" w:hAnsi="Arial" w:cs="Arial"/>
                <w:b/>
                <w:bCs/>
              </w:rPr>
              <w:t>c</w:t>
            </w:r>
            <w:r w:rsidRPr="00037FFD">
              <w:rPr>
                <w:rFonts w:ascii="Arial" w:hAnsi="Arial" w:cs="Arial"/>
                <w:b/>
                <w:bCs/>
              </w:rPr>
              <w:t xml:space="preserve">e in the ECC, set up the room according to </w:t>
            </w:r>
            <w:r w:rsidRPr="006C4CBF">
              <w:rPr>
                <w:rFonts w:ascii="Arial" w:hAnsi="Arial" w:cs="Arial"/>
                <w:b/>
                <w:bCs/>
              </w:rPr>
              <w:t xml:space="preserve">layout under </w:t>
            </w:r>
            <w:r w:rsidR="00BF1565" w:rsidRPr="006C4CBF">
              <w:rPr>
                <w:rFonts w:ascii="Arial" w:hAnsi="Arial" w:cs="Arial"/>
                <w:b/>
                <w:bCs/>
              </w:rPr>
              <w:t>Appendix 5</w:t>
            </w:r>
            <w:r w:rsidRPr="006C4CBF">
              <w:rPr>
                <w:rFonts w:ascii="Arial" w:hAnsi="Arial" w:cs="Arial"/>
                <w:b/>
                <w:bCs/>
              </w:rPr>
              <w:t>.</w:t>
            </w:r>
            <w:r w:rsidRPr="00037FFD">
              <w:rPr>
                <w:rFonts w:ascii="Arial" w:hAnsi="Arial" w:cs="Arial"/>
                <w:b/>
                <w:bCs/>
              </w:rPr>
              <w:t xml:space="preserve"> Consider…</w:t>
            </w:r>
          </w:p>
          <w:p w14:paraId="1FD5F5E6" w14:textId="77777777" w:rsidR="00741F7E" w:rsidRPr="00037FFD"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The layout of the room including moving of tables and determining which roles will be sat in what seat.</w:t>
            </w:r>
          </w:p>
          <w:p w14:paraId="6E4733AC" w14:textId="77777777" w:rsidR="00741F7E" w:rsidRPr="00037FFD"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Set-up the phones – if relevant.</w:t>
            </w:r>
          </w:p>
          <w:p w14:paraId="3C963363" w14:textId="77777777" w:rsidR="00741F7E" w:rsidRPr="00037FFD"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Ensure all staff are equipped with sufficient stationery and logbooks.</w:t>
            </w:r>
          </w:p>
          <w:p w14:paraId="693E3800" w14:textId="77777777" w:rsidR="00741F7E" w:rsidRPr="00037FFD"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Place the role cards on the tables where the relevant roles are sat in the room.</w:t>
            </w:r>
          </w:p>
        </w:tc>
        <w:tc>
          <w:tcPr>
            <w:tcW w:w="1195" w:type="pct"/>
          </w:tcPr>
          <w:p w14:paraId="12F74C71" w14:textId="77777777" w:rsidR="00741F7E" w:rsidRPr="00037FFD" w:rsidRDefault="00741F7E" w:rsidP="00BD4DE7">
            <w:pPr>
              <w:spacing w:line="360" w:lineRule="auto"/>
              <w:rPr>
                <w:rFonts w:ascii="Arial" w:hAnsi="Arial" w:cs="Arial"/>
              </w:rPr>
            </w:pPr>
          </w:p>
        </w:tc>
      </w:tr>
      <w:tr w:rsidR="00741F7E" w:rsidRPr="00037FFD" w14:paraId="44EF0D13" w14:textId="77777777" w:rsidTr="007F045E">
        <w:tc>
          <w:tcPr>
            <w:tcW w:w="3805" w:type="pct"/>
          </w:tcPr>
          <w:p w14:paraId="07C440DF" w14:textId="77777777" w:rsidR="00741F7E" w:rsidRPr="00037FFD" w:rsidRDefault="00741F7E" w:rsidP="000E0A76">
            <w:pPr>
              <w:spacing w:line="240" w:lineRule="auto"/>
              <w:rPr>
                <w:rFonts w:ascii="Arial" w:hAnsi="Arial" w:cs="Arial"/>
                <w:b/>
                <w:bCs/>
              </w:rPr>
            </w:pPr>
            <w:r w:rsidRPr="00037FFD">
              <w:rPr>
                <w:rFonts w:ascii="Arial" w:hAnsi="Arial" w:cs="Arial"/>
                <w:b/>
                <w:bCs/>
              </w:rPr>
              <w:t>Step 5 – Determine ECC roles…</w:t>
            </w:r>
          </w:p>
          <w:p w14:paraId="0EF964C9" w14:textId="77777777" w:rsidR="00741F7E" w:rsidRPr="00037FFD"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ECC Manager to retrieve the ECC Manager Briefing Sheet.</w:t>
            </w:r>
          </w:p>
          <w:p w14:paraId="109C2839" w14:textId="77777777" w:rsidR="00741F7E" w:rsidRPr="00037FFD"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lastRenderedPageBreak/>
              <w:t>ECC Manager to delegate ECC roles to room so all are aware.</w:t>
            </w:r>
          </w:p>
        </w:tc>
        <w:tc>
          <w:tcPr>
            <w:tcW w:w="1195" w:type="pct"/>
          </w:tcPr>
          <w:p w14:paraId="51BFC4D5" w14:textId="77777777" w:rsidR="00741F7E" w:rsidRPr="00037FFD" w:rsidRDefault="00741F7E" w:rsidP="00BD4DE7">
            <w:pPr>
              <w:spacing w:line="360" w:lineRule="auto"/>
              <w:rPr>
                <w:rFonts w:ascii="Arial" w:hAnsi="Arial" w:cs="Arial"/>
              </w:rPr>
            </w:pPr>
          </w:p>
        </w:tc>
      </w:tr>
      <w:tr w:rsidR="00741F7E" w:rsidRPr="00037FFD" w14:paraId="1439C7B9" w14:textId="77777777" w:rsidTr="007F045E">
        <w:tc>
          <w:tcPr>
            <w:tcW w:w="3805" w:type="pct"/>
          </w:tcPr>
          <w:p w14:paraId="21D568BF" w14:textId="77777777" w:rsidR="00741F7E" w:rsidRPr="00037FFD" w:rsidRDefault="00741F7E" w:rsidP="000E0A76">
            <w:pPr>
              <w:spacing w:line="240" w:lineRule="auto"/>
              <w:rPr>
                <w:rFonts w:ascii="Arial" w:hAnsi="Arial" w:cs="Arial"/>
                <w:b/>
                <w:bCs/>
              </w:rPr>
            </w:pPr>
            <w:r w:rsidRPr="00037FFD">
              <w:rPr>
                <w:rFonts w:ascii="Arial" w:hAnsi="Arial" w:cs="Arial"/>
                <w:b/>
                <w:bCs/>
              </w:rPr>
              <w:t>Step 6 – Maintaining the ECC during the response…</w:t>
            </w:r>
          </w:p>
          <w:p w14:paraId="13202EDF" w14:textId="77777777" w:rsidR="00741F7E" w:rsidRPr="007F045E"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Consider replenishing the Plotter’s state boards when full.</w:t>
            </w:r>
          </w:p>
          <w:p w14:paraId="54B2DF6D" w14:textId="77777777" w:rsidR="00741F7E" w:rsidRPr="007F045E" w:rsidRDefault="00741F7E" w:rsidP="007F045E">
            <w:pPr>
              <w:pStyle w:val="ListParagraph"/>
              <w:numPr>
                <w:ilvl w:val="0"/>
                <w:numId w:val="62"/>
              </w:numPr>
              <w:spacing w:after="200" w:line="360" w:lineRule="auto"/>
              <w:jc w:val="both"/>
              <w:rPr>
                <w:rFonts w:ascii="Arial" w:hAnsi="Arial" w:cs="Arial"/>
              </w:rPr>
            </w:pPr>
            <w:r w:rsidRPr="00037FFD">
              <w:rPr>
                <w:rFonts w:ascii="Arial" w:hAnsi="Arial" w:cs="Arial"/>
              </w:rPr>
              <w:t>Ensure Call Operators have enough message forms.</w:t>
            </w:r>
          </w:p>
          <w:p w14:paraId="6D323E33" w14:textId="77777777" w:rsidR="00741F7E" w:rsidRPr="00037FFD" w:rsidRDefault="00741F7E" w:rsidP="007F045E">
            <w:pPr>
              <w:pStyle w:val="ListParagraph"/>
              <w:numPr>
                <w:ilvl w:val="0"/>
                <w:numId w:val="62"/>
              </w:numPr>
              <w:spacing w:after="200" w:line="360" w:lineRule="auto"/>
              <w:jc w:val="both"/>
              <w:rPr>
                <w:rFonts w:ascii="Arial" w:hAnsi="Arial" w:cs="Arial"/>
                <w:b/>
                <w:bCs/>
              </w:rPr>
            </w:pPr>
            <w:r w:rsidRPr="00037FFD">
              <w:rPr>
                <w:rFonts w:ascii="Arial" w:hAnsi="Arial" w:cs="Arial"/>
              </w:rPr>
              <w:t>Consider welfare and refreshment arrangements within ECC throughout the response.</w:t>
            </w:r>
          </w:p>
        </w:tc>
        <w:tc>
          <w:tcPr>
            <w:tcW w:w="1195" w:type="pct"/>
          </w:tcPr>
          <w:p w14:paraId="3B89100E" w14:textId="77777777" w:rsidR="00741F7E" w:rsidRPr="00037FFD" w:rsidRDefault="00741F7E" w:rsidP="00BD4DE7">
            <w:pPr>
              <w:spacing w:line="360" w:lineRule="auto"/>
              <w:rPr>
                <w:rFonts w:ascii="Arial" w:hAnsi="Arial" w:cs="Arial"/>
              </w:rPr>
            </w:pPr>
          </w:p>
        </w:tc>
      </w:tr>
    </w:tbl>
    <w:p w14:paraId="398994DC" w14:textId="53F9B7E3" w:rsidR="000043B5" w:rsidRPr="00037FFD" w:rsidRDefault="000043B5">
      <w:pPr>
        <w:rPr>
          <w:rFonts w:ascii="Arial" w:hAnsi="Arial" w:cs="Arial"/>
        </w:rPr>
      </w:pPr>
    </w:p>
    <w:p w14:paraId="2E1061D9" w14:textId="72C6D3B4" w:rsidR="006D1192" w:rsidRPr="00B07504" w:rsidRDefault="006D1192" w:rsidP="006D1192">
      <w:pPr>
        <w:rPr>
          <w:rFonts w:ascii="Arial" w:hAnsi="Arial" w:cs="Arial"/>
          <w:b/>
        </w:rPr>
      </w:pPr>
      <w:bookmarkStart w:id="89" w:name="_Toc102059359"/>
      <w:r w:rsidRPr="00B07504">
        <w:rPr>
          <w:rFonts w:ascii="Arial" w:hAnsi="Arial" w:cs="Arial"/>
          <w:b/>
        </w:rPr>
        <w:t>A3.2 Silver briefing sheet: Considerations when setting up ECC</w:t>
      </w:r>
      <w:bookmarkEnd w:id="89"/>
    </w:p>
    <w:tbl>
      <w:tblPr>
        <w:tblW w:w="5265" w:type="pct"/>
        <w:tblCellMar>
          <w:left w:w="10" w:type="dxa"/>
          <w:right w:w="10" w:type="dxa"/>
        </w:tblCellMar>
        <w:tblLook w:val="04A0" w:firstRow="1" w:lastRow="0" w:firstColumn="1" w:lastColumn="0" w:noHBand="0" w:noVBand="1"/>
      </w:tblPr>
      <w:tblGrid>
        <w:gridCol w:w="6494"/>
        <w:gridCol w:w="3000"/>
      </w:tblGrid>
      <w:tr w:rsidR="000043B5" w:rsidRPr="00037FFD" w14:paraId="02F2DFCB" w14:textId="77777777" w:rsidTr="00B07504">
        <w:tc>
          <w:tcPr>
            <w:tcW w:w="342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EBD1D3" w14:textId="5CEEF5E9" w:rsidR="000043B5" w:rsidRPr="00037FFD" w:rsidRDefault="000043B5" w:rsidP="00BD4DE7">
            <w:pPr>
              <w:spacing w:line="360" w:lineRule="auto"/>
              <w:rPr>
                <w:rFonts w:ascii="Arial" w:hAnsi="Arial" w:cs="Arial"/>
                <w:b/>
              </w:rPr>
            </w:pPr>
            <w:r w:rsidRPr="00037FFD">
              <w:rPr>
                <w:rFonts w:ascii="Arial" w:hAnsi="Arial" w:cs="Arial"/>
                <w:b/>
              </w:rPr>
              <w:t>Silver Briefing Sheet: Considerations when setting up ECC</w:t>
            </w:r>
          </w:p>
        </w:tc>
        <w:tc>
          <w:tcPr>
            <w:tcW w:w="158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DD6831" w14:textId="77777777" w:rsidR="000043B5" w:rsidRPr="00037FFD" w:rsidRDefault="000043B5" w:rsidP="00BD4DE7">
            <w:pPr>
              <w:spacing w:line="360" w:lineRule="auto"/>
              <w:rPr>
                <w:rFonts w:ascii="Arial" w:hAnsi="Arial" w:cs="Arial"/>
                <w:b/>
              </w:rPr>
            </w:pPr>
            <w:r w:rsidRPr="00037FFD">
              <w:rPr>
                <w:rFonts w:ascii="Arial" w:hAnsi="Arial" w:cs="Arial"/>
                <w:b/>
              </w:rPr>
              <w:t>Notes</w:t>
            </w:r>
          </w:p>
        </w:tc>
      </w:tr>
      <w:tr w:rsidR="000043B5" w:rsidRPr="00037FFD" w14:paraId="5F76EA83" w14:textId="77777777" w:rsidTr="00B07504">
        <w:tc>
          <w:tcPr>
            <w:tcW w:w="3420" w:type="pct"/>
            <w:tcBorders>
              <w:top w:val="single" w:sz="4" w:space="0" w:color="auto"/>
              <w:left w:val="single" w:sz="4" w:space="0" w:color="auto"/>
              <w:bottom w:val="single" w:sz="4" w:space="0" w:color="auto"/>
              <w:right w:val="single" w:sz="4" w:space="0" w:color="auto"/>
            </w:tcBorders>
          </w:tcPr>
          <w:p w14:paraId="3A8026DF" w14:textId="77777777" w:rsidR="000043B5" w:rsidRPr="00037FFD" w:rsidRDefault="000043B5" w:rsidP="000E0A76">
            <w:pPr>
              <w:spacing w:line="240" w:lineRule="auto"/>
              <w:rPr>
                <w:rFonts w:ascii="Arial" w:hAnsi="Arial" w:cs="Arial"/>
                <w:b/>
              </w:rPr>
            </w:pPr>
            <w:r w:rsidRPr="00037FFD">
              <w:rPr>
                <w:rFonts w:ascii="Arial" w:hAnsi="Arial" w:cs="Arial"/>
                <w:b/>
              </w:rPr>
              <w:t>Initial information required from Activating Officer/Emergency Contact:</w:t>
            </w:r>
          </w:p>
          <w:p w14:paraId="6160055B"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METHANE (or equivalent)/Outline of Incident</w:t>
            </w:r>
          </w:p>
          <w:p w14:paraId="3BBA7024"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Where (including postcode)?</w:t>
            </w:r>
          </w:p>
          <w:p w14:paraId="7A6CE71F"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When (including timings of any key actions)?</w:t>
            </w:r>
          </w:p>
          <w:p w14:paraId="3EEB8C7E"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How many people impacted? (include any specific needs).</w:t>
            </w:r>
          </w:p>
          <w:p w14:paraId="6D799DE7"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Phone number for ECC/Key officer?</w:t>
            </w:r>
          </w:p>
          <w:p w14:paraId="6DABA8D7"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What are they expecting from you?</w:t>
            </w:r>
          </w:p>
        </w:tc>
        <w:tc>
          <w:tcPr>
            <w:tcW w:w="1580" w:type="pct"/>
            <w:tcBorders>
              <w:top w:val="single" w:sz="4" w:space="0" w:color="auto"/>
              <w:left w:val="single" w:sz="4" w:space="0" w:color="auto"/>
              <w:bottom w:val="single" w:sz="4" w:space="0" w:color="auto"/>
              <w:right w:val="single" w:sz="4" w:space="0" w:color="auto"/>
            </w:tcBorders>
          </w:tcPr>
          <w:p w14:paraId="6D793F1B" w14:textId="77777777" w:rsidR="000043B5" w:rsidRPr="00037FFD" w:rsidRDefault="000043B5" w:rsidP="00BD4DE7">
            <w:pPr>
              <w:spacing w:line="360" w:lineRule="auto"/>
              <w:rPr>
                <w:rFonts w:ascii="Arial" w:hAnsi="Arial" w:cs="Arial"/>
              </w:rPr>
            </w:pPr>
          </w:p>
        </w:tc>
      </w:tr>
      <w:tr w:rsidR="000043B5" w:rsidRPr="00037FFD" w14:paraId="2753A996" w14:textId="77777777" w:rsidTr="00B07504">
        <w:tc>
          <w:tcPr>
            <w:tcW w:w="3420" w:type="pct"/>
            <w:tcBorders>
              <w:top w:val="single" w:sz="4" w:space="0" w:color="auto"/>
              <w:left w:val="single" w:sz="4" w:space="0" w:color="auto"/>
              <w:bottom w:val="single" w:sz="4" w:space="0" w:color="auto"/>
              <w:right w:val="single" w:sz="4" w:space="0" w:color="auto"/>
            </w:tcBorders>
          </w:tcPr>
          <w:p w14:paraId="700F9F98" w14:textId="77777777" w:rsidR="000043B5" w:rsidRPr="00037FFD" w:rsidRDefault="000043B5" w:rsidP="000E0A76">
            <w:pPr>
              <w:spacing w:line="240" w:lineRule="auto"/>
              <w:rPr>
                <w:rFonts w:ascii="Arial" w:hAnsi="Arial" w:cs="Arial"/>
                <w:b/>
                <w:bCs/>
              </w:rPr>
            </w:pPr>
            <w:r w:rsidRPr="00037FFD">
              <w:rPr>
                <w:rFonts w:ascii="Arial" w:hAnsi="Arial" w:cs="Arial"/>
                <w:b/>
                <w:bCs/>
              </w:rPr>
              <w:t>Does an ECC need to be considered?</w:t>
            </w:r>
          </w:p>
          <w:p w14:paraId="226A7BAA"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Who is your ECC Manager?</w:t>
            </w:r>
          </w:p>
          <w:p w14:paraId="6A16DC88"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Have you contacted the Emergency Planning Lead Officer for support/advice?</w:t>
            </w:r>
          </w:p>
          <w:p w14:paraId="0A173AF4" w14:textId="77777777" w:rsidR="000043B5" w:rsidRPr="00037FFD" w:rsidRDefault="000043B5" w:rsidP="007F045E">
            <w:pPr>
              <w:pStyle w:val="ListParagraph"/>
              <w:numPr>
                <w:ilvl w:val="0"/>
                <w:numId w:val="62"/>
              </w:numPr>
              <w:spacing w:after="200" w:line="360" w:lineRule="auto"/>
              <w:jc w:val="both"/>
              <w:rPr>
                <w:rFonts w:ascii="Arial" w:hAnsi="Arial" w:cs="Arial"/>
              </w:rPr>
            </w:pPr>
            <w:r w:rsidRPr="00037FFD">
              <w:rPr>
                <w:rFonts w:ascii="Arial" w:hAnsi="Arial" w:cs="Arial"/>
              </w:rPr>
              <w:t>If there is a physical ECC, do you need to be present? Or can issues be escalated virtually?</w:t>
            </w:r>
          </w:p>
        </w:tc>
        <w:tc>
          <w:tcPr>
            <w:tcW w:w="1580" w:type="pct"/>
            <w:tcBorders>
              <w:top w:val="single" w:sz="4" w:space="0" w:color="auto"/>
              <w:left w:val="single" w:sz="4" w:space="0" w:color="auto"/>
              <w:bottom w:val="single" w:sz="4" w:space="0" w:color="auto"/>
              <w:right w:val="single" w:sz="4" w:space="0" w:color="auto"/>
            </w:tcBorders>
          </w:tcPr>
          <w:p w14:paraId="383D6B8C" w14:textId="77777777" w:rsidR="000043B5" w:rsidRPr="00037FFD" w:rsidRDefault="000043B5" w:rsidP="00BD4DE7">
            <w:pPr>
              <w:spacing w:line="360" w:lineRule="auto"/>
              <w:rPr>
                <w:rFonts w:ascii="Arial" w:hAnsi="Arial" w:cs="Arial"/>
              </w:rPr>
            </w:pPr>
          </w:p>
        </w:tc>
      </w:tr>
      <w:tr w:rsidR="000043B5" w:rsidRPr="00037FFD" w14:paraId="427E4AB9" w14:textId="77777777" w:rsidTr="00B07504">
        <w:tc>
          <w:tcPr>
            <w:tcW w:w="3420" w:type="pct"/>
            <w:tcBorders>
              <w:top w:val="single" w:sz="4" w:space="0" w:color="auto"/>
              <w:left w:val="single" w:sz="4" w:space="0" w:color="auto"/>
              <w:bottom w:val="single" w:sz="4" w:space="0" w:color="auto"/>
              <w:right w:val="single" w:sz="4" w:space="0" w:color="auto"/>
            </w:tcBorders>
          </w:tcPr>
          <w:p w14:paraId="4F9D9D28" w14:textId="77777777" w:rsidR="000043B5" w:rsidRPr="00037FFD" w:rsidRDefault="000043B5" w:rsidP="00BD4DE7">
            <w:pPr>
              <w:spacing w:line="360" w:lineRule="auto"/>
              <w:rPr>
                <w:rFonts w:ascii="Arial" w:hAnsi="Arial" w:cs="Arial"/>
                <w:b/>
                <w:bCs/>
              </w:rPr>
            </w:pPr>
            <w:r w:rsidRPr="00037FFD">
              <w:rPr>
                <w:rFonts w:ascii="Arial" w:hAnsi="Arial" w:cs="Arial"/>
                <w:b/>
                <w:bCs/>
              </w:rPr>
              <w:t>Do you need an ILO/Is an ILO on scene?</w:t>
            </w:r>
          </w:p>
        </w:tc>
        <w:tc>
          <w:tcPr>
            <w:tcW w:w="1580" w:type="pct"/>
            <w:tcBorders>
              <w:top w:val="single" w:sz="4" w:space="0" w:color="auto"/>
              <w:left w:val="single" w:sz="4" w:space="0" w:color="auto"/>
              <w:bottom w:val="single" w:sz="4" w:space="0" w:color="auto"/>
              <w:right w:val="single" w:sz="4" w:space="0" w:color="auto"/>
            </w:tcBorders>
          </w:tcPr>
          <w:p w14:paraId="6CA2F42D" w14:textId="77777777" w:rsidR="000043B5" w:rsidRPr="00037FFD" w:rsidRDefault="000043B5" w:rsidP="00BD4DE7">
            <w:pPr>
              <w:spacing w:line="360" w:lineRule="auto"/>
              <w:rPr>
                <w:rFonts w:ascii="Arial" w:hAnsi="Arial" w:cs="Arial"/>
              </w:rPr>
            </w:pPr>
          </w:p>
        </w:tc>
      </w:tr>
      <w:tr w:rsidR="000043B5" w:rsidRPr="00037FFD" w14:paraId="209EF0F6" w14:textId="77777777" w:rsidTr="00B07504">
        <w:tc>
          <w:tcPr>
            <w:tcW w:w="3420" w:type="pct"/>
            <w:tcBorders>
              <w:top w:val="single" w:sz="4" w:space="0" w:color="auto"/>
              <w:left w:val="single" w:sz="4" w:space="0" w:color="auto"/>
              <w:bottom w:val="single" w:sz="4" w:space="0" w:color="auto"/>
              <w:right w:val="single" w:sz="4" w:space="0" w:color="auto"/>
            </w:tcBorders>
          </w:tcPr>
          <w:p w14:paraId="02057619" w14:textId="77777777" w:rsidR="000043B5" w:rsidRPr="00037FFD" w:rsidRDefault="000043B5" w:rsidP="0001411D">
            <w:pPr>
              <w:spacing w:line="240" w:lineRule="auto"/>
              <w:rPr>
                <w:rFonts w:ascii="Arial" w:hAnsi="Arial" w:cs="Arial"/>
                <w:b/>
                <w:bCs/>
              </w:rPr>
            </w:pPr>
            <w:r w:rsidRPr="00037FFD">
              <w:rPr>
                <w:rFonts w:ascii="Arial" w:hAnsi="Arial" w:cs="Arial"/>
                <w:b/>
                <w:bCs/>
              </w:rPr>
              <w:t>Do you need to bring in any specialist Facilitators from the council?</w:t>
            </w:r>
          </w:p>
          <w:p w14:paraId="26905D39" w14:textId="77777777" w:rsidR="000043B5" w:rsidRPr="00037FFD" w:rsidRDefault="000043B5" w:rsidP="0001411D">
            <w:pPr>
              <w:spacing w:line="240" w:lineRule="auto"/>
              <w:rPr>
                <w:rFonts w:ascii="Arial" w:hAnsi="Arial" w:cs="Arial"/>
              </w:rPr>
            </w:pPr>
            <w:r w:rsidRPr="00037FFD">
              <w:rPr>
                <w:rFonts w:ascii="Arial" w:hAnsi="Arial" w:cs="Arial"/>
              </w:rPr>
              <w:t>e.g. Comms, Maps/GIS support, Housing, Waste collection, Environmental Health</w:t>
            </w:r>
          </w:p>
          <w:p w14:paraId="0B5519C5" w14:textId="77777777" w:rsidR="000043B5" w:rsidRPr="00037FFD" w:rsidRDefault="000043B5" w:rsidP="0001411D">
            <w:pPr>
              <w:spacing w:line="240" w:lineRule="auto"/>
              <w:rPr>
                <w:rFonts w:ascii="Arial" w:hAnsi="Arial" w:cs="Arial"/>
              </w:rPr>
            </w:pPr>
            <w:r w:rsidRPr="00037FFD">
              <w:rPr>
                <w:rFonts w:ascii="Arial" w:hAnsi="Arial" w:cs="Arial"/>
                <w:b/>
                <w:bCs/>
              </w:rPr>
              <w:t>Do you need any other resources?</w:t>
            </w:r>
          </w:p>
        </w:tc>
        <w:tc>
          <w:tcPr>
            <w:tcW w:w="1580" w:type="pct"/>
            <w:tcBorders>
              <w:top w:val="single" w:sz="4" w:space="0" w:color="auto"/>
              <w:left w:val="single" w:sz="4" w:space="0" w:color="auto"/>
              <w:bottom w:val="single" w:sz="4" w:space="0" w:color="auto"/>
              <w:right w:val="single" w:sz="4" w:space="0" w:color="auto"/>
            </w:tcBorders>
          </w:tcPr>
          <w:p w14:paraId="5ACA5EAD" w14:textId="77777777" w:rsidR="000043B5" w:rsidRPr="00037FFD" w:rsidRDefault="000043B5" w:rsidP="00BD4DE7">
            <w:pPr>
              <w:spacing w:line="360" w:lineRule="auto"/>
              <w:rPr>
                <w:rFonts w:ascii="Arial" w:hAnsi="Arial" w:cs="Arial"/>
              </w:rPr>
            </w:pPr>
          </w:p>
        </w:tc>
      </w:tr>
      <w:tr w:rsidR="000043B5" w:rsidRPr="00037FFD" w14:paraId="74B3399B" w14:textId="77777777" w:rsidTr="00B07504">
        <w:tc>
          <w:tcPr>
            <w:tcW w:w="3420" w:type="pct"/>
            <w:tcBorders>
              <w:top w:val="single" w:sz="4" w:space="0" w:color="auto"/>
              <w:left w:val="single" w:sz="4" w:space="0" w:color="auto"/>
              <w:bottom w:val="single" w:sz="4" w:space="0" w:color="auto"/>
              <w:right w:val="single" w:sz="4" w:space="0" w:color="auto"/>
            </w:tcBorders>
          </w:tcPr>
          <w:p w14:paraId="0C8EC63E" w14:textId="77777777" w:rsidR="000043B5" w:rsidRPr="00037FFD" w:rsidRDefault="000043B5" w:rsidP="0001411D">
            <w:pPr>
              <w:spacing w:line="240" w:lineRule="auto"/>
              <w:rPr>
                <w:rFonts w:ascii="Arial" w:hAnsi="Arial" w:cs="Arial"/>
                <w:b/>
                <w:bCs/>
              </w:rPr>
            </w:pPr>
            <w:r w:rsidRPr="00037FFD">
              <w:rPr>
                <w:rFonts w:ascii="Arial" w:hAnsi="Arial" w:cs="Arial"/>
                <w:b/>
                <w:bCs/>
              </w:rPr>
              <w:t>Have you started a logbook?</w:t>
            </w:r>
          </w:p>
          <w:p w14:paraId="5C57E6D4" w14:textId="77777777" w:rsidR="000043B5" w:rsidRPr="00037FFD" w:rsidRDefault="000043B5" w:rsidP="0001411D">
            <w:pPr>
              <w:spacing w:line="240" w:lineRule="auto"/>
              <w:rPr>
                <w:rFonts w:ascii="Arial" w:hAnsi="Arial" w:cs="Arial"/>
              </w:rPr>
            </w:pPr>
            <w:r w:rsidRPr="00037FFD">
              <w:rPr>
                <w:rFonts w:ascii="Arial" w:hAnsi="Arial" w:cs="Arial"/>
              </w:rPr>
              <w:t>Remember all decisions you make need to be recorded with their rationale in a timely fashion.</w:t>
            </w:r>
          </w:p>
          <w:p w14:paraId="333F3699" w14:textId="77777777" w:rsidR="000043B5" w:rsidRPr="00037FFD" w:rsidRDefault="000043B5" w:rsidP="0001411D">
            <w:pPr>
              <w:spacing w:line="240" w:lineRule="auto"/>
              <w:rPr>
                <w:rFonts w:ascii="Arial" w:hAnsi="Arial" w:cs="Arial"/>
              </w:rPr>
            </w:pPr>
            <w:r w:rsidRPr="00037FFD">
              <w:rPr>
                <w:rFonts w:ascii="Arial" w:hAnsi="Arial" w:cs="Arial"/>
              </w:rPr>
              <w:t>Do you need a loggist to support you?</w:t>
            </w:r>
          </w:p>
        </w:tc>
        <w:tc>
          <w:tcPr>
            <w:tcW w:w="1580" w:type="pct"/>
            <w:tcBorders>
              <w:top w:val="single" w:sz="4" w:space="0" w:color="auto"/>
              <w:left w:val="single" w:sz="4" w:space="0" w:color="auto"/>
              <w:bottom w:val="single" w:sz="4" w:space="0" w:color="auto"/>
              <w:right w:val="single" w:sz="4" w:space="0" w:color="auto"/>
            </w:tcBorders>
          </w:tcPr>
          <w:p w14:paraId="1B1E4E6C" w14:textId="77777777" w:rsidR="000043B5" w:rsidRPr="00037FFD" w:rsidRDefault="000043B5" w:rsidP="00BD4DE7">
            <w:pPr>
              <w:spacing w:line="360" w:lineRule="auto"/>
              <w:rPr>
                <w:rFonts w:ascii="Arial" w:hAnsi="Arial" w:cs="Arial"/>
              </w:rPr>
            </w:pPr>
          </w:p>
        </w:tc>
      </w:tr>
      <w:tr w:rsidR="000043B5" w:rsidRPr="00037FFD" w14:paraId="3204E0C8" w14:textId="77777777" w:rsidTr="00B07504">
        <w:tc>
          <w:tcPr>
            <w:tcW w:w="3420" w:type="pct"/>
            <w:tcBorders>
              <w:top w:val="single" w:sz="4" w:space="0" w:color="auto"/>
              <w:left w:val="single" w:sz="4" w:space="0" w:color="auto"/>
              <w:bottom w:val="single" w:sz="4" w:space="0" w:color="auto"/>
              <w:right w:val="single" w:sz="4" w:space="0" w:color="auto"/>
            </w:tcBorders>
          </w:tcPr>
          <w:p w14:paraId="1AB5EE3D" w14:textId="77777777" w:rsidR="000043B5" w:rsidRPr="00037FFD" w:rsidRDefault="000043B5" w:rsidP="0001411D">
            <w:pPr>
              <w:spacing w:line="240" w:lineRule="auto"/>
              <w:rPr>
                <w:rFonts w:ascii="Arial" w:hAnsi="Arial" w:cs="Arial"/>
              </w:rPr>
            </w:pPr>
            <w:r w:rsidRPr="00037FFD">
              <w:rPr>
                <w:rFonts w:ascii="Arial" w:hAnsi="Arial" w:cs="Arial"/>
                <w:b/>
                <w:bCs/>
              </w:rPr>
              <w:lastRenderedPageBreak/>
              <w:t>Brief the ECC Manager of your expectations.</w:t>
            </w:r>
          </w:p>
          <w:p w14:paraId="5081689C" w14:textId="77777777" w:rsidR="000043B5" w:rsidRPr="00037FFD" w:rsidRDefault="000043B5" w:rsidP="0001411D">
            <w:pPr>
              <w:spacing w:line="240" w:lineRule="auto"/>
              <w:rPr>
                <w:rFonts w:ascii="Arial" w:hAnsi="Arial" w:cs="Arial"/>
              </w:rPr>
            </w:pPr>
            <w:r w:rsidRPr="00037FFD">
              <w:rPr>
                <w:rFonts w:ascii="Arial" w:hAnsi="Arial" w:cs="Arial"/>
              </w:rPr>
              <w:t>Ensure you have their contact details.</w:t>
            </w:r>
          </w:p>
          <w:p w14:paraId="0F970955" w14:textId="6321D54A" w:rsidR="000043B5" w:rsidRPr="00037FFD" w:rsidRDefault="000043B5" w:rsidP="0001411D">
            <w:pPr>
              <w:spacing w:line="240" w:lineRule="auto"/>
              <w:rPr>
                <w:rFonts w:ascii="Arial" w:hAnsi="Arial" w:cs="Arial"/>
                <w:b/>
                <w:bCs/>
              </w:rPr>
            </w:pPr>
            <w:r w:rsidRPr="00037FFD">
              <w:rPr>
                <w:rFonts w:ascii="Arial" w:hAnsi="Arial" w:cs="Arial"/>
              </w:rPr>
              <w:t>Decide a frequency for briefings.</w:t>
            </w:r>
          </w:p>
        </w:tc>
        <w:tc>
          <w:tcPr>
            <w:tcW w:w="1580" w:type="pct"/>
            <w:tcBorders>
              <w:top w:val="single" w:sz="4" w:space="0" w:color="auto"/>
              <w:left w:val="single" w:sz="4" w:space="0" w:color="auto"/>
              <w:bottom w:val="single" w:sz="4" w:space="0" w:color="auto"/>
              <w:right w:val="single" w:sz="4" w:space="0" w:color="auto"/>
            </w:tcBorders>
          </w:tcPr>
          <w:p w14:paraId="304DC17F" w14:textId="77777777" w:rsidR="000043B5" w:rsidRPr="00037FFD" w:rsidRDefault="000043B5" w:rsidP="00BD4DE7">
            <w:pPr>
              <w:spacing w:line="360" w:lineRule="auto"/>
              <w:rPr>
                <w:rFonts w:ascii="Arial" w:hAnsi="Arial" w:cs="Arial"/>
              </w:rPr>
            </w:pPr>
          </w:p>
        </w:tc>
      </w:tr>
      <w:tr w:rsidR="000043B5" w:rsidRPr="00037FFD" w14:paraId="4081FB6C" w14:textId="77777777" w:rsidTr="00B07504">
        <w:tc>
          <w:tcPr>
            <w:tcW w:w="3420" w:type="pct"/>
            <w:tcBorders>
              <w:top w:val="single" w:sz="4" w:space="0" w:color="auto"/>
              <w:left w:val="single" w:sz="4" w:space="0" w:color="auto"/>
              <w:bottom w:val="single" w:sz="4" w:space="0" w:color="auto"/>
              <w:right w:val="single" w:sz="4" w:space="0" w:color="auto"/>
            </w:tcBorders>
          </w:tcPr>
          <w:p w14:paraId="0030229D" w14:textId="77777777" w:rsidR="000043B5" w:rsidRPr="00037FFD" w:rsidRDefault="000043B5" w:rsidP="0001411D">
            <w:pPr>
              <w:spacing w:line="240" w:lineRule="auto"/>
              <w:rPr>
                <w:rFonts w:ascii="Arial" w:hAnsi="Arial" w:cs="Arial"/>
                <w:b/>
                <w:bCs/>
              </w:rPr>
            </w:pPr>
            <w:r w:rsidRPr="00037FFD">
              <w:rPr>
                <w:rFonts w:ascii="Arial" w:hAnsi="Arial" w:cs="Arial"/>
                <w:b/>
                <w:bCs/>
              </w:rPr>
              <w:t xml:space="preserve">Do you need to talk to other agencies to get the bigger picture? </w:t>
            </w:r>
          </w:p>
          <w:p w14:paraId="51AC9F3A" w14:textId="42017C15" w:rsidR="000043B5" w:rsidRPr="00037FFD" w:rsidRDefault="000043B5" w:rsidP="0001411D">
            <w:pPr>
              <w:spacing w:line="240" w:lineRule="auto"/>
              <w:rPr>
                <w:rFonts w:ascii="Arial" w:hAnsi="Arial" w:cs="Arial"/>
              </w:rPr>
            </w:pPr>
            <w:r w:rsidRPr="00037FFD">
              <w:rPr>
                <w:rFonts w:ascii="Arial" w:hAnsi="Arial" w:cs="Arial"/>
              </w:rPr>
              <w:t xml:space="preserve">Have you got access to documentation on </w:t>
            </w:r>
            <w:r w:rsidR="00996BB9" w:rsidRPr="00037FFD">
              <w:rPr>
                <w:rFonts w:ascii="Arial" w:hAnsi="Arial" w:cs="Arial"/>
              </w:rPr>
              <w:t>Resilience Direct</w:t>
            </w:r>
            <w:r w:rsidRPr="00037FFD">
              <w:rPr>
                <w:rFonts w:ascii="Arial" w:hAnsi="Arial" w:cs="Arial"/>
              </w:rPr>
              <w:t>?</w:t>
            </w:r>
          </w:p>
          <w:p w14:paraId="666544C4" w14:textId="77777777" w:rsidR="000043B5" w:rsidRPr="00037FFD" w:rsidRDefault="000043B5" w:rsidP="0001411D">
            <w:pPr>
              <w:spacing w:line="240" w:lineRule="auto"/>
              <w:rPr>
                <w:rFonts w:ascii="Arial" w:hAnsi="Arial" w:cs="Arial"/>
              </w:rPr>
            </w:pPr>
            <w:r w:rsidRPr="00037FFD">
              <w:rPr>
                <w:rFonts w:ascii="Arial" w:hAnsi="Arial" w:cs="Arial"/>
              </w:rPr>
              <w:t>Do you need any information from the HCC EP Duty Officer?</w:t>
            </w:r>
          </w:p>
          <w:p w14:paraId="560C137B" w14:textId="554C5954" w:rsidR="000043B5" w:rsidRPr="00037FFD" w:rsidRDefault="000043B5" w:rsidP="0001411D">
            <w:pPr>
              <w:spacing w:line="240" w:lineRule="auto"/>
              <w:rPr>
                <w:rFonts w:ascii="Arial" w:hAnsi="Arial" w:cs="Arial"/>
              </w:rPr>
            </w:pPr>
            <w:r w:rsidRPr="00037FFD">
              <w:rPr>
                <w:rFonts w:ascii="Arial" w:hAnsi="Arial" w:cs="Arial"/>
              </w:rPr>
              <w:t xml:space="preserve">Do you need to attend any </w:t>
            </w:r>
            <w:r w:rsidR="00CB7A51" w:rsidRPr="00037FFD">
              <w:rPr>
                <w:rFonts w:ascii="Arial" w:hAnsi="Arial" w:cs="Arial"/>
              </w:rPr>
              <w:t>multi-Agency</w:t>
            </w:r>
            <w:r w:rsidRPr="00037FFD">
              <w:rPr>
                <w:rFonts w:ascii="Arial" w:hAnsi="Arial" w:cs="Arial"/>
              </w:rPr>
              <w:t xml:space="preserve"> meetings? i.e. TCG</w:t>
            </w:r>
          </w:p>
        </w:tc>
        <w:tc>
          <w:tcPr>
            <w:tcW w:w="1580" w:type="pct"/>
            <w:tcBorders>
              <w:top w:val="single" w:sz="4" w:space="0" w:color="auto"/>
              <w:left w:val="single" w:sz="4" w:space="0" w:color="auto"/>
              <w:bottom w:val="single" w:sz="4" w:space="0" w:color="auto"/>
              <w:right w:val="single" w:sz="4" w:space="0" w:color="auto"/>
            </w:tcBorders>
          </w:tcPr>
          <w:p w14:paraId="28542E53" w14:textId="77777777" w:rsidR="000043B5" w:rsidRPr="00037FFD" w:rsidRDefault="000043B5" w:rsidP="00BD4DE7">
            <w:pPr>
              <w:spacing w:line="360" w:lineRule="auto"/>
              <w:rPr>
                <w:rFonts w:ascii="Arial" w:hAnsi="Arial" w:cs="Arial"/>
              </w:rPr>
            </w:pPr>
          </w:p>
        </w:tc>
      </w:tr>
      <w:tr w:rsidR="000043B5" w:rsidRPr="00037FFD" w14:paraId="45E08F31" w14:textId="77777777" w:rsidTr="00B07504">
        <w:tc>
          <w:tcPr>
            <w:tcW w:w="3420" w:type="pct"/>
            <w:tcBorders>
              <w:top w:val="single" w:sz="4" w:space="0" w:color="auto"/>
              <w:left w:val="single" w:sz="4" w:space="0" w:color="auto"/>
              <w:bottom w:val="single" w:sz="4" w:space="0" w:color="auto"/>
              <w:right w:val="single" w:sz="4" w:space="0" w:color="auto"/>
            </w:tcBorders>
          </w:tcPr>
          <w:p w14:paraId="55972CD5" w14:textId="774029FF" w:rsidR="000043B5" w:rsidRPr="00037FFD" w:rsidRDefault="000043B5" w:rsidP="00BD4DE7">
            <w:pPr>
              <w:spacing w:line="360" w:lineRule="auto"/>
              <w:rPr>
                <w:rFonts w:ascii="Arial" w:hAnsi="Arial" w:cs="Arial"/>
              </w:rPr>
            </w:pPr>
            <w:r w:rsidRPr="00037FFD">
              <w:rPr>
                <w:rFonts w:ascii="Arial" w:hAnsi="Arial" w:cs="Arial"/>
                <w:b/>
                <w:bCs/>
              </w:rPr>
              <w:t>Consider what the wider consequences of the incident could be</w:t>
            </w:r>
            <w:r w:rsidRPr="00037FFD">
              <w:rPr>
                <w:rFonts w:ascii="Arial" w:hAnsi="Arial" w:cs="Arial"/>
              </w:rPr>
              <w:t xml:space="preserve"> i.e. </w:t>
            </w:r>
            <w:r w:rsidR="00CB7A51" w:rsidRPr="00037FFD">
              <w:rPr>
                <w:rFonts w:ascii="Arial" w:hAnsi="Arial" w:cs="Arial"/>
              </w:rPr>
              <w:t>longer-term</w:t>
            </w:r>
            <w:r w:rsidRPr="00037FFD">
              <w:rPr>
                <w:rFonts w:ascii="Arial" w:hAnsi="Arial" w:cs="Arial"/>
              </w:rPr>
              <w:t xml:space="preserve"> housing, pollution issues, comms requirements. Consider Recovery if applicable.</w:t>
            </w:r>
          </w:p>
        </w:tc>
        <w:tc>
          <w:tcPr>
            <w:tcW w:w="1580" w:type="pct"/>
            <w:tcBorders>
              <w:top w:val="single" w:sz="4" w:space="0" w:color="auto"/>
              <w:left w:val="single" w:sz="4" w:space="0" w:color="auto"/>
              <w:bottom w:val="single" w:sz="4" w:space="0" w:color="auto"/>
              <w:right w:val="single" w:sz="4" w:space="0" w:color="auto"/>
            </w:tcBorders>
          </w:tcPr>
          <w:p w14:paraId="239FD5FA" w14:textId="77777777" w:rsidR="000043B5" w:rsidRPr="00037FFD" w:rsidRDefault="000043B5" w:rsidP="00BD4DE7">
            <w:pPr>
              <w:spacing w:line="360" w:lineRule="auto"/>
              <w:rPr>
                <w:rFonts w:ascii="Arial" w:hAnsi="Arial" w:cs="Arial"/>
              </w:rPr>
            </w:pPr>
          </w:p>
        </w:tc>
      </w:tr>
      <w:tr w:rsidR="000043B5" w:rsidRPr="00037FFD" w14:paraId="2B879EA1" w14:textId="77777777" w:rsidTr="00B07504">
        <w:tc>
          <w:tcPr>
            <w:tcW w:w="3420" w:type="pct"/>
            <w:tcBorders>
              <w:top w:val="single" w:sz="4" w:space="0" w:color="auto"/>
              <w:left w:val="single" w:sz="4" w:space="0" w:color="auto"/>
              <w:bottom w:val="single" w:sz="4" w:space="0" w:color="auto"/>
              <w:right w:val="single" w:sz="4" w:space="0" w:color="auto"/>
            </w:tcBorders>
          </w:tcPr>
          <w:p w14:paraId="52E22D8E" w14:textId="77777777" w:rsidR="000043B5" w:rsidRPr="00037FFD" w:rsidRDefault="000043B5" w:rsidP="00BD4DE7">
            <w:pPr>
              <w:spacing w:line="360" w:lineRule="auto"/>
              <w:rPr>
                <w:rFonts w:ascii="Arial" w:hAnsi="Arial" w:cs="Arial"/>
                <w:b/>
                <w:bCs/>
              </w:rPr>
            </w:pPr>
            <w:r w:rsidRPr="00037FFD">
              <w:rPr>
                <w:rFonts w:ascii="Arial" w:hAnsi="Arial" w:cs="Arial"/>
                <w:b/>
                <w:bCs/>
              </w:rPr>
              <w:t>Do you need to discuss/escalate any decisions with Gold?</w:t>
            </w:r>
          </w:p>
        </w:tc>
        <w:tc>
          <w:tcPr>
            <w:tcW w:w="1580" w:type="pct"/>
            <w:tcBorders>
              <w:top w:val="single" w:sz="4" w:space="0" w:color="auto"/>
              <w:left w:val="single" w:sz="4" w:space="0" w:color="auto"/>
              <w:bottom w:val="single" w:sz="4" w:space="0" w:color="auto"/>
              <w:right w:val="single" w:sz="4" w:space="0" w:color="auto"/>
            </w:tcBorders>
          </w:tcPr>
          <w:p w14:paraId="49FA89DC" w14:textId="77777777" w:rsidR="000043B5" w:rsidRPr="00037FFD" w:rsidRDefault="000043B5" w:rsidP="00BD4DE7">
            <w:pPr>
              <w:spacing w:line="360" w:lineRule="auto"/>
              <w:rPr>
                <w:rFonts w:ascii="Arial" w:hAnsi="Arial" w:cs="Arial"/>
              </w:rPr>
            </w:pPr>
          </w:p>
        </w:tc>
      </w:tr>
      <w:tr w:rsidR="000043B5" w:rsidRPr="00037FFD" w14:paraId="71872EA4" w14:textId="77777777" w:rsidTr="00B07504">
        <w:tc>
          <w:tcPr>
            <w:tcW w:w="3420" w:type="pct"/>
            <w:tcBorders>
              <w:top w:val="single" w:sz="4" w:space="0" w:color="auto"/>
              <w:left w:val="single" w:sz="4" w:space="0" w:color="auto"/>
              <w:bottom w:val="single" w:sz="4" w:space="0" w:color="auto"/>
              <w:right w:val="single" w:sz="4" w:space="0" w:color="auto"/>
            </w:tcBorders>
          </w:tcPr>
          <w:p w14:paraId="0CDD5AF0" w14:textId="77777777" w:rsidR="000043B5" w:rsidRPr="00037FFD" w:rsidRDefault="000043B5" w:rsidP="00BD4DE7">
            <w:pPr>
              <w:spacing w:line="360" w:lineRule="auto"/>
              <w:rPr>
                <w:rFonts w:ascii="Arial" w:hAnsi="Arial" w:cs="Arial"/>
                <w:b/>
              </w:rPr>
            </w:pPr>
            <w:r w:rsidRPr="00037FFD">
              <w:rPr>
                <w:rFonts w:ascii="Arial" w:hAnsi="Arial" w:cs="Arial"/>
                <w:b/>
              </w:rPr>
              <w:t>What communications are happening/ or need to happen?</w:t>
            </w:r>
          </w:p>
          <w:p w14:paraId="22F65180" w14:textId="77777777" w:rsidR="000043B5" w:rsidRPr="00037FFD" w:rsidRDefault="000043B5" w:rsidP="00BD4DE7">
            <w:pPr>
              <w:spacing w:line="360" w:lineRule="auto"/>
              <w:rPr>
                <w:rFonts w:ascii="Arial" w:hAnsi="Arial" w:cs="Arial"/>
              </w:rPr>
            </w:pPr>
            <w:r w:rsidRPr="00037FFD">
              <w:rPr>
                <w:rFonts w:ascii="Arial" w:hAnsi="Arial" w:cs="Arial"/>
              </w:rPr>
              <w:t>Do you need to brief any Councillors?</w:t>
            </w:r>
          </w:p>
        </w:tc>
        <w:tc>
          <w:tcPr>
            <w:tcW w:w="1580" w:type="pct"/>
            <w:tcBorders>
              <w:top w:val="single" w:sz="4" w:space="0" w:color="auto"/>
              <w:left w:val="single" w:sz="4" w:space="0" w:color="auto"/>
              <w:bottom w:val="single" w:sz="4" w:space="0" w:color="auto"/>
              <w:right w:val="single" w:sz="4" w:space="0" w:color="auto"/>
            </w:tcBorders>
          </w:tcPr>
          <w:p w14:paraId="5EA16AB3" w14:textId="77777777" w:rsidR="000043B5" w:rsidRPr="00037FFD" w:rsidRDefault="000043B5" w:rsidP="00BD4DE7">
            <w:pPr>
              <w:spacing w:line="360" w:lineRule="auto"/>
              <w:rPr>
                <w:rFonts w:ascii="Arial" w:hAnsi="Arial" w:cs="Arial"/>
              </w:rPr>
            </w:pPr>
          </w:p>
        </w:tc>
      </w:tr>
      <w:tr w:rsidR="000043B5" w:rsidRPr="00037FFD" w14:paraId="28B0C7BA" w14:textId="77777777" w:rsidTr="00B07504">
        <w:tc>
          <w:tcPr>
            <w:tcW w:w="3420" w:type="pct"/>
            <w:tcBorders>
              <w:top w:val="single" w:sz="4" w:space="0" w:color="auto"/>
              <w:left w:val="single" w:sz="4" w:space="0" w:color="auto"/>
              <w:bottom w:val="single" w:sz="4" w:space="0" w:color="auto"/>
              <w:right w:val="single" w:sz="4" w:space="0" w:color="auto"/>
            </w:tcBorders>
          </w:tcPr>
          <w:p w14:paraId="6A152CB5" w14:textId="77777777" w:rsidR="000043B5" w:rsidRPr="00037FFD" w:rsidRDefault="000043B5" w:rsidP="00BD4DE7">
            <w:pPr>
              <w:spacing w:line="360" w:lineRule="auto"/>
              <w:rPr>
                <w:rFonts w:ascii="Arial" w:hAnsi="Arial" w:cs="Arial"/>
                <w:b/>
                <w:bCs/>
              </w:rPr>
            </w:pPr>
            <w:r w:rsidRPr="00037FFD">
              <w:rPr>
                <w:rFonts w:ascii="Arial" w:hAnsi="Arial" w:cs="Arial"/>
                <w:b/>
                <w:bCs/>
              </w:rPr>
              <w:t>Do you understand what decisions you are able to take/what decisions need to be escalated?</w:t>
            </w:r>
          </w:p>
          <w:p w14:paraId="49610195" w14:textId="77777777" w:rsidR="000043B5" w:rsidRPr="00037FFD" w:rsidRDefault="000043B5" w:rsidP="00BD4DE7">
            <w:pPr>
              <w:spacing w:line="360" w:lineRule="auto"/>
              <w:rPr>
                <w:rFonts w:ascii="Arial" w:hAnsi="Arial" w:cs="Arial"/>
              </w:rPr>
            </w:pPr>
            <w:r w:rsidRPr="00037FFD">
              <w:rPr>
                <w:rFonts w:ascii="Arial" w:hAnsi="Arial" w:cs="Arial"/>
              </w:rPr>
              <w:t>See District Emergency Plan</w:t>
            </w:r>
          </w:p>
        </w:tc>
        <w:tc>
          <w:tcPr>
            <w:tcW w:w="1580" w:type="pct"/>
            <w:tcBorders>
              <w:top w:val="single" w:sz="4" w:space="0" w:color="auto"/>
              <w:left w:val="single" w:sz="4" w:space="0" w:color="auto"/>
              <w:bottom w:val="single" w:sz="4" w:space="0" w:color="auto"/>
              <w:right w:val="single" w:sz="4" w:space="0" w:color="auto"/>
            </w:tcBorders>
          </w:tcPr>
          <w:p w14:paraId="29868533" w14:textId="77777777" w:rsidR="000043B5" w:rsidRPr="00037FFD" w:rsidRDefault="000043B5" w:rsidP="00BD4DE7">
            <w:pPr>
              <w:spacing w:line="360" w:lineRule="auto"/>
              <w:rPr>
                <w:rFonts w:ascii="Arial" w:hAnsi="Arial" w:cs="Arial"/>
              </w:rPr>
            </w:pPr>
          </w:p>
        </w:tc>
      </w:tr>
      <w:tr w:rsidR="000043B5" w:rsidRPr="00037FFD" w14:paraId="42C69CF4" w14:textId="77777777" w:rsidTr="00B07504">
        <w:tc>
          <w:tcPr>
            <w:tcW w:w="3420" w:type="pct"/>
            <w:tcBorders>
              <w:top w:val="single" w:sz="4" w:space="0" w:color="auto"/>
            </w:tcBorders>
          </w:tcPr>
          <w:p w14:paraId="20EAE804" w14:textId="77777777" w:rsidR="000043B5" w:rsidRPr="00037FFD" w:rsidRDefault="000043B5" w:rsidP="00BD4DE7">
            <w:pPr>
              <w:spacing w:line="360" w:lineRule="auto"/>
              <w:rPr>
                <w:rFonts w:ascii="Arial" w:hAnsi="Arial" w:cs="Arial"/>
                <w:b/>
                <w:bCs/>
              </w:rPr>
            </w:pPr>
            <w:r w:rsidRPr="00037FFD">
              <w:rPr>
                <w:rFonts w:ascii="Arial" w:hAnsi="Arial" w:cs="Arial"/>
                <w:b/>
                <w:bCs/>
              </w:rPr>
              <w:t>Consider Debrief of staff</w:t>
            </w:r>
          </w:p>
          <w:p w14:paraId="6ED392D4" w14:textId="77777777" w:rsidR="000043B5" w:rsidRPr="00037FFD" w:rsidRDefault="000043B5" w:rsidP="007C5BFF">
            <w:pPr>
              <w:numPr>
                <w:ilvl w:val="0"/>
                <w:numId w:val="28"/>
              </w:numPr>
              <w:spacing w:line="360" w:lineRule="auto"/>
              <w:rPr>
                <w:rFonts w:ascii="Arial" w:hAnsi="Arial" w:cs="Arial"/>
              </w:rPr>
            </w:pPr>
            <w:r w:rsidRPr="00037FFD">
              <w:rPr>
                <w:rFonts w:ascii="Arial" w:hAnsi="Arial" w:cs="Arial"/>
              </w:rPr>
              <w:t>Following the conclusion of the incident</w:t>
            </w:r>
          </w:p>
        </w:tc>
        <w:tc>
          <w:tcPr>
            <w:tcW w:w="1580" w:type="pct"/>
            <w:tcBorders>
              <w:top w:val="single" w:sz="4" w:space="0" w:color="auto"/>
            </w:tcBorders>
          </w:tcPr>
          <w:p w14:paraId="45B4C3C1" w14:textId="77777777" w:rsidR="000043B5" w:rsidRPr="00037FFD" w:rsidRDefault="000043B5" w:rsidP="00BD4DE7">
            <w:pPr>
              <w:spacing w:line="360" w:lineRule="auto"/>
              <w:rPr>
                <w:rFonts w:ascii="Arial" w:hAnsi="Arial" w:cs="Arial"/>
              </w:rPr>
            </w:pPr>
          </w:p>
        </w:tc>
      </w:tr>
    </w:tbl>
    <w:p w14:paraId="738B6698" w14:textId="585D57B7" w:rsidR="000043B5" w:rsidRPr="00037FFD" w:rsidRDefault="000043B5">
      <w:pPr>
        <w:rPr>
          <w:rFonts w:ascii="Arial" w:hAnsi="Arial" w:cs="Arial"/>
        </w:rPr>
      </w:pPr>
    </w:p>
    <w:p w14:paraId="0FFAE5E5" w14:textId="3853F9F9" w:rsidR="006D1192" w:rsidRPr="000E0A76" w:rsidRDefault="006D1192" w:rsidP="006D1192">
      <w:pPr>
        <w:rPr>
          <w:rFonts w:ascii="Arial" w:hAnsi="Arial" w:cs="Arial"/>
          <w:b/>
        </w:rPr>
      </w:pPr>
      <w:bookmarkStart w:id="90" w:name="_Toc102059360"/>
      <w:r w:rsidRPr="000E0A76">
        <w:rPr>
          <w:rFonts w:ascii="Arial" w:hAnsi="Arial" w:cs="Arial"/>
          <w:b/>
        </w:rPr>
        <w:t xml:space="preserve">A3.3 </w:t>
      </w:r>
      <w:r w:rsidR="00C76BD4" w:rsidRPr="000E0A76">
        <w:rPr>
          <w:rFonts w:ascii="Arial" w:hAnsi="Arial" w:cs="Arial"/>
          <w:b/>
        </w:rPr>
        <w:t>ECC Manager</w:t>
      </w:r>
      <w:r w:rsidRPr="000E0A76">
        <w:rPr>
          <w:rFonts w:ascii="Arial" w:hAnsi="Arial" w:cs="Arial"/>
          <w:b/>
        </w:rPr>
        <w:t xml:space="preserve"> briefing sheet: Considerations when setting up ECC</w:t>
      </w:r>
      <w:bookmarkEnd w:id="90"/>
    </w:p>
    <w:tbl>
      <w:tblPr>
        <w:tblW w:w="5265" w:type="pct"/>
        <w:tblCellMar>
          <w:left w:w="10" w:type="dxa"/>
          <w:right w:w="10" w:type="dxa"/>
        </w:tblCellMar>
        <w:tblLook w:val="04A0" w:firstRow="1" w:lastRow="0" w:firstColumn="1" w:lastColumn="0" w:noHBand="0" w:noVBand="1"/>
      </w:tblPr>
      <w:tblGrid>
        <w:gridCol w:w="6494"/>
        <w:gridCol w:w="3000"/>
      </w:tblGrid>
      <w:tr w:rsidR="004E0C08" w:rsidRPr="00037FFD" w14:paraId="4E98117C" w14:textId="77777777" w:rsidTr="000E0A76">
        <w:tc>
          <w:tcPr>
            <w:tcW w:w="342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476B8D" w14:textId="7E6F9715" w:rsidR="004E0C08" w:rsidRPr="00037FFD" w:rsidRDefault="004E0C08" w:rsidP="000E0A76">
            <w:pPr>
              <w:spacing w:line="240" w:lineRule="auto"/>
              <w:rPr>
                <w:rFonts w:ascii="Arial" w:hAnsi="Arial" w:cs="Arial"/>
                <w:b/>
              </w:rPr>
            </w:pPr>
            <w:r w:rsidRPr="00037FFD">
              <w:rPr>
                <w:rFonts w:ascii="Arial" w:hAnsi="Arial" w:cs="Arial"/>
                <w:b/>
              </w:rPr>
              <w:t>ECC Manager Briefing Sheet: Considerations when setting up ECC</w:t>
            </w:r>
          </w:p>
        </w:tc>
        <w:tc>
          <w:tcPr>
            <w:tcW w:w="158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F5FA81" w14:textId="77777777" w:rsidR="004E0C08" w:rsidRPr="00037FFD" w:rsidRDefault="004E0C08" w:rsidP="000E0A76">
            <w:pPr>
              <w:spacing w:line="240" w:lineRule="auto"/>
              <w:rPr>
                <w:rFonts w:ascii="Arial" w:hAnsi="Arial" w:cs="Arial"/>
                <w:b/>
              </w:rPr>
            </w:pPr>
            <w:r w:rsidRPr="00037FFD">
              <w:rPr>
                <w:rFonts w:ascii="Arial" w:hAnsi="Arial" w:cs="Arial"/>
                <w:b/>
              </w:rPr>
              <w:t>Notes</w:t>
            </w:r>
          </w:p>
        </w:tc>
      </w:tr>
      <w:tr w:rsidR="004E0C08" w:rsidRPr="00037FFD" w14:paraId="51D0770F" w14:textId="77777777" w:rsidTr="000E0A76">
        <w:tc>
          <w:tcPr>
            <w:tcW w:w="3420" w:type="pct"/>
            <w:tcBorders>
              <w:top w:val="single" w:sz="4" w:space="0" w:color="auto"/>
              <w:left w:val="single" w:sz="4" w:space="0" w:color="auto"/>
              <w:bottom w:val="single" w:sz="4" w:space="0" w:color="auto"/>
              <w:right w:val="single" w:sz="4" w:space="0" w:color="auto"/>
            </w:tcBorders>
          </w:tcPr>
          <w:p w14:paraId="3AE3AE18" w14:textId="77777777" w:rsidR="004E0C08" w:rsidRPr="00037FFD" w:rsidRDefault="004E0C08" w:rsidP="000E0A76">
            <w:pPr>
              <w:spacing w:line="240" w:lineRule="auto"/>
              <w:rPr>
                <w:rFonts w:ascii="Arial" w:hAnsi="Arial" w:cs="Arial"/>
                <w:b/>
              </w:rPr>
            </w:pPr>
            <w:r w:rsidRPr="00037FFD">
              <w:rPr>
                <w:rFonts w:ascii="Arial" w:hAnsi="Arial" w:cs="Arial"/>
                <w:b/>
              </w:rPr>
              <w:t>Initial information required from activating officer:</w:t>
            </w:r>
          </w:p>
          <w:p w14:paraId="4B9AA5B6"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METHANE (or equivalent)/Outline of Incident</w:t>
            </w:r>
          </w:p>
          <w:p w14:paraId="06D40C8A"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Where (including postcode)?</w:t>
            </w:r>
          </w:p>
          <w:p w14:paraId="0FF1C04F"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When (including timings of any key actions)?</w:t>
            </w:r>
          </w:p>
          <w:p w14:paraId="486B56B0"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How many people impacted? (include any specific needs).</w:t>
            </w:r>
          </w:p>
          <w:p w14:paraId="58E97C6C" w14:textId="2AC4B7A2"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Phone number for person on </w:t>
            </w:r>
            <w:r w:rsidR="00CB7A51" w:rsidRPr="00037FFD">
              <w:rPr>
                <w:rFonts w:ascii="Arial" w:hAnsi="Arial" w:cs="Arial"/>
              </w:rPr>
              <w:t>scene.</w:t>
            </w:r>
          </w:p>
          <w:p w14:paraId="105716F3"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What are they expecting from you?</w:t>
            </w:r>
          </w:p>
        </w:tc>
        <w:tc>
          <w:tcPr>
            <w:tcW w:w="1580" w:type="pct"/>
            <w:tcBorders>
              <w:top w:val="single" w:sz="4" w:space="0" w:color="auto"/>
              <w:left w:val="single" w:sz="4" w:space="0" w:color="auto"/>
              <w:bottom w:val="single" w:sz="4" w:space="0" w:color="auto"/>
              <w:right w:val="single" w:sz="4" w:space="0" w:color="auto"/>
            </w:tcBorders>
          </w:tcPr>
          <w:p w14:paraId="78182857" w14:textId="77777777" w:rsidR="004E0C08" w:rsidRPr="00037FFD" w:rsidRDefault="004E0C08" w:rsidP="000E0A76">
            <w:pPr>
              <w:spacing w:line="240" w:lineRule="auto"/>
              <w:rPr>
                <w:rFonts w:ascii="Arial" w:hAnsi="Arial" w:cs="Arial"/>
              </w:rPr>
            </w:pPr>
          </w:p>
        </w:tc>
      </w:tr>
      <w:tr w:rsidR="004E0C08" w:rsidRPr="00037FFD" w14:paraId="41110422" w14:textId="77777777" w:rsidTr="000E0A76">
        <w:tc>
          <w:tcPr>
            <w:tcW w:w="3420" w:type="pct"/>
            <w:tcBorders>
              <w:top w:val="single" w:sz="4" w:space="0" w:color="auto"/>
              <w:left w:val="single" w:sz="4" w:space="0" w:color="auto"/>
              <w:bottom w:val="single" w:sz="4" w:space="0" w:color="auto"/>
              <w:right w:val="single" w:sz="4" w:space="0" w:color="auto"/>
            </w:tcBorders>
          </w:tcPr>
          <w:p w14:paraId="45745231" w14:textId="77777777" w:rsidR="004E0C08" w:rsidRPr="00037FFD" w:rsidRDefault="004E0C08" w:rsidP="000E0A76">
            <w:pPr>
              <w:spacing w:line="240" w:lineRule="auto"/>
              <w:rPr>
                <w:rFonts w:ascii="Arial" w:hAnsi="Arial" w:cs="Arial"/>
                <w:b/>
                <w:bCs/>
              </w:rPr>
            </w:pPr>
            <w:r w:rsidRPr="00037FFD">
              <w:rPr>
                <w:rFonts w:ascii="Arial" w:hAnsi="Arial" w:cs="Arial"/>
                <w:b/>
                <w:bCs/>
              </w:rPr>
              <w:t>Do you need to set up an ECC?</w:t>
            </w:r>
          </w:p>
          <w:p w14:paraId="1A81F02E"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lastRenderedPageBreak/>
              <w:t>Will this be physical or virtual?</w:t>
            </w:r>
          </w:p>
          <w:p w14:paraId="05E7C80A"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Do you need any specific equipment?</w:t>
            </w:r>
          </w:p>
          <w:p w14:paraId="27F1EB5F"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If out of hours, do you know how to open the ECC? (add link if required)</w:t>
            </w:r>
          </w:p>
        </w:tc>
        <w:tc>
          <w:tcPr>
            <w:tcW w:w="1580" w:type="pct"/>
            <w:tcBorders>
              <w:top w:val="single" w:sz="4" w:space="0" w:color="auto"/>
              <w:left w:val="single" w:sz="4" w:space="0" w:color="auto"/>
              <w:bottom w:val="single" w:sz="4" w:space="0" w:color="auto"/>
              <w:right w:val="single" w:sz="4" w:space="0" w:color="auto"/>
            </w:tcBorders>
          </w:tcPr>
          <w:p w14:paraId="06DF56C9" w14:textId="77777777" w:rsidR="004E0C08" w:rsidRPr="00037FFD" w:rsidRDefault="004E0C08" w:rsidP="000E0A76">
            <w:pPr>
              <w:spacing w:line="240" w:lineRule="auto"/>
              <w:rPr>
                <w:rFonts w:ascii="Arial" w:hAnsi="Arial" w:cs="Arial"/>
              </w:rPr>
            </w:pPr>
          </w:p>
        </w:tc>
      </w:tr>
      <w:tr w:rsidR="004E0C08" w:rsidRPr="00037FFD" w14:paraId="6DAE5F03" w14:textId="77777777" w:rsidTr="000E0A76">
        <w:tc>
          <w:tcPr>
            <w:tcW w:w="3420" w:type="pct"/>
            <w:tcBorders>
              <w:top w:val="single" w:sz="4" w:space="0" w:color="auto"/>
              <w:left w:val="single" w:sz="4" w:space="0" w:color="auto"/>
              <w:bottom w:val="single" w:sz="4" w:space="0" w:color="auto"/>
              <w:right w:val="single" w:sz="4" w:space="0" w:color="auto"/>
            </w:tcBorders>
          </w:tcPr>
          <w:p w14:paraId="44D85F26" w14:textId="77777777" w:rsidR="004E0C08" w:rsidRPr="00037FFD" w:rsidRDefault="004E0C08" w:rsidP="000E0A76">
            <w:pPr>
              <w:spacing w:line="240" w:lineRule="auto"/>
              <w:rPr>
                <w:rFonts w:ascii="Arial" w:hAnsi="Arial" w:cs="Arial"/>
                <w:b/>
                <w:bCs/>
              </w:rPr>
            </w:pPr>
            <w:r w:rsidRPr="00037FFD">
              <w:rPr>
                <w:rFonts w:ascii="Arial" w:hAnsi="Arial" w:cs="Arial"/>
                <w:b/>
                <w:bCs/>
              </w:rPr>
              <w:t>Do you need an ILO/Is an ILO on scene?</w:t>
            </w:r>
          </w:p>
          <w:p w14:paraId="3BC703A1"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Do you have the contact details for the ILO?</w:t>
            </w:r>
          </w:p>
          <w:p w14:paraId="5CE3149F" w14:textId="5B37DCFA"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Set a </w:t>
            </w:r>
            <w:r w:rsidR="004814E5" w:rsidRPr="00037FFD">
              <w:rPr>
                <w:rFonts w:ascii="Arial" w:hAnsi="Arial" w:cs="Arial"/>
              </w:rPr>
              <w:t>time limit</w:t>
            </w:r>
            <w:r w:rsidRPr="00037FFD">
              <w:rPr>
                <w:rFonts w:ascii="Arial" w:hAnsi="Arial" w:cs="Arial"/>
              </w:rPr>
              <w:t xml:space="preserve"> for contacting the ILO for updates and welfare check.</w:t>
            </w:r>
          </w:p>
        </w:tc>
        <w:tc>
          <w:tcPr>
            <w:tcW w:w="1580" w:type="pct"/>
            <w:tcBorders>
              <w:top w:val="single" w:sz="4" w:space="0" w:color="auto"/>
              <w:left w:val="single" w:sz="4" w:space="0" w:color="auto"/>
              <w:bottom w:val="single" w:sz="4" w:space="0" w:color="auto"/>
              <w:right w:val="single" w:sz="4" w:space="0" w:color="auto"/>
            </w:tcBorders>
          </w:tcPr>
          <w:p w14:paraId="0E9B0F80" w14:textId="77777777" w:rsidR="004E0C08" w:rsidRPr="00037FFD" w:rsidRDefault="004E0C08" w:rsidP="000E0A76">
            <w:pPr>
              <w:spacing w:line="240" w:lineRule="auto"/>
              <w:rPr>
                <w:rFonts w:ascii="Arial" w:hAnsi="Arial" w:cs="Arial"/>
              </w:rPr>
            </w:pPr>
          </w:p>
        </w:tc>
      </w:tr>
      <w:tr w:rsidR="004E0C08" w:rsidRPr="00037FFD" w14:paraId="0FFD4A88" w14:textId="77777777" w:rsidTr="000E0A76">
        <w:tc>
          <w:tcPr>
            <w:tcW w:w="3420" w:type="pct"/>
            <w:tcBorders>
              <w:top w:val="single" w:sz="4" w:space="0" w:color="auto"/>
              <w:left w:val="single" w:sz="4" w:space="0" w:color="auto"/>
              <w:bottom w:val="single" w:sz="4" w:space="0" w:color="auto"/>
              <w:right w:val="single" w:sz="4" w:space="0" w:color="auto"/>
            </w:tcBorders>
          </w:tcPr>
          <w:p w14:paraId="557FFB29" w14:textId="77777777" w:rsidR="004E0C08" w:rsidRPr="00037FFD" w:rsidRDefault="004E0C08" w:rsidP="000E0A76">
            <w:pPr>
              <w:spacing w:line="240" w:lineRule="auto"/>
              <w:rPr>
                <w:rFonts w:ascii="Arial" w:hAnsi="Arial" w:cs="Arial"/>
                <w:b/>
                <w:bCs/>
              </w:rPr>
            </w:pPr>
            <w:r w:rsidRPr="00037FFD">
              <w:rPr>
                <w:rFonts w:ascii="Arial" w:hAnsi="Arial" w:cs="Arial"/>
                <w:b/>
                <w:bCs/>
              </w:rPr>
              <w:t>Have you assigned ECC roles? Do they understand the expectations of the roles?</w:t>
            </w:r>
          </w:p>
          <w:p w14:paraId="29D34483"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Loggist</w:t>
            </w:r>
          </w:p>
          <w:p w14:paraId="28F82FA8"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Plotter</w:t>
            </w:r>
          </w:p>
          <w:p w14:paraId="5449003E"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Call Operator</w:t>
            </w:r>
          </w:p>
          <w:p w14:paraId="0F9B3DEB"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ECC Support Officer</w:t>
            </w:r>
          </w:p>
          <w:p w14:paraId="51A3095B"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Facilitators</w:t>
            </w:r>
          </w:p>
          <w:p w14:paraId="76AACF9B"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etc</w:t>
            </w:r>
          </w:p>
        </w:tc>
        <w:tc>
          <w:tcPr>
            <w:tcW w:w="1580" w:type="pct"/>
            <w:tcBorders>
              <w:top w:val="single" w:sz="4" w:space="0" w:color="auto"/>
              <w:left w:val="single" w:sz="4" w:space="0" w:color="auto"/>
              <w:bottom w:val="single" w:sz="4" w:space="0" w:color="auto"/>
              <w:right w:val="single" w:sz="4" w:space="0" w:color="auto"/>
            </w:tcBorders>
          </w:tcPr>
          <w:p w14:paraId="11EB6E90" w14:textId="77777777" w:rsidR="004E0C08" w:rsidRPr="00037FFD" w:rsidRDefault="004E0C08" w:rsidP="000E0A76">
            <w:pPr>
              <w:spacing w:line="240" w:lineRule="auto"/>
              <w:rPr>
                <w:rFonts w:ascii="Arial" w:hAnsi="Arial" w:cs="Arial"/>
              </w:rPr>
            </w:pPr>
          </w:p>
        </w:tc>
      </w:tr>
      <w:tr w:rsidR="004E0C08" w:rsidRPr="00037FFD" w14:paraId="06FF2259" w14:textId="77777777" w:rsidTr="000E0A76">
        <w:tc>
          <w:tcPr>
            <w:tcW w:w="3420" w:type="pct"/>
            <w:tcBorders>
              <w:top w:val="single" w:sz="4" w:space="0" w:color="auto"/>
              <w:left w:val="single" w:sz="4" w:space="0" w:color="auto"/>
              <w:bottom w:val="single" w:sz="4" w:space="0" w:color="auto"/>
              <w:right w:val="single" w:sz="4" w:space="0" w:color="auto"/>
            </w:tcBorders>
          </w:tcPr>
          <w:p w14:paraId="0320EA13" w14:textId="77777777" w:rsidR="004E0C08" w:rsidRPr="00037FFD" w:rsidRDefault="004E0C08" w:rsidP="000E0A76">
            <w:pPr>
              <w:spacing w:line="240" w:lineRule="auto"/>
              <w:rPr>
                <w:rFonts w:ascii="Arial" w:hAnsi="Arial" w:cs="Arial"/>
                <w:b/>
                <w:bCs/>
              </w:rPr>
            </w:pPr>
            <w:r w:rsidRPr="00037FFD">
              <w:rPr>
                <w:rFonts w:ascii="Arial" w:hAnsi="Arial" w:cs="Arial"/>
                <w:b/>
                <w:bCs/>
              </w:rPr>
              <w:t>Do you need to bring in any specialist Facilitators from the council?</w:t>
            </w:r>
          </w:p>
          <w:p w14:paraId="20C083E4" w14:textId="77777777" w:rsidR="004E0C08" w:rsidRPr="00037FFD" w:rsidRDefault="004E0C08" w:rsidP="000E0A76">
            <w:pPr>
              <w:spacing w:line="240" w:lineRule="auto"/>
              <w:rPr>
                <w:rFonts w:ascii="Arial" w:hAnsi="Arial" w:cs="Arial"/>
              </w:rPr>
            </w:pPr>
            <w:r w:rsidRPr="00037FFD">
              <w:rPr>
                <w:rFonts w:ascii="Arial" w:hAnsi="Arial" w:cs="Arial"/>
              </w:rPr>
              <w:t>e.g. Comms, Maps/GIS support, Housing, Waste collection, Environmental Health</w:t>
            </w:r>
          </w:p>
        </w:tc>
        <w:tc>
          <w:tcPr>
            <w:tcW w:w="1580" w:type="pct"/>
            <w:tcBorders>
              <w:top w:val="single" w:sz="4" w:space="0" w:color="auto"/>
              <w:left w:val="single" w:sz="4" w:space="0" w:color="auto"/>
              <w:bottom w:val="single" w:sz="4" w:space="0" w:color="auto"/>
              <w:right w:val="single" w:sz="4" w:space="0" w:color="auto"/>
            </w:tcBorders>
          </w:tcPr>
          <w:p w14:paraId="14908305" w14:textId="77777777" w:rsidR="004E0C08" w:rsidRPr="00037FFD" w:rsidRDefault="004E0C08" w:rsidP="000E0A76">
            <w:pPr>
              <w:spacing w:line="240" w:lineRule="auto"/>
              <w:rPr>
                <w:rFonts w:ascii="Arial" w:hAnsi="Arial" w:cs="Arial"/>
              </w:rPr>
            </w:pPr>
          </w:p>
        </w:tc>
      </w:tr>
      <w:tr w:rsidR="004E0C08" w:rsidRPr="00037FFD" w14:paraId="5BB49827" w14:textId="77777777" w:rsidTr="000E0A76">
        <w:tc>
          <w:tcPr>
            <w:tcW w:w="3420" w:type="pct"/>
            <w:tcBorders>
              <w:top w:val="single" w:sz="4" w:space="0" w:color="auto"/>
              <w:left w:val="single" w:sz="4" w:space="0" w:color="auto"/>
              <w:bottom w:val="single" w:sz="4" w:space="0" w:color="auto"/>
              <w:right w:val="single" w:sz="4" w:space="0" w:color="auto"/>
            </w:tcBorders>
          </w:tcPr>
          <w:p w14:paraId="04D56769" w14:textId="77777777" w:rsidR="004E0C08" w:rsidRPr="00037FFD" w:rsidRDefault="004E0C08" w:rsidP="000E0A76">
            <w:pPr>
              <w:spacing w:line="240" w:lineRule="auto"/>
              <w:rPr>
                <w:rFonts w:ascii="Arial" w:hAnsi="Arial" w:cs="Arial"/>
                <w:b/>
                <w:bCs/>
              </w:rPr>
            </w:pPr>
            <w:r w:rsidRPr="00037FFD">
              <w:rPr>
                <w:rFonts w:ascii="Arial" w:hAnsi="Arial" w:cs="Arial"/>
                <w:b/>
                <w:bCs/>
              </w:rPr>
              <w:t>Do you have the contact details of Silver/Gold for escalation of decisions?</w:t>
            </w:r>
          </w:p>
        </w:tc>
        <w:tc>
          <w:tcPr>
            <w:tcW w:w="1580" w:type="pct"/>
            <w:tcBorders>
              <w:top w:val="single" w:sz="4" w:space="0" w:color="auto"/>
              <w:left w:val="single" w:sz="4" w:space="0" w:color="auto"/>
              <w:bottom w:val="single" w:sz="4" w:space="0" w:color="auto"/>
              <w:right w:val="single" w:sz="4" w:space="0" w:color="auto"/>
            </w:tcBorders>
          </w:tcPr>
          <w:p w14:paraId="09ECC7AB" w14:textId="77777777" w:rsidR="004E0C08" w:rsidRPr="00037FFD" w:rsidRDefault="004E0C08" w:rsidP="000E0A76">
            <w:pPr>
              <w:spacing w:line="240" w:lineRule="auto"/>
              <w:rPr>
                <w:rFonts w:ascii="Arial" w:hAnsi="Arial" w:cs="Arial"/>
              </w:rPr>
            </w:pPr>
          </w:p>
        </w:tc>
      </w:tr>
      <w:tr w:rsidR="004E0C08" w:rsidRPr="00037FFD" w14:paraId="6830FF06" w14:textId="77777777" w:rsidTr="000E0A76">
        <w:tc>
          <w:tcPr>
            <w:tcW w:w="3420" w:type="pct"/>
            <w:tcBorders>
              <w:top w:val="single" w:sz="4" w:space="0" w:color="auto"/>
              <w:left w:val="single" w:sz="4" w:space="0" w:color="auto"/>
              <w:bottom w:val="single" w:sz="4" w:space="0" w:color="auto"/>
              <w:right w:val="single" w:sz="4" w:space="0" w:color="auto"/>
            </w:tcBorders>
          </w:tcPr>
          <w:p w14:paraId="3A3DF060" w14:textId="77777777" w:rsidR="004E0C08" w:rsidRPr="00037FFD" w:rsidRDefault="004E0C08" w:rsidP="000E0A76">
            <w:pPr>
              <w:spacing w:line="240" w:lineRule="auto"/>
              <w:rPr>
                <w:rFonts w:ascii="Arial" w:hAnsi="Arial" w:cs="Arial"/>
                <w:b/>
                <w:bCs/>
              </w:rPr>
            </w:pPr>
            <w:r w:rsidRPr="00037FFD">
              <w:rPr>
                <w:rFonts w:ascii="Arial" w:hAnsi="Arial" w:cs="Arial"/>
                <w:b/>
                <w:bCs/>
              </w:rPr>
              <w:t>Have you started a logbook?</w:t>
            </w:r>
          </w:p>
          <w:p w14:paraId="753B7567" w14:textId="77777777" w:rsidR="004E0C08" w:rsidRPr="00037FFD" w:rsidRDefault="004E0C08" w:rsidP="000E0A76">
            <w:pPr>
              <w:spacing w:line="240" w:lineRule="auto"/>
              <w:rPr>
                <w:rFonts w:ascii="Arial" w:hAnsi="Arial" w:cs="Arial"/>
              </w:rPr>
            </w:pPr>
            <w:r w:rsidRPr="00037FFD">
              <w:rPr>
                <w:rFonts w:ascii="Arial" w:hAnsi="Arial" w:cs="Arial"/>
              </w:rPr>
              <w:t>Remember all decisions you make need to be recorded with their rationale in a timely fashion.</w:t>
            </w:r>
          </w:p>
        </w:tc>
        <w:tc>
          <w:tcPr>
            <w:tcW w:w="1580" w:type="pct"/>
            <w:tcBorders>
              <w:top w:val="single" w:sz="4" w:space="0" w:color="auto"/>
              <w:left w:val="single" w:sz="4" w:space="0" w:color="auto"/>
              <w:bottom w:val="single" w:sz="4" w:space="0" w:color="auto"/>
              <w:right w:val="single" w:sz="4" w:space="0" w:color="auto"/>
            </w:tcBorders>
          </w:tcPr>
          <w:p w14:paraId="0513EB28" w14:textId="77777777" w:rsidR="004E0C08" w:rsidRPr="00037FFD" w:rsidRDefault="004E0C08" w:rsidP="000E0A76">
            <w:pPr>
              <w:spacing w:line="240" w:lineRule="auto"/>
              <w:rPr>
                <w:rFonts w:ascii="Arial" w:hAnsi="Arial" w:cs="Arial"/>
              </w:rPr>
            </w:pPr>
          </w:p>
        </w:tc>
      </w:tr>
      <w:tr w:rsidR="004E0C08" w:rsidRPr="00037FFD" w14:paraId="3986EFFA" w14:textId="77777777" w:rsidTr="000E0A76">
        <w:tc>
          <w:tcPr>
            <w:tcW w:w="3420" w:type="pct"/>
            <w:tcBorders>
              <w:top w:val="single" w:sz="4" w:space="0" w:color="auto"/>
              <w:left w:val="single" w:sz="4" w:space="0" w:color="auto"/>
              <w:bottom w:val="single" w:sz="4" w:space="0" w:color="auto"/>
              <w:right w:val="single" w:sz="4" w:space="0" w:color="auto"/>
            </w:tcBorders>
          </w:tcPr>
          <w:p w14:paraId="3AB46A70" w14:textId="77777777" w:rsidR="004E0C08" w:rsidRPr="00037FFD" w:rsidRDefault="004E0C08" w:rsidP="000E0A76">
            <w:pPr>
              <w:spacing w:line="240" w:lineRule="auto"/>
              <w:rPr>
                <w:rFonts w:ascii="Arial" w:hAnsi="Arial" w:cs="Arial"/>
              </w:rPr>
            </w:pPr>
            <w:r w:rsidRPr="00037FFD">
              <w:rPr>
                <w:rFonts w:ascii="Arial" w:hAnsi="Arial" w:cs="Arial"/>
                <w:b/>
                <w:bCs/>
              </w:rPr>
              <w:t>Brief the ECC Support Officer of your expectations</w:t>
            </w:r>
            <w:r w:rsidRPr="00037FFD">
              <w:rPr>
                <w:rFonts w:ascii="Arial" w:hAnsi="Arial" w:cs="Arial"/>
              </w:rPr>
              <w:t xml:space="preserve"> (if you have one).</w:t>
            </w:r>
          </w:p>
        </w:tc>
        <w:tc>
          <w:tcPr>
            <w:tcW w:w="1580" w:type="pct"/>
            <w:tcBorders>
              <w:top w:val="single" w:sz="4" w:space="0" w:color="auto"/>
              <w:left w:val="single" w:sz="4" w:space="0" w:color="auto"/>
              <w:bottom w:val="single" w:sz="4" w:space="0" w:color="auto"/>
              <w:right w:val="single" w:sz="4" w:space="0" w:color="auto"/>
            </w:tcBorders>
          </w:tcPr>
          <w:p w14:paraId="36641BB0" w14:textId="77777777" w:rsidR="004E0C08" w:rsidRPr="00037FFD" w:rsidRDefault="004E0C08" w:rsidP="000E0A76">
            <w:pPr>
              <w:spacing w:line="240" w:lineRule="auto"/>
              <w:rPr>
                <w:rFonts w:ascii="Arial" w:hAnsi="Arial" w:cs="Arial"/>
              </w:rPr>
            </w:pPr>
          </w:p>
        </w:tc>
      </w:tr>
      <w:tr w:rsidR="004E0C08" w:rsidRPr="00037FFD" w14:paraId="41052C5F" w14:textId="77777777" w:rsidTr="000E0A76">
        <w:tc>
          <w:tcPr>
            <w:tcW w:w="3420" w:type="pct"/>
            <w:tcBorders>
              <w:top w:val="single" w:sz="4" w:space="0" w:color="auto"/>
              <w:left w:val="single" w:sz="4" w:space="0" w:color="auto"/>
              <w:bottom w:val="single" w:sz="4" w:space="0" w:color="auto"/>
              <w:right w:val="single" w:sz="4" w:space="0" w:color="auto"/>
            </w:tcBorders>
          </w:tcPr>
          <w:p w14:paraId="08B116C6" w14:textId="77777777" w:rsidR="004E0C08" w:rsidRPr="00037FFD" w:rsidRDefault="004E0C08" w:rsidP="000E0A76">
            <w:pPr>
              <w:spacing w:line="240" w:lineRule="auto"/>
              <w:rPr>
                <w:rFonts w:ascii="Arial" w:hAnsi="Arial" w:cs="Arial"/>
                <w:b/>
                <w:bCs/>
              </w:rPr>
            </w:pPr>
            <w:r w:rsidRPr="00037FFD">
              <w:rPr>
                <w:rFonts w:ascii="Arial" w:hAnsi="Arial" w:cs="Arial"/>
                <w:b/>
                <w:bCs/>
              </w:rPr>
              <w:t>Have you provided staff with an initial briefing?</w:t>
            </w:r>
          </w:p>
        </w:tc>
        <w:tc>
          <w:tcPr>
            <w:tcW w:w="1580" w:type="pct"/>
            <w:tcBorders>
              <w:top w:val="single" w:sz="4" w:space="0" w:color="auto"/>
              <w:left w:val="single" w:sz="4" w:space="0" w:color="auto"/>
              <w:bottom w:val="single" w:sz="4" w:space="0" w:color="auto"/>
              <w:right w:val="single" w:sz="4" w:space="0" w:color="auto"/>
            </w:tcBorders>
          </w:tcPr>
          <w:p w14:paraId="0CC37250" w14:textId="77777777" w:rsidR="004E0C08" w:rsidRPr="00037FFD" w:rsidRDefault="004E0C08" w:rsidP="000E0A76">
            <w:pPr>
              <w:spacing w:line="240" w:lineRule="auto"/>
              <w:rPr>
                <w:rFonts w:ascii="Arial" w:hAnsi="Arial" w:cs="Arial"/>
              </w:rPr>
            </w:pPr>
          </w:p>
        </w:tc>
      </w:tr>
      <w:tr w:rsidR="004E0C08" w:rsidRPr="00037FFD" w14:paraId="1FB77C64" w14:textId="77777777" w:rsidTr="000E0A76">
        <w:tc>
          <w:tcPr>
            <w:tcW w:w="3420" w:type="pct"/>
            <w:tcBorders>
              <w:top w:val="single" w:sz="4" w:space="0" w:color="auto"/>
              <w:left w:val="single" w:sz="4" w:space="0" w:color="auto"/>
              <w:bottom w:val="single" w:sz="4" w:space="0" w:color="auto"/>
              <w:right w:val="single" w:sz="4" w:space="0" w:color="auto"/>
            </w:tcBorders>
          </w:tcPr>
          <w:p w14:paraId="7E841306" w14:textId="77777777" w:rsidR="004E0C08" w:rsidRPr="00037FFD" w:rsidRDefault="004E0C08" w:rsidP="000E0A76">
            <w:pPr>
              <w:spacing w:line="240" w:lineRule="auto"/>
              <w:rPr>
                <w:rFonts w:ascii="Arial" w:hAnsi="Arial" w:cs="Arial"/>
                <w:b/>
                <w:bCs/>
              </w:rPr>
            </w:pPr>
            <w:r w:rsidRPr="00037FFD">
              <w:rPr>
                <w:rFonts w:ascii="Arial" w:hAnsi="Arial" w:cs="Arial"/>
                <w:b/>
                <w:bCs/>
              </w:rPr>
              <w:t>Decide a ‘battle rhythm’/frequency for briefings:</w:t>
            </w:r>
          </w:p>
          <w:p w14:paraId="2BDAB734"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For ECC</w:t>
            </w:r>
          </w:p>
          <w:p w14:paraId="00B320A2"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For Silver/Gold</w:t>
            </w:r>
          </w:p>
        </w:tc>
        <w:tc>
          <w:tcPr>
            <w:tcW w:w="1580" w:type="pct"/>
            <w:tcBorders>
              <w:top w:val="single" w:sz="4" w:space="0" w:color="auto"/>
              <w:left w:val="single" w:sz="4" w:space="0" w:color="auto"/>
              <w:bottom w:val="single" w:sz="4" w:space="0" w:color="auto"/>
              <w:right w:val="single" w:sz="4" w:space="0" w:color="auto"/>
            </w:tcBorders>
          </w:tcPr>
          <w:p w14:paraId="72F7990D" w14:textId="77777777" w:rsidR="004E0C08" w:rsidRPr="00037FFD" w:rsidRDefault="004E0C08" w:rsidP="000E0A76">
            <w:pPr>
              <w:spacing w:line="240" w:lineRule="auto"/>
              <w:rPr>
                <w:rFonts w:ascii="Arial" w:hAnsi="Arial" w:cs="Arial"/>
              </w:rPr>
            </w:pPr>
          </w:p>
        </w:tc>
      </w:tr>
      <w:tr w:rsidR="004E0C08" w:rsidRPr="00037FFD" w14:paraId="63DF18D5" w14:textId="77777777" w:rsidTr="000E0A76">
        <w:tc>
          <w:tcPr>
            <w:tcW w:w="3420" w:type="pct"/>
            <w:tcBorders>
              <w:top w:val="single" w:sz="4" w:space="0" w:color="auto"/>
              <w:left w:val="single" w:sz="4" w:space="0" w:color="auto"/>
              <w:bottom w:val="single" w:sz="4" w:space="0" w:color="auto"/>
              <w:right w:val="single" w:sz="4" w:space="0" w:color="auto"/>
            </w:tcBorders>
          </w:tcPr>
          <w:p w14:paraId="5D2BC04C" w14:textId="77777777" w:rsidR="004E0C08" w:rsidRPr="00037FFD" w:rsidRDefault="004E0C08" w:rsidP="000E0A76">
            <w:pPr>
              <w:spacing w:line="240" w:lineRule="auto"/>
              <w:rPr>
                <w:rFonts w:ascii="Arial" w:hAnsi="Arial" w:cs="Arial"/>
              </w:rPr>
            </w:pPr>
            <w:r w:rsidRPr="00037FFD">
              <w:rPr>
                <w:rFonts w:ascii="Arial" w:hAnsi="Arial" w:cs="Arial"/>
                <w:b/>
                <w:bCs/>
              </w:rPr>
              <w:t>What welfare arrangements are needed?</w:t>
            </w:r>
            <w:r w:rsidRPr="00037FFD">
              <w:rPr>
                <w:rFonts w:ascii="Arial" w:hAnsi="Arial" w:cs="Arial"/>
              </w:rPr>
              <w:t xml:space="preserve"> Assign tasks as required.</w:t>
            </w:r>
          </w:p>
          <w:p w14:paraId="727D17BF"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Food/Water</w:t>
            </w:r>
          </w:p>
          <w:p w14:paraId="4404E90E"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Shifts</w:t>
            </w:r>
          </w:p>
          <w:p w14:paraId="0B6DA2DE"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lastRenderedPageBreak/>
              <w:t>ILO on scene</w:t>
            </w:r>
          </w:p>
          <w:p w14:paraId="080DDDE4"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Health and Safety</w:t>
            </w:r>
          </w:p>
        </w:tc>
        <w:tc>
          <w:tcPr>
            <w:tcW w:w="1580" w:type="pct"/>
            <w:tcBorders>
              <w:top w:val="single" w:sz="4" w:space="0" w:color="auto"/>
              <w:left w:val="single" w:sz="4" w:space="0" w:color="auto"/>
              <w:bottom w:val="single" w:sz="4" w:space="0" w:color="auto"/>
              <w:right w:val="single" w:sz="4" w:space="0" w:color="auto"/>
            </w:tcBorders>
          </w:tcPr>
          <w:p w14:paraId="170632FF" w14:textId="77777777" w:rsidR="004E0C08" w:rsidRPr="00037FFD" w:rsidRDefault="004E0C08" w:rsidP="000E0A76">
            <w:pPr>
              <w:spacing w:line="240" w:lineRule="auto"/>
              <w:rPr>
                <w:rFonts w:ascii="Arial" w:hAnsi="Arial" w:cs="Arial"/>
              </w:rPr>
            </w:pPr>
          </w:p>
        </w:tc>
      </w:tr>
      <w:tr w:rsidR="004E0C08" w:rsidRPr="00037FFD" w14:paraId="01409313" w14:textId="77777777" w:rsidTr="000E0A76">
        <w:tc>
          <w:tcPr>
            <w:tcW w:w="3420" w:type="pct"/>
            <w:tcBorders>
              <w:top w:val="single" w:sz="4" w:space="0" w:color="auto"/>
              <w:left w:val="single" w:sz="4" w:space="0" w:color="auto"/>
              <w:bottom w:val="single" w:sz="4" w:space="0" w:color="auto"/>
              <w:right w:val="single" w:sz="4" w:space="0" w:color="auto"/>
            </w:tcBorders>
          </w:tcPr>
          <w:p w14:paraId="00C88610" w14:textId="77777777" w:rsidR="004E0C08" w:rsidRPr="00037FFD" w:rsidRDefault="004E0C08" w:rsidP="000E0A76">
            <w:pPr>
              <w:spacing w:line="240" w:lineRule="auto"/>
              <w:rPr>
                <w:rFonts w:ascii="Arial" w:hAnsi="Arial" w:cs="Arial"/>
                <w:b/>
                <w:bCs/>
              </w:rPr>
            </w:pPr>
            <w:r w:rsidRPr="00037FFD">
              <w:rPr>
                <w:rFonts w:ascii="Arial" w:hAnsi="Arial" w:cs="Arial"/>
                <w:b/>
                <w:bCs/>
              </w:rPr>
              <w:t xml:space="preserve">Do you need to talk to other agencies to get the bigger picture? </w:t>
            </w:r>
          </w:p>
          <w:p w14:paraId="27CBCFC2" w14:textId="08ECF7E6" w:rsidR="004E0C08" w:rsidRPr="00037FFD" w:rsidRDefault="004E0C08" w:rsidP="000E0A76">
            <w:pPr>
              <w:spacing w:line="240" w:lineRule="auto"/>
              <w:rPr>
                <w:rFonts w:ascii="Arial" w:hAnsi="Arial" w:cs="Arial"/>
              </w:rPr>
            </w:pPr>
            <w:r w:rsidRPr="00037FFD">
              <w:rPr>
                <w:rFonts w:ascii="Arial" w:hAnsi="Arial" w:cs="Arial"/>
              </w:rPr>
              <w:t xml:space="preserve">Have you got access to documentation on </w:t>
            </w:r>
            <w:r w:rsidR="00CC4C55" w:rsidRPr="00037FFD">
              <w:rPr>
                <w:rFonts w:ascii="Arial" w:hAnsi="Arial" w:cs="Arial"/>
              </w:rPr>
              <w:t>Resilience Direct</w:t>
            </w:r>
            <w:r w:rsidRPr="00037FFD">
              <w:rPr>
                <w:rFonts w:ascii="Arial" w:hAnsi="Arial" w:cs="Arial"/>
              </w:rPr>
              <w:t>?</w:t>
            </w:r>
          </w:p>
          <w:p w14:paraId="50EE04F1" w14:textId="77777777" w:rsidR="004E0C08" w:rsidRPr="00037FFD" w:rsidRDefault="004E0C08" w:rsidP="000E0A76">
            <w:pPr>
              <w:spacing w:line="240" w:lineRule="auto"/>
              <w:rPr>
                <w:rFonts w:ascii="Arial" w:hAnsi="Arial" w:cs="Arial"/>
              </w:rPr>
            </w:pPr>
            <w:r w:rsidRPr="00037FFD">
              <w:rPr>
                <w:rFonts w:ascii="Arial" w:hAnsi="Arial" w:cs="Arial"/>
              </w:rPr>
              <w:t>Do you need any information from the HCC EP Duty Officer?</w:t>
            </w:r>
          </w:p>
        </w:tc>
        <w:tc>
          <w:tcPr>
            <w:tcW w:w="1580" w:type="pct"/>
            <w:tcBorders>
              <w:top w:val="single" w:sz="4" w:space="0" w:color="auto"/>
              <w:left w:val="single" w:sz="4" w:space="0" w:color="auto"/>
              <w:bottom w:val="single" w:sz="4" w:space="0" w:color="auto"/>
              <w:right w:val="single" w:sz="4" w:space="0" w:color="auto"/>
            </w:tcBorders>
          </w:tcPr>
          <w:p w14:paraId="5640711F" w14:textId="77777777" w:rsidR="004E0C08" w:rsidRPr="00037FFD" w:rsidRDefault="004E0C08" w:rsidP="000E0A76">
            <w:pPr>
              <w:spacing w:line="240" w:lineRule="auto"/>
              <w:rPr>
                <w:rFonts w:ascii="Arial" w:hAnsi="Arial" w:cs="Arial"/>
              </w:rPr>
            </w:pPr>
          </w:p>
        </w:tc>
      </w:tr>
      <w:tr w:rsidR="004E0C08" w:rsidRPr="00037FFD" w14:paraId="2E0B7678" w14:textId="77777777" w:rsidTr="000E0A76">
        <w:tc>
          <w:tcPr>
            <w:tcW w:w="3420" w:type="pct"/>
            <w:tcBorders>
              <w:top w:val="single" w:sz="4" w:space="0" w:color="auto"/>
              <w:left w:val="single" w:sz="4" w:space="0" w:color="auto"/>
              <w:bottom w:val="single" w:sz="4" w:space="0" w:color="auto"/>
              <w:right w:val="single" w:sz="4" w:space="0" w:color="auto"/>
            </w:tcBorders>
          </w:tcPr>
          <w:p w14:paraId="2556E718" w14:textId="5171784D" w:rsidR="004E0C08" w:rsidRPr="00037FFD" w:rsidRDefault="004E0C08" w:rsidP="000E0A76">
            <w:pPr>
              <w:spacing w:line="240" w:lineRule="auto"/>
              <w:rPr>
                <w:rFonts w:ascii="Arial" w:hAnsi="Arial" w:cs="Arial"/>
              </w:rPr>
            </w:pPr>
            <w:r w:rsidRPr="00037FFD">
              <w:rPr>
                <w:rFonts w:ascii="Arial" w:hAnsi="Arial" w:cs="Arial"/>
                <w:b/>
                <w:bCs/>
              </w:rPr>
              <w:t>Consider what the wider consequences of the incident could be</w:t>
            </w:r>
            <w:r w:rsidRPr="00037FFD">
              <w:rPr>
                <w:rFonts w:ascii="Arial" w:hAnsi="Arial" w:cs="Arial"/>
              </w:rPr>
              <w:t xml:space="preserve"> i.e. </w:t>
            </w:r>
            <w:r w:rsidR="00CB7A51" w:rsidRPr="00037FFD">
              <w:rPr>
                <w:rFonts w:ascii="Arial" w:hAnsi="Arial" w:cs="Arial"/>
              </w:rPr>
              <w:t>longer-term</w:t>
            </w:r>
            <w:r w:rsidRPr="00037FFD">
              <w:rPr>
                <w:rFonts w:ascii="Arial" w:hAnsi="Arial" w:cs="Arial"/>
              </w:rPr>
              <w:t xml:space="preserve"> housing, pollution issues, comms requirements. As ECC manager you can ask Facilitators to undertake any key work.</w:t>
            </w:r>
          </w:p>
        </w:tc>
        <w:tc>
          <w:tcPr>
            <w:tcW w:w="1580" w:type="pct"/>
            <w:tcBorders>
              <w:top w:val="single" w:sz="4" w:space="0" w:color="auto"/>
              <w:left w:val="single" w:sz="4" w:space="0" w:color="auto"/>
              <w:bottom w:val="single" w:sz="4" w:space="0" w:color="auto"/>
              <w:right w:val="single" w:sz="4" w:space="0" w:color="auto"/>
            </w:tcBorders>
          </w:tcPr>
          <w:p w14:paraId="11EC3720" w14:textId="77777777" w:rsidR="004E0C08" w:rsidRPr="00037FFD" w:rsidRDefault="004E0C08" w:rsidP="000E0A76">
            <w:pPr>
              <w:spacing w:line="240" w:lineRule="auto"/>
              <w:rPr>
                <w:rFonts w:ascii="Arial" w:hAnsi="Arial" w:cs="Arial"/>
              </w:rPr>
            </w:pPr>
          </w:p>
        </w:tc>
      </w:tr>
      <w:tr w:rsidR="004E0C08" w:rsidRPr="00037FFD" w14:paraId="2F43BC46" w14:textId="77777777" w:rsidTr="000E0A76">
        <w:tc>
          <w:tcPr>
            <w:tcW w:w="3420" w:type="pct"/>
            <w:tcBorders>
              <w:top w:val="single" w:sz="4" w:space="0" w:color="auto"/>
              <w:left w:val="single" w:sz="4" w:space="0" w:color="auto"/>
              <w:bottom w:val="single" w:sz="4" w:space="0" w:color="auto"/>
              <w:right w:val="single" w:sz="4" w:space="0" w:color="auto"/>
            </w:tcBorders>
          </w:tcPr>
          <w:p w14:paraId="08CC9F65" w14:textId="77777777" w:rsidR="004E0C08" w:rsidRPr="00037FFD" w:rsidRDefault="004E0C08" w:rsidP="000E0A76">
            <w:pPr>
              <w:spacing w:line="240" w:lineRule="auto"/>
              <w:rPr>
                <w:rFonts w:ascii="Arial" w:hAnsi="Arial" w:cs="Arial"/>
                <w:b/>
                <w:bCs/>
              </w:rPr>
            </w:pPr>
            <w:r w:rsidRPr="00037FFD">
              <w:rPr>
                <w:rFonts w:ascii="Arial" w:hAnsi="Arial" w:cs="Arial"/>
                <w:b/>
                <w:bCs/>
              </w:rPr>
              <w:t>Do you need to discuss/escalate any decisions with Silver/Gold?</w:t>
            </w:r>
          </w:p>
        </w:tc>
        <w:tc>
          <w:tcPr>
            <w:tcW w:w="1580" w:type="pct"/>
            <w:tcBorders>
              <w:top w:val="single" w:sz="4" w:space="0" w:color="auto"/>
              <w:left w:val="single" w:sz="4" w:space="0" w:color="auto"/>
              <w:bottom w:val="single" w:sz="4" w:space="0" w:color="auto"/>
              <w:right w:val="single" w:sz="4" w:space="0" w:color="auto"/>
            </w:tcBorders>
          </w:tcPr>
          <w:p w14:paraId="2D0B8D98" w14:textId="77777777" w:rsidR="004E0C08" w:rsidRPr="00037FFD" w:rsidRDefault="004E0C08" w:rsidP="000E0A76">
            <w:pPr>
              <w:spacing w:line="240" w:lineRule="auto"/>
              <w:rPr>
                <w:rFonts w:ascii="Arial" w:hAnsi="Arial" w:cs="Arial"/>
              </w:rPr>
            </w:pPr>
          </w:p>
        </w:tc>
      </w:tr>
      <w:tr w:rsidR="004E0C08" w:rsidRPr="00037FFD" w14:paraId="6A1584D5" w14:textId="77777777" w:rsidTr="000E0A76">
        <w:tc>
          <w:tcPr>
            <w:tcW w:w="3420" w:type="pct"/>
            <w:tcBorders>
              <w:top w:val="single" w:sz="4" w:space="0" w:color="auto"/>
              <w:left w:val="single" w:sz="4" w:space="0" w:color="auto"/>
              <w:bottom w:val="single" w:sz="4" w:space="0" w:color="auto"/>
              <w:right w:val="single" w:sz="4" w:space="0" w:color="auto"/>
            </w:tcBorders>
          </w:tcPr>
          <w:p w14:paraId="549AA687" w14:textId="77777777" w:rsidR="004E0C08" w:rsidRPr="00037FFD" w:rsidRDefault="004E0C08" w:rsidP="000E0A76">
            <w:pPr>
              <w:spacing w:line="240" w:lineRule="auto"/>
              <w:rPr>
                <w:rFonts w:ascii="Arial" w:hAnsi="Arial" w:cs="Arial"/>
                <w:b/>
              </w:rPr>
            </w:pPr>
            <w:r w:rsidRPr="00037FFD">
              <w:rPr>
                <w:rFonts w:ascii="Arial" w:hAnsi="Arial" w:cs="Arial"/>
                <w:b/>
              </w:rPr>
              <w:t>Contact comms to make them aware.</w:t>
            </w:r>
          </w:p>
          <w:p w14:paraId="4BF36A1D" w14:textId="77777777" w:rsidR="004E0C08" w:rsidRPr="00037FFD" w:rsidRDefault="004E0C08" w:rsidP="000E0A76">
            <w:pPr>
              <w:spacing w:line="240" w:lineRule="auto"/>
              <w:rPr>
                <w:rFonts w:ascii="Arial" w:hAnsi="Arial" w:cs="Arial"/>
              </w:rPr>
            </w:pPr>
            <w:r w:rsidRPr="00037FFD">
              <w:rPr>
                <w:rFonts w:ascii="Arial" w:hAnsi="Arial" w:cs="Arial"/>
              </w:rPr>
              <w:t>Any specific comms requests you have (i.e. Rest centre location, advice lines, lead agency)</w:t>
            </w:r>
          </w:p>
        </w:tc>
        <w:tc>
          <w:tcPr>
            <w:tcW w:w="1580" w:type="pct"/>
            <w:tcBorders>
              <w:top w:val="single" w:sz="4" w:space="0" w:color="auto"/>
              <w:left w:val="single" w:sz="4" w:space="0" w:color="auto"/>
              <w:bottom w:val="single" w:sz="4" w:space="0" w:color="auto"/>
              <w:right w:val="single" w:sz="4" w:space="0" w:color="auto"/>
            </w:tcBorders>
          </w:tcPr>
          <w:p w14:paraId="543AAD41" w14:textId="77777777" w:rsidR="004E0C08" w:rsidRPr="00037FFD" w:rsidRDefault="004E0C08" w:rsidP="000E0A76">
            <w:pPr>
              <w:spacing w:line="240" w:lineRule="auto"/>
              <w:rPr>
                <w:rFonts w:ascii="Arial" w:hAnsi="Arial" w:cs="Arial"/>
              </w:rPr>
            </w:pPr>
          </w:p>
        </w:tc>
      </w:tr>
      <w:tr w:rsidR="004E0C08" w:rsidRPr="00037FFD" w14:paraId="43708663" w14:textId="77777777" w:rsidTr="000E0A76">
        <w:tc>
          <w:tcPr>
            <w:tcW w:w="3420" w:type="pct"/>
            <w:tcBorders>
              <w:top w:val="single" w:sz="4" w:space="0" w:color="auto"/>
              <w:left w:val="single" w:sz="4" w:space="0" w:color="auto"/>
              <w:bottom w:val="single" w:sz="4" w:space="0" w:color="auto"/>
              <w:right w:val="single" w:sz="4" w:space="0" w:color="auto"/>
            </w:tcBorders>
          </w:tcPr>
          <w:p w14:paraId="5695C0A3" w14:textId="77777777" w:rsidR="004E0C08" w:rsidRPr="00037FFD" w:rsidRDefault="004E0C08" w:rsidP="000E0A76">
            <w:pPr>
              <w:spacing w:line="240" w:lineRule="auto"/>
              <w:rPr>
                <w:rFonts w:ascii="Arial" w:hAnsi="Arial" w:cs="Arial"/>
                <w:b/>
                <w:bCs/>
              </w:rPr>
            </w:pPr>
            <w:r w:rsidRPr="00037FFD">
              <w:rPr>
                <w:rFonts w:ascii="Arial" w:hAnsi="Arial" w:cs="Arial"/>
                <w:b/>
                <w:bCs/>
              </w:rPr>
              <w:t>Is the ECC running smoothly?</w:t>
            </w:r>
          </w:p>
          <w:p w14:paraId="4A0BFE36" w14:textId="77777777" w:rsidR="004E0C08" w:rsidRPr="00037FFD" w:rsidRDefault="004E0C08" w:rsidP="000E0A76">
            <w:pPr>
              <w:spacing w:line="240" w:lineRule="auto"/>
              <w:rPr>
                <w:rFonts w:ascii="Arial" w:hAnsi="Arial" w:cs="Arial"/>
              </w:rPr>
            </w:pPr>
            <w:r w:rsidRPr="00037FFD">
              <w:rPr>
                <w:rFonts w:ascii="Arial" w:hAnsi="Arial" w:cs="Arial"/>
              </w:rPr>
              <w:t>Are messages being recorded and dealt with?</w:t>
            </w:r>
          </w:p>
          <w:p w14:paraId="49244505" w14:textId="77777777" w:rsidR="004E0C08" w:rsidRPr="00037FFD" w:rsidRDefault="004E0C08" w:rsidP="000E0A76">
            <w:pPr>
              <w:spacing w:line="240" w:lineRule="auto"/>
              <w:rPr>
                <w:rFonts w:ascii="Arial" w:hAnsi="Arial" w:cs="Arial"/>
              </w:rPr>
            </w:pPr>
            <w:r w:rsidRPr="00037FFD">
              <w:rPr>
                <w:rFonts w:ascii="Arial" w:hAnsi="Arial" w:cs="Arial"/>
              </w:rPr>
              <w:t>Do you need extra resources?</w:t>
            </w:r>
          </w:p>
          <w:p w14:paraId="0F789DC5" w14:textId="77777777" w:rsidR="004E0C08" w:rsidRPr="00037FFD" w:rsidRDefault="004E0C08" w:rsidP="000E0A76">
            <w:pPr>
              <w:spacing w:line="240" w:lineRule="auto"/>
              <w:rPr>
                <w:rFonts w:ascii="Arial" w:hAnsi="Arial" w:cs="Arial"/>
              </w:rPr>
            </w:pPr>
            <w:r w:rsidRPr="00037FFD">
              <w:rPr>
                <w:rFonts w:ascii="Arial" w:hAnsi="Arial" w:cs="Arial"/>
              </w:rPr>
              <w:t>Do staff understand their role?</w:t>
            </w:r>
          </w:p>
          <w:p w14:paraId="214956F3" w14:textId="77777777" w:rsidR="004E0C08" w:rsidRPr="00037FFD" w:rsidRDefault="004E0C08" w:rsidP="000E0A76">
            <w:pPr>
              <w:spacing w:line="240" w:lineRule="auto"/>
              <w:rPr>
                <w:rFonts w:ascii="Arial" w:hAnsi="Arial" w:cs="Arial"/>
              </w:rPr>
            </w:pPr>
            <w:r w:rsidRPr="00037FFD">
              <w:rPr>
                <w:rFonts w:ascii="Arial" w:hAnsi="Arial" w:cs="Arial"/>
              </w:rPr>
              <w:t>Are Action State Boards/Logs up to date?</w:t>
            </w:r>
          </w:p>
          <w:p w14:paraId="15996D97" w14:textId="77777777" w:rsidR="004E0C08" w:rsidRPr="00037FFD" w:rsidRDefault="004E0C08" w:rsidP="000E0A76">
            <w:pPr>
              <w:spacing w:line="240" w:lineRule="auto"/>
              <w:rPr>
                <w:rFonts w:ascii="Arial" w:hAnsi="Arial" w:cs="Arial"/>
              </w:rPr>
            </w:pPr>
            <w:r w:rsidRPr="00037FFD">
              <w:rPr>
                <w:rFonts w:ascii="Arial" w:hAnsi="Arial" w:cs="Arial"/>
              </w:rPr>
              <w:t>Have you briefed the ECC recently?</w:t>
            </w:r>
          </w:p>
        </w:tc>
        <w:tc>
          <w:tcPr>
            <w:tcW w:w="1580" w:type="pct"/>
            <w:tcBorders>
              <w:top w:val="single" w:sz="4" w:space="0" w:color="auto"/>
              <w:left w:val="single" w:sz="4" w:space="0" w:color="auto"/>
              <w:bottom w:val="single" w:sz="4" w:space="0" w:color="auto"/>
              <w:right w:val="single" w:sz="4" w:space="0" w:color="auto"/>
            </w:tcBorders>
          </w:tcPr>
          <w:p w14:paraId="3A0DEE02" w14:textId="77777777" w:rsidR="004E0C08" w:rsidRPr="00037FFD" w:rsidRDefault="004E0C08" w:rsidP="000E0A76">
            <w:pPr>
              <w:spacing w:line="240" w:lineRule="auto"/>
              <w:rPr>
                <w:rFonts w:ascii="Arial" w:hAnsi="Arial" w:cs="Arial"/>
              </w:rPr>
            </w:pPr>
          </w:p>
        </w:tc>
      </w:tr>
      <w:tr w:rsidR="004E0C08" w:rsidRPr="00037FFD" w14:paraId="46E972DB" w14:textId="77777777" w:rsidTr="000E0A76">
        <w:tc>
          <w:tcPr>
            <w:tcW w:w="3420" w:type="pct"/>
            <w:tcBorders>
              <w:top w:val="single" w:sz="4" w:space="0" w:color="auto"/>
              <w:left w:val="single" w:sz="4" w:space="0" w:color="auto"/>
              <w:bottom w:val="single" w:sz="4" w:space="0" w:color="auto"/>
              <w:right w:val="single" w:sz="4" w:space="0" w:color="auto"/>
            </w:tcBorders>
          </w:tcPr>
          <w:p w14:paraId="4EE05EA1" w14:textId="77777777" w:rsidR="004E0C08" w:rsidRPr="00037FFD" w:rsidRDefault="004E0C08" w:rsidP="000E0A76">
            <w:pPr>
              <w:spacing w:line="240" w:lineRule="auto"/>
              <w:rPr>
                <w:rFonts w:ascii="Arial" w:hAnsi="Arial" w:cs="Arial"/>
                <w:b/>
                <w:bCs/>
              </w:rPr>
            </w:pPr>
            <w:r w:rsidRPr="00037FFD">
              <w:rPr>
                <w:rFonts w:ascii="Arial" w:hAnsi="Arial" w:cs="Arial"/>
                <w:b/>
                <w:bCs/>
              </w:rPr>
              <w:t>Do you understand what decisions you are able to take/what decisions need to be escalated?</w:t>
            </w:r>
          </w:p>
          <w:p w14:paraId="109B1817" w14:textId="77777777" w:rsidR="004E0C08" w:rsidRPr="00037FFD" w:rsidRDefault="004E0C08" w:rsidP="000E0A76">
            <w:pPr>
              <w:spacing w:line="240" w:lineRule="auto"/>
              <w:rPr>
                <w:rFonts w:ascii="Arial" w:hAnsi="Arial" w:cs="Arial"/>
              </w:rPr>
            </w:pPr>
            <w:r w:rsidRPr="00037FFD">
              <w:rPr>
                <w:rFonts w:ascii="Arial" w:hAnsi="Arial" w:cs="Arial"/>
              </w:rPr>
              <w:t>See District Emergency Plan</w:t>
            </w:r>
          </w:p>
        </w:tc>
        <w:tc>
          <w:tcPr>
            <w:tcW w:w="1580" w:type="pct"/>
            <w:tcBorders>
              <w:top w:val="single" w:sz="4" w:space="0" w:color="auto"/>
              <w:left w:val="single" w:sz="4" w:space="0" w:color="auto"/>
              <w:bottom w:val="single" w:sz="4" w:space="0" w:color="auto"/>
              <w:right w:val="single" w:sz="4" w:space="0" w:color="auto"/>
            </w:tcBorders>
          </w:tcPr>
          <w:p w14:paraId="28F7D66A" w14:textId="77777777" w:rsidR="004E0C08" w:rsidRPr="00037FFD" w:rsidRDefault="004E0C08" w:rsidP="000E0A76">
            <w:pPr>
              <w:spacing w:line="240" w:lineRule="auto"/>
              <w:rPr>
                <w:rFonts w:ascii="Arial" w:hAnsi="Arial" w:cs="Arial"/>
              </w:rPr>
            </w:pPr>
          </w:p>
        </w:tc>
      </w:tr>
      <w:tr w:rsidR="004E0C08" w:rsidRPr="00037FFD" w14:paraId="72E772C1" w14:textId="77777777" w:rsidTr="000E0A76">
        <w:tc>
          <w:tcPr>
            <w:tcW w:w="3420" w:type="pct"/>
            <w:tcBorders>
              <w:top w:val="single" w:sz="4" w:space="0" w:color="auto"/>
              <w:left w:val="single" w:sz="4" w:space="0" w:color="auto"/>
              <w:bottom w:val="single" w:sz="4" w:space="0" w:color="auto"/>
              <w:right w:val="single" w:sz="4" w:space="0" w:color="auto"/>
            </w:tcBorders>
          </w:tcPr>
          <w:p w14:paraId="04E806F1" w14:textId="77777777" w:rsidR="004E0C08" w:rsidRPr="00037FFD" w:rsidRDefault="004E0C08" w:rsidP="000E0A76">
            <w:pPr>
              <w:spacing w:line="240" w:lineRule="auto"/>
              <w:rPr>
                <w:rFonts w:ascii="Arial" w:hAnsi="Arial" w:cs="Arial"/>
                <w:b/>
                <w:bCs/>
              </w:rPr>
            </w:pPr>
            <w:r w:rsidRPr="00037FFD">
              <w:rPr>
                <w:rFonts w:ascii="Arial" w:hAnsi="Arial" w:cs="Arial"/>
                <w:b/>
                <w:bCs/>
              </w:rPr>
              <w:t>Consider Debrief of staff</w:t>
            </w:r>
          </w:p>
          <w:p w14:paraId="545EF4AF"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During hand overs of shifts</w:t>
            </w:r>
          </w:p>
          <w:p w14:paraId="59DDD30F" w14:textId="77777777" w:rsidR="004E0C08" w:rsidRPr="00037FFD" w:rsidRDefault="004E0C08" w:rsidP="007F045E">
            <w:pPr>
              <w:pStyle w:val="ListParagraph"/>
              <w:numPr>
                <w:ilvl w:val="0"/>
                <w:numId w:val="62"/>
              </w:numPr>
              <w:spacing w:after="200" w:line="360" w:lineRule="auto"/>
              <w:jc w:val="both"/>
              <w:rPr>
                <w:rFonts w:ascii="Arial" w:hAnsi="Arial" w:cs="Arial"/>
              </w:rPr>
            </w:pPr>
            <w:r w:rsidRPr="00037FFD">
              <w:rPr>
                <w:rFonts w:ascii="Arial" w:hAnsi="Arial" w:cs="Arial"/>
              </w:rPr>
              <w:t>Following the conclusion of the incident</w:t>
            </w:r>
          </w:p>
        </w:tc>
        <w:tc>
          <w:tcPr>
            <w:tcW w:w="1580" w:type="pct"/>
            <w:tcBorders>
              <w:top w:val="single" w:sz="4" w:space="0" w:color="auto"/>
              <w:left w:val="single" w:sz="4" w:space="0" w:color="auto"/>
              <w:bottom w:val="single" w:sz="4" w:space="0" w:color="auto"/>
              <w:right w:val="single" w:sz="4" w:space="0" w:color="auto"/>
            </w:tcBorders>
          </w:tcPr>
          <w:p w14:paraId="2DF6DF76" w14:textId="77777777" w:rsidR="004E0C08" w:rsidRPr="00037FFD" w:rsidRDefault="004E0C08" w:rsidP="000E0A76">
            <w:pPr>
              <w:spacing w:line="240" w:lineRule="auto"/>
              <w:rPr>
                <w:rFonts w:ascii="Arial" w:hAnsi="Arial" w:cs="Arial"/>
              </w:rPr>
            </w:pPr>
          </w:p>
        </w:tc>
      </w:tr>
    </w:tbl>
    <w:p w14:paraId="14466423" w14:textId="28A9CA9F" w:rsidR="0086629B" w:rsidRPr="00037FFD" w:rsidRDefault="0086629B">
      <w:pPr>
        <w:rPr>
          <w:rFonts w:ascii="Arial" w:hAnsi="Arial" w:cs="Arial"/>
        </w:rPr>
      </w:pPr>
    </w:p>
    <w:p w14:paraId="14CEED5D" w14:textId="6174B3B8" w:rsidR="006D1192" w:rsidRPr="00037FFD" w:rsidRDefault="006D1192">
      <w:pPr>
        <w:rPr>
          <w:rFonts w:ascii="Arial" w:hAnsi="Arial" w:cs="Arial"/>
        </w:rPr>
      </w:pPr>
    </w:p>
    <w:p w14:paraId="551F76C1" w14:textId="0BAFA7B4" w:rsidR="006D1192" w:rsidRPr="00037FFD" w:rsidRDefault="006D1192">
      <w:pPr>
        <w:rPr>
          <w:rFonts w:ascii="Arial" w:hAnsi="Arial" w:cs="Arial"/>
        </w:rPr>
      </w:pPr>
    </w:p>
    <w:p w14:paraId="6CC1492E" w14:textId="502BBAEF" w:rsidR="006D1192" w:rsidRPr="00037FFD" w:rsidRDefault="006D1192">
      <w:pPr>
        <w:rPr>
          <w:rFonts w:ascii="Arial" w:hAnsi="Arial" w:cs="Arial"/>
        </w:rPr>
      </w:pPr>
    </w:p>
    <w:p w14:paraId="38AF4C8C" w14:textId="0C4EA5E9" w:rsidR="006D1192" w:rsidRPr="00037FFD" w:rsidRDefault="006D1192">
      <w:pPr>
        <w:rPr>
          <w:rFonts w:ascii="Arial" w:hAnsi="Arial" w:cs="Arial"/>
        </w:rPr>
      </w:pPr>
    </w:p>
    <w:p w14:paraId="403F95B7" w14:textId="4C03D10C" w:rsidR="006D1192" w:rsidRPr="00037FFD" w:rsidRDefault="006D1192">
      <w:pPr>
        <w:rPr>
          <w:rFonts w:ascii="Arial" w:hAnsi="Arial" w:cs="Arial"/>
        </w:rPr>
      </w:pPr>
    </w:p>
    <w:p w14:paraId="4977A87A" w14:textId="41C07A78" w:rsidR="006D1192" w:rsidRPr="00037FFD" w:rsidRDefault="006D1192">
      <w:pPr>
        <w:rPr>
          <w:rFonts w:ascii="Arial" w:hAnsi="Arial" w:cs="Arial"/>
        </w:rPr>
      </w:pPr>
    </w:p>
    <w:p w14:paraId="573BB811" w14:textId="77777777" w:rsidR="007F4750" w:rsidRDefault="007F4750" w:rsidP="0086629B">
      <w:pPr>
        <w:rPr>
          <w:rFonts w:ascii="Arial" w:hAnsi="Arial" w:cs="Arial"/>
          <w:b/>
        </w:rPr>
      </w:pPr>
      <w:bookmarkStart w:id="91" w:name="_Toc102059361"/>
    </w:p>
    <w:p w14:paraId="6F9E448A" w14:textId="2911504D" w:rsidR="0086629B" w:rsidRPr="00B63187" w:rsidRDefault="0086629B" w:rsidP="0086629B">
      <w:pPr>
        <w:rPr>
          <w:rFonts w:ascii="Arial" w:hAnsi="Arial" w:cs="Arial"/>
          <w:b/>
        </w:rPr>
      </w:pPr>
      <w:r w:rsidRPr="00B63187">
        <w:rPr>
          <w:rFonts w:ascii="Arial" w:hAnsi="Arial" w:cs="Arial"/>
          <w:b/>
        </w:rPr>
        <w:lastRenderedPageBreak/>
        <w:t xml:space="preserve">Appendix </w:t>
      </w:r>
      <w:r w:rsidR="00733719" w:rsidRPr="00B63187">
        <w:rPr>
          <w:rFonts w:ascii="Arial" w:hAnsi="Arial" w:cs="Arial"/>
          <w:b/>
        </w:rPr>
        <w:t>4</w:t>
      </w:r>
      <w:r w:rsidRPr="00B63187">
        <w:rPr>
          <w:rFonts w:ascii="Arial" w:hAnsi="Arial" w:cs="Arial"/>
          <w:b/>
        </w:rPr>
        <w:t xml:space="preserve"> – ECC Equipment </w:t>
      </w:r>
      <w:r w:rsidR="001D2F78" w:rsidRPr="00B63187">
        <w:rPr>
          <w:rFonts w:ascii="Arial" w:hAnsi="Arial" w:cs="Arial"/>
          <w:b/>
        </w:rPr>
        <w:t>Checklist</w:t>
      </w:r>
      <w:bookmarkEnd w:id="91"/>
    </w:p>
    <w:p w14:paraId="2AAC78B1" w14:textId="5EB58616" w:rsidR="001D2F78" w:rsidRPr="00037FFD" w:rsidRDefault="001D2F78" w:rsidP="00733719">
      <w:pPr>
        <w:jc w:val="both"/>
        <w:rPr>
          <w:rFonts w:ascii="Arial" w:hAnsi="Arial" w:cs="Arial"/>
        </w:rPr>
      </w:pPr>
      <w:r w:rsidRPr="00037FFD">
        <w:rPr>
          <w:rFonts w:ascii="Arial" w:hAnsi="Arial" w:cs="Arial"/>
        </w:rPr>
        <w:t>Below is a list of key items and pieces of equipment required to set-up and successfully run an ECC:</w:t>
      </w:r>
    </w:p>
    <w:p w14:paraId="2CA86583" w14:textId="136B1B1A" w:rsidR="001D2F78" w:rsidRPr="00B63187"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Message Trays (one for outgoing message forms / facilitators, one for the ECC Manager’s completion tray)</w:t>
      </w:r>
    </w:p>
    <w:p w14:paraId="5186D1CE" w14:textId="7BBDE933" w:rsidR="001C666C" w:rsidRPr="00BD69C3" w:rsidRDefault="001D2F78" w:rsidP="007F045E">
      <w:pPr>
        <w:pStyle w:val="ListParagraph"/>
        <w:numPr>
          <w:ilvl w:val="0"/>
          <w:numId w:val="62"/>
        </w:numPr>
        <w:spacing w:after="200" w:line="360" w:lineRule="auto"/>
        <w:jc w:val="both"/>
        <w:rPr>
          <w:rFonts w:ascii="Arial" w:hAnsi="Arial" w:cs="Arial"/>
        </w:rPr>
      </w:pPr>
      <w:r w:rsidRPr="001C666C">
        <w:rPr>
          <w:rFonts w:ascii="Arial" w:hAnsi="Arial" w:cs="Arial"/>
        </w:rPr>
        <w:t>Generic Logbooks</w:t>
      </w:r>
      <w:r w:rsidR="00E509D1" w:rsidRPr="001C666C">
        <w:rPr>
          <w:rFonts w:ascii="Arial" w:hAnsi="Arial" w:cs="Arial"/>
        </w:rPr>
        <w:t xml:space="preserve"> (</w:t>
      </w:r>
      <w:r w:rsidR="008E5AD8" w:rsidRPr="001C666C">
        <w:rPr>
          <w:rFonts w:ascii="Arial" w:hAnsi="Arial" w:cs="Arial"/>
        </w:rPr>
        <w:t xml:space="preserve">Paper incident </w:t>
      </w:r>
      <w:r w:rsidR="00653228" w:rsidRPr="001C666C">
        <w:rPr>
          <w:rFonts w:ascii="Arial" w:hAnsi="Arial" w:cs="Arial"/>
        </w:rPr>
        <w:t>logbooks</w:t>
      </w:r>
      <w:r w:rsidR="000849BA" w:rsidRPr="001C666C">
        <w:rPr>
          <w:rFonts w:ascii="Arial" w:hAnsi="Arial" w:cs="Arial"/>
        </w:rPr>
        <w:t>.</w:t>
      </w:r>
      <w:r w:rsidR="00EB1E5D" w:rsidRPr="001C666C">
        <w:rPr>
          <w:rFonts w:ascii="Arial" w:hAnsi="Arial" w:cs="Arial"/>
        </w:rPr>
        <w:t>)</w:t>
      </w:r>
      <w:r w:rsidR="000849BA" w:rsidRPr="001C666C">
        <w:rPr>
          <w:rFonts w:ascii="Arial" w:hAnsi="Arial" w:cs="Arial"/>
        </w:rPr>
        <w:t xml:space="preserve"> Digital version</w:t>
      </w:r>
      <w:r w:rsidR="0020723C" w:rsidRPr="001C666C">
        <w:rPr>
          <w:rFonts w:ascii="Arial" w:hAnsi="Arial" w:cs="Arial"/>
        </w:rPr>
        <w:t xml:space="preserve"> saved </w:t>
      </w:r>
      <w:r w:rsidR="001C666C" w:rsidRPr="001C666C">
        <w:rPr>
          <w:rFonts w:ascii="Arial" w:hAnsi="Arial" w:cs="Arial"/>
        </w:rPr>
        <w:t>o</w:t>
      </w:r>
      <w:r w:rsidR="00AB7119" w:rsidRPr="001C666C">
        <w:rPr>
          <w:rFonts w:ascii="Arial" w:hAnsi="Arial" w:cs="Arial"/>
        </w:rPr>
        <w:t xml:space="preserve">n </w:t>
      </w:r>
      <w:r w:rsidR="001C666C" w:rsidRPr="001C666C">
        <w:rPr>
          <w:rFonts w:ascii="Arial" w:hAnsi="Arial" w:cs="Arial"/>
        </w:rPr>
        <w:t>the internal Emergency Planning webpage</w:t>
      </w:r>
      <w:r w:rsidR="001C666C">
        <w:rPr>
          <w:rFonts w:ascii="Arial" w:hAnsi="Arial" w:cs="Arial"/>
        </w:rPr>
        <w:t>.</w:t>
      </w:r>
    </w:p>
    <w:p w14:paraId="45EC1ECD" w14:textId="088260C1"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ILO Logbooks</w:t>
      </w:r>
    </w:p>
    <w:p w14:paraId="09C6C1E5" w14:textId="1156B45E"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Printed Role Cards / Briefing Sheets</w:t>
      </w:r>
    </w:p>
    <w:p w14:paraId="61824A94" w14:textId="725D870C"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Message Forms</w:t>
      </w:r>
    </w:p>
    <w:p w14:paraId="251134B7" w14:textId="3CE72C41"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Action State Boards</w:t>
      </w:r>
    </w:p>
    <w:p w14:paraId="0C9CE21F" w14:textId="7F1A9603"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Information State Boards</w:t>
      </w:r>
    </w:p>
    <w:p w14:paraId="5AB8D7E7" w14:textId="5EBE7786"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Contact Details State Boards</w:t>
      </w:r>
    </w:p>
    <w:p w14:paraId="2191F24A" w14:textId="27399966"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Telephones (for Call Operators use)</w:t>
      </w:r>
    </w:p>
    <w:p w14:paraId="266EB14A" w14:textId="309EB4AC"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Stationary (pens, pencils, rulers, stapler, blue tack, marker pens / board pens)</w:t>
      </w:r>
    </w:p>
    <w:p w14:paraId="71E0589B" w14:textId="2A4CA652"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Radios </w:t>
      </w:r>
    </w:p>
    <w:p w14:paraId="0722BE73" w14:textId="645B8330"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Any printed plans (including District Emergency Response Plan)</w:t>
      </w:r>
    </w:p>
    <w:p w14:paraId="6717C624" w14:textId="4915D9D9"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Hand Sanitiser(s)</w:t>
      </w:r>
    </w:p>
    <w:p w14:paraId="5FAEDB9A" w14:textId="60641B01"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Spare ILO Kit Bags </w:t>
      </w:r>
    </w:p>
    <w:p w14:paraId="6A3692FD" w14:textId="24DE4322" w:rsidR="001D2F78" w:rsidRPr="00BD69C3" w:rsidRDefault="001D2F78"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PPE (face masks, hard-wear helmets, hi-vis vests, head torches) </w:t>
      </w:r>
    </w:p>
    <w:p w14:paraId="2EBA7922" w14:textId="7D1CB056" w:rsidR="005357BA" w:rsidRPr="001C666C" w:rsidRDefault="001D2F78" w:rsidP="007F045E">
      <w:pPr>
        <w:pStyle w:val="ListParagraph"/>
        <w:numPr>
          <w:ilvl w:val="0"/>
          <w:numId w:val="62"/>
        </w:numPr>
        <w:spacing w:after="200" w:line="360" w:lineRule="auto"/>
        <w:jc w:val="both"/>
        <w:rPr>
          <w:rFonts w:ascii="Arial" w:hAnsi="Arial" w:cs="Arial"/>
        </w:rPr>
        <w:sectPr w:rsidR="005357BA" w:rsidRPr="001C666C" w:rsidSect="00AB4FB5">
          <w:pgSz w:w="11906" w:h="16838"/>
          <w:pgMar w:top="1440" w:right="1440" w:bottom="1440" w:left="1440" w:header="510" w:footer="0" w:gutter="0"/>
          <w:cols w:space="708"/>
          <w:docGrid w:linePitch="360"/>
        </w:sectPr>
      </w:pPr>
      <w:r w:rsidRPr="001C666C">
        <w:rPr>
          <w:rFonts w:ascii="Arial" w:hAnsi="Arial" w:cs="Arial"/>
        </w:rPr>
        <w:t xml:space="preserve">Spare Digital Camera / Mobile Phone for ILO </w:t>
      </w:r>
    </w:p>
    <w:p w14:paraId="22EC9757" w14:textId="2D5FF52A" w:rsidR="005357BA" w:rsidRPr="00F84D89" w:rsidRDefault="005357BA" w:rsidP="00F750E2">
      <w:pPr>
        <w:rPr>
          <w:rFonts w:ascii="Arial" w:hAnsi="Arial" w:cs="Arial"/>
          <w:b/>
        </w:rPr>
      </w:pPr>
      <w:bookmarkStart w:id="92" w:name="_Toc102059362"/>
      <w:r w:rsidRPr="00F84D89">
        <w:rPr>
          <w:rFonts w:ascii="Arial" w:hAnsi="Arial" w:cs="Arial"/>
          <w:b/>
        </w:rPr>
        <w:lastRenderedPageBreak/>
        <w:t xml:space="preserve">Appendix </w:t>
      </w:r>
      <w:r w:rsidR="00332C81" w:rsidRPr="00F84D89">
        <w:rPr>
          <w:rFonts w:ascii="Arial" w:hAnsi="Arial" w:cs="Arial"/>
          <w:b/>
        </w:rPr>
        <w:t>5</w:t>
      </w:r>
      <w:r w:rsidRPr="00F84D89">
        <w:rPr>
          <w:rFonts w:ascii="Arial" w:hAnsi="Arial" w:cs="Arial"/>
          <w:b/>
        </w:rPr>
        <w:t xml:space="preserve"> – ECC Layout</w:t>
      </w:r>
      <w:bookmarkEnd w:id="92"/>
    </w:p>
    <w:p w14:paraId="7EC02593" w14:textId="2C6E655A" w:rsidR="003A79D8" w:rsidRPr="003A79D8" w:rsidRDefault="003A79D8" w:rsidP="003A79D8">
      <w:r w:rsidRPr="009347AE">
        <w:rPr>
          <w:noProof/>
        </w:rPr>
        <w:drawing>
          <wp:inline distT="0" distB="0" distL="0" distR="0" wp14:anchorId="2232E55F" wp14:editId="05A9BFB1">
            <wp:extent cx="8275320" cy="4654868"/>
            <wp:effectExtent l="19050" t="19050" r="11430" b="1270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8980" t="24358" r="19742" b="14362"/>
                    <a:stretch/>
                  </pic:blipFill>
                  <pic:spPr bwMode="auto">
                    <a:xfrm>
                      <a:off x="0" y="0"/>
                      <a:ext cx="8275320" cy="4654868"/>
                    </a:xfrm>
                    <a:prstGeom prst="rect">
                      <a:avLst/>
                    </a:prstGeom>
                    <a:ln w="19050">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9769CB9" w14:textId="46F8EA49" w:rsidR="003A79D8" w:rsidRPr="00037FFD" w:rsidRDefault="003A79D8">
      <w:pPr>
        <w:rPr>
          <w:rFonts w:ascii="Arial" w:hAnsi="Arial" w:cs="Arial"/>
        </w:rPr>
        <w:sectPr w:rsidR="003A79D8" w:rsidRPr="00037FFD" w:rsidSect="005357BA">
          <w:pgSz w:w="16838" w:h="11906" w:orient="landscape"/>
          <w:pgMar w:top="1440" w:right="1440" w:bottom="1440" w:left="1440" w:header="708" w:footer="708" w:gutter="0"/>
          <w:cols w:space="708"/>
          <w:docGrid w:linePitch="360"/>
        </w:sectPr>
      </w:pPr>
    </w:p>
    <w:p w14:paraId="0F6B8144" w14:textId="7DFF83B3" w:rsidR="002C2670" w:rsidRPr="00E45CA8" w:rsidRDefault="00E45CA8" w:rsidP="00680AD3">
      <w:pPr>
        <w:rPr>
          <w:rFonts w:ascii="Arial" w:hAnsi="Arial" w:cs="Arial"/>
          <w:b/>
        </w:rPr>
      </w:pPr>
      <w:bookmarkStart w:id="93" w:name="small"/>
      <w:bookmarkStart w:id="94" w:name="_Toc102059363"/>
      <w:r w:rsidRPr="00E45CA8">
        <w:rPr>
          <w:rFonts w:ascii="Arial" w:hAnsi="Arial" w:cs="Arial"/>
          <w:b/>
        </w:rPr>
        <w:lastRenderedPageBreak/>
        <w:t>S</w:t>
      </w:r>
      <w:r w:rsidR="002C2670" w:rsidRPr="00E45CA8">
        <w:rPr>
          <w:rFonts w:ascii="Arial" w:hAnsi="Arial" w:cs="Arial"/>
          <w:b/>
        </w:rPr>
        <w:t>mall</w:t>
      </w:r>
      <w:bookmarkEnd w:id="93"/>
      <w:r w:rsidR="002C2670" w:rsidRPr="00E45CA8">
        <w:rPr>
          <w:rFonts w:ascii="Arial" w:hAnsi="Arial" w:cs="Arial"/>
          <w:b/>
        </w:rPr>
        <w:t xml:space="preserve"> ECC Layout</w:t>
      </w:r>
    </w:p>
    <w:p w14:paraId="10FE9218" w14:textId="6837D142" w:rsidR="002C2670" w:rsidRPr="00037FFD" w:rsidRDefault="4C598947" w:rsidP="009062F5">
      <w:pPr>
        <w:jc w:val="center"/>
        <w:rPr>
          <w:rFonts w:ascii="Arial" w:hAnsi="Arial" w:cs="Arial"/>
        </w:rPr>
      </w:pPr>
      <w:r w:rsidRPr="00037FFD">
        <w:rPr>
          <w:rFonts w:ascii="Arial" w:hAnsi="Arial" w:cs="Arial"/>
          <w:noProof/>
        </w:rPr>
        <w:drawing>
          <wp:inline distT="0" distB="0" distL="0" distR="0" wp14:anchorId="4063B6CE" wp14:editId="7DE912A7">
            <wp:extent cx="4478958" cy="6926002"/>
            <wp:effectExtent l="0" t="0" r="0" b="952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3">
                      <a:extLst>
                        <a:ext uri="{28A0092B-C50C-407E-A947-70E740481C1C}">
                          <a14:useLocalDpi xmlns:a14="http://schemas.microsoft.com/office/drawing/2010/main" val="0"/>
                        </a:ext>
                      </a:extLst>
                    </a:blip>
                    <a:stretch>
                      <a:fillRect/>
                    </a:stretch>
                  </pic:blipFill>
                  <pic:spPr>
                    <a:xfrm>
                      <a:off x="0" y="0"/>
                      <a:ext cx="4478958" cy="6926002"/>
                    </a:xfrm>
                    <a:prstGeom prst="rect">
                      <a:avLst/>
                    </a:prstGeom>
                  </pic:spPr>
                </pic:pic>
              </a:graphicData>
            </a:graphic>
          </wp:inline>
        </w:drawing>
      </w:r>
    </w:p>
    <w:p w14:paraId="25253605" w14:textId="77777777" w:rsidR="00F750E2" w:rsidRDefault="00F750E2" w:rsidP="002C2670">
      <w:pPr>
        <w:rPr>
          <w:rFonts w:ascii="Arial" w:hAnsi="Arial" w:cs="Arial"/>
        </w:rPr>
      </w:pPr>
    </w:p>
    <w:p w14:paraId="0CA1FB5E" w14:textId="77777777" w:rsidR="00570397" w:rsidRDefault="00570397" w:rsidP="002C2670">
      <w:pPr>
        <w:rPr>
          <w:rFonts w:ascii="Arial" w:hAnsi="Arial" w:cs="Arial"/>
        </w:rPr>
      </w:pPr>
    </w:p>
    <w:p w14:paraId="34BCDD97" w14:textId="77777777" w:rsidR="00570397" w:rsidRDefault="00570397" w:rsidP="002C2670">
      <w:pPr>
        <w:rPr>
          <w:rFonts w:ascii="Arial" w:hAnsi="Arial" w:cs="Arial"/>
        </w:rPr>
      </w:pPr>
    </w:p>
    <w:p w14:paraId="74A22074" w14:textId="2490FF75" w:rsidR="00570397" w:rsidRDefault="00570397" w:rsidP="002C2670">
      <w:pPr>
        <w:rPr>
          <w:rFonts w:ascii="Arial" w:hAnsi="Arial" w:cs="Arial"/>
        </w:rPr>
      </w:pPr>
    </w:p>
    <w:p w14:paraId="69A4F289" w14:textId="77777777" w:rsidR="00E45CA8" w:rsidRPr="00037FFD" w:rsidRDefault="00E45CA8" w:rsidP="002C2670">
      <w:pPr>
        <w:rPr>
          <w:rFonts w:ascii="Arial" w:hAnsi="Arial" w:cs="Arial"/>
        </w:rPr>
      </w:pPr>
    </w:p>
    <w:p w14:paraId="10613475" w14:textId="77777777" w:rsidR="00A15BB7" w:rsidRDefault="00A15BB7" w:rsidP="00680AD3">
      <w:pPr>
        <w:rPr>
          <w:rFonts w:ascii="Arial" w:hAnsi="Arial" w:cs="Arial"/>
          <w:b/>
        </w:rPr>
      </w:pPr>
    </w:p>
    <w:p w14:paraId="6A750305" w14:textId="529A9C0B" w:rsidR="005357BA" w:rsidRPr="00E45CA8" w:rsidRDefault="005357BA" w:rsidP="00680AD3">
      <w:pPr>
        <w:rPr>
          <w:rFonts w:ascii="Arial" w:hAnsi="Arial" w:cs="Arial"/>
          <w:b/>
        </w:rPr>
      </w:pPr>
      <w:r w:rsidRPr="00E45CA8">
        <w:rPr>
          <w:rFonts w:ascii="Arial" w:hAnsi="Arial" w:cs="Arial"/>
          <w:b/>
        </w:rPr>
        <w:lastRenderedPageBreak/>
        <w:t xml:space="preserve">Appendix </w:t>
      </w:r>
      <w:r w:rsidR="00332C81" w:rsidRPr="00E45CA8">
        <w:rPr>
          <w:rFonts w:ascii="Arial" w:hAnsi="Arial" w:cs="Arial"/>
          <w:b/>
        </w:rPr>
        <w:t>6</w:t>
      </w:r>
      <w:r w:rsidRPr="00E45CA8">
        <w:rPr>
          <w:rFonts w:ascii="Arial" w:hAnsi="Arial" w:cs="Arial"/>
          <w:b/>
        </w:rPr>
        <w:t xml:space="preserve"> – ECC Role Cards</w:t>
      </w:r>
      <w:bookmarkEnd w:id="94"/>
    </w:p>
    <w:p w14:paraId="5FFF2B08" w14:textId="77777777" w:rsidR="00700C70" w:rsidRPr="009D75D4" w:rsidRDefault="00700C70" w:rsidP="00700C70">
      <w:pPr>
        <w:rPr>
          <w:rFonts w:ascii="Arial" w:hAnsi="Arial" w:cs="Arial"/>
          <w:b/>
          <w:color w:val="FFC000"/>
          <w:sz w:val="48"/>
          <w:szCs w:val="48"/>
        </w:rPr>
      </w:pPr>
      <w:bookmarkStart w:id="95" w:name="gold"/>
      <w:r w:rsidRPr="009D75D4">
        <w:rPr>
          <w:rFonts w:ascii="Arial" w:hAnsi="Arial" w:cs="Arial"/>
          <w:b/>
          <w:color w:val="FFC000"/>
          <w:sz w:val="48"/>
          <w:szCs w:val="48"/>
        </w:rPr>
        <w:t>GOLD</w:t>
      </w:r>
    </w:p>
    <w:bookmarkEnd w:id="95"/>
    <w:p w14:paraId="5B22C4FF" w14:textId="77777777" w:rsidR="00700C70" w:rsidRPr="00037FFD" w:rsidRDefault="00700C70" w:rsidP="00700C70">
      <w:pPr>
        <w:spacing w:line="360" w:lineRule="auto"/>
        <w:jc w:val="both"/>
        <w:rPr>
          <w:rFonts w:ascii="Arial" w:hAnsi="Arial" w:cs="Arial"/>
        </w:rPr>
      </w:pPr>
      <w:r w:rsidRPr="00037FFD">
        <w:rPr>
          <w:rFonts w:ascii="Arial" w:hAnsi="Arial" w:cs="Arial"/>
          <w:b/>
          <w:bCs/>
        </w:rPr>
        <w:t>GOLD</w:t>
      </w:r>
      <w:r w:rsidRPr="00037FFD">
        <w:rPr>
          <w:rFonts w:ascii="Arial" w:hAnsi="Arial" w:cs="Arial"/>
        </w:rPr>
        <w:t xml:space="preserve"> will normally be the Chief Executive or other nominated Senior Officer and will be the first to be contacted in an emergency. They are then in charge of the Council’s overall response until they formally hand over command to another officer. </w:t>
      </w:r>
    </w:p>
    <w:p w14:paraId="5FEC4479" w14:textId="38BBE5C2" w:rsidR="00700C70" w:rsidRPr="00037FFD" w:rsidRDefault="00700C70" w:rsidP="00700C70">
      <w:pPr>
        <w:spacing w:line="360" w:lineRule="auto"/>
        <w:jc w:val="both"/>
        <w:rPr>
          <w:rFonts w:ascii="Arial" w:hAnsi="Arial" w:cs="Arial"/>
        </w:rPr>
      </w:pPr>
      <w:r w:rsidRPr="00037FFD">
        <w:rPr>
          <w:rFonts w:ascii="Arial" w:hAnsi="Arial" w:cs="Arial"/>
        </w:rPr>
        <w:t xml:space="preserve">On receipt of a call, </w:t>
      </w:r>
      <w:r w:rsidRPr="00037FFD">
        <w:rPr>
          <w:rFonts w:ascii="Arial" w:hAnsi="Arial" w:cs="Arial"/>
          <w:b/>
          <w:bCs/>
        </w:rPr>
        <w:t>GOLD</w:t>
      </w:r>
      <w:r w:rsidRPr="00037FFD">
        <w:rPr>
          <w:rFonts w:ascii="Arial" w:hAnsi="Arial" w:cs="Arial"/>
        </w:rPr>
        <w:t xml:space="preserve"> should ascertain the nature and extent of the </w:t>
      </w:r>
      <w:r w:rsidR="00CB7A51" w:rsidRPr="00037FFD">
        <w:rPr>
          <w:rFonts w:ascii="Arial" w:hAnsi="Arial" w:cs="Arial"/>
        </w:rPr>
        <w:t>emergency,</w:t>
      </w:r>
      <w:r w:rsidRPr="00037FFD">
        <w:rPr>
          <w:rFonts w:ascii="Arial" w:hAnsi="Arial" w:cs="Arial"/>
        </w:rPr>
        <w:t xml:space="preserve"> and the type of assistance required and if appropriate activate the Gold Team.  </w:t>
      </w:r>
    </w:p>
    <w:p w14:paraId="060BCDFF" w14:textId="77777777" w:rsidR="00700C70" w:rsidRPr="00037FFD" w:rsidRDefault="00700C70" w:rsidP="00700C70">
      <w:pPr>
        <w:spacing w:line="360" w:lineRule="auto"/>
        <w:jc w:val="both"/>
        <w:rPr>
          <w:rFonts w:ascii="Arial" w:hAnsi="Arial" w:cs="Arial"/>
        </w:rPr>
      </w:pPr>
      <w:r w:rsidRPr="00037FFD">
        <w:rPr>
          <w:rFonts w:ascii="Arial" w:hAnsi="Arial" w:cs="Arial"/>
        </w:rPr>
        <w:t xml:space="preserve">On activation of the District Emergency Response Plan by </w:t>
      </w:r>
      <w:r w:rsidRPr="00037FFD">
        <w:rPr>
          <w:rFonts w:ascii="Arial" w:hAnsi="Arial" w:cs="Arial"/>
          <w:b/>
          <w:bCs/>
        </w:rPr>
        <w:t>GOLD</w:t>
      </w:r>
      <w:r w:rsidRPr="00037FFD">
        <w:rPr>
          <w:rFonts w:ascii="Arial" w:hAnsi="Arial" w:cs="Arial"/>
        </w:rPr>
        <w:t>, it is important that those members of staff who are required to support the emergency are notified immediately. </w:t>
      </w:r>
    </w:p>
    <w:p w14:paraId="0DEA62AB" w14:textId="1D0E66A3" w:rsidR="00700C70" w:rsidRPr="00037FFD" w:rsidRDefault="00700C70" w:rsidP="00700C70">
      <w:pPr>
        <w:spacing w:line="360" w:lineRule="auto"/>
        <w:jc w:val="both"/>
        <w:rPr>
          <w:rFonts w:ascii="Arial" w:hAnsi="Arial" w:cs="Arial"/>
        </w:rPr>
      </w:pPr>
      <w:r w:rsidRPr="00037FFD">
        <w:rPr>
          <w:rFonts w:ascii="Arial" w:hAnsi="Arial" w:cs="Arial"/>
        </w:rPr>
        <w:t xml:space="preserve">The first point of contact for </w:t>
      </w:r>
      <w:r w:rsidRPr="00037FFD">
        <w:rPr>
          <w:rFonts w:ascii="Arial" w:hAnsi="Arial" w:cs="Arial"/>
          <w:b/>
          <w:bCs/>
        </w:rPr>
        <w:t>GOLD</w:t>
      </w:r>
      <w:r w:rsidRPr="00037FFD">
        <w:rPr>
          <w:rFonts w:ascii="Arial" w:hAnsi="Arial" w:cs="Arial"/>
        </w:rPr>
        <w:t xml:space="preserve"> will </w:t>
      </w:r>
      <w:r w:rsidR="00B17262" w:rsidRPr="00037FFD">
        <w:rPr>
          <w:rFonts w:ascii="Arial" w:hAnsi="Arial" w:cs="Arial"/>
        </w:rPr>
        <w:t>be</w:t>
      </w:r>
      <w:r w:rsidRPr="00037FFD">
        <w:rPr>
          <w:rFonts w:ascii="Arial" w:hAnsi="Arial" w:cs="Arial"/>
        </w:rPr>
        <w:t xml:space="preserve"> the Link Officer who is responsible for administering the call-out of the required resources. They will initiate call-out either personally or through another facility such as a call-centre. </w:t>
      </w:r>
    </w:p>
    <w:p w14:paraId="73D7E1FB" w14:textId="77777777" w:rsidR="00700C70" w:rsidRPr="00037FFD" w:rsidRDefault="00700C70" w:rsidP="00700C70">
      <w:pPr>
        <w:spacing w:line="360" w:lineRule="auto"/>
        <w:jc w:val="both"/>
        <w:rPr>
          <w:rFonts w:ascii="Arial" w:hAnsi="Arial" w:cs="Arial"/>
        </w:rPr>
      </w:pPr>
      <w:r w:rsidRPr="00037FFD">
        <w:rPr>
          <w:rFonts w:ascii="Arial" w:hAnsi="Arial" w:cs="Arial"/>
        </w:rPr>
        <w:t>Inform the Link Officer: </w:t>
      </w:r>
    </w:p>
    <w:p w14:paraId="3C054C4D"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what resources you require to be called into the ECC </w:t>
      </w:r>
    </w:p>
    <w:p w14:paraId="324CF207"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any essential information about the incident e.g. diversion routes </w:t>
      </w:r>
    </w:p>
    <w:p w14:paraId="4CEDB808"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the contact number they should use to provide updates  </w:t>
      </w:r>
    </w:p>
    <w:p w14:paraId="56B9DB4E"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In small scale emergencies the roles of </w:t>
      </w:r>
      <w:r w:rsidRPr="007F045E">
        <w:rPr>
          <w:rFonts w:ascii="Arial" w:hAnsi="Arial" w:cs="Arial"/>
        </w:rPr>
        <w:t>GOLD/SILVER</w:t>
      </w:r>
      <w:r w:rsidRPr="00037FFD">
        <w:rPr>
          <w:rFonts w:ascii="Arial" w:hAnsi="Arial" w:cs="Arial"/>
        </w:rPr>
        <w:t xml:space="preserve"> may be combined.  </w:t>
      </w:r>
    </w:p>
    <w:p w14:paraId="331F155B" w14:textId="77777777" w:rsidR="00700C70" w:rsidRPr="00037FFD" w:rsidRDefault="00700C70" w:rsidP="00700C70">
      <w:pPr>
        <w:spacing w:line="360" w:lineRule="auto"/>
        <w:jc w:val="both"/>
        <w:rPr>
          <w:rFonts w:ascii="Arial" w:hAnsi="Arial" w:cs="Arial"/>
        </w:rPr>
      </w:pPr>
      <w:r w:rsidRPr="00037FFD">
        <w:rPr>
          <w:rFonts w:ascii="Arial" w:hAnsi="Arial" w:cs="Arial"/>
        </w:rPr>
        <w:t>For large, complex or Major Incidents the Multi -Agency Command and Control structures as defined in the HIOW LRF Emergency Response Arrangements (ERA) will be implemented.   </w:t>
      </w:r>
    </w:p>
    <w:p w14:paraId="4A830B9D" w14:textId="4FCF6D4D" w:rsidR="00700C70" w:rsidRPr="00037FFD" w:rsidRDefault="00700C70" w:rsidP="00700C70">
      <w:pPr>
        <w:spacing w:line="360" w:lineRule="auto"/>
        <w:jc w:val="both"/>
        <w:rPr>
          <w:rFonts w:ascii="Arial" w:hAnsi="Arial" w:cs="Arial"/>
        </w:rPr>
      </w:pPr>
      <w:r w:rsidRPr="00037FFD">
        <w:rPr>
          <w:rFonts w:ascii="Arial" w:hAnsi="Arial" w:cs="Arial"/>
        </w:rPr>
        <w:t xml:space="preserve">The Strategic Co-ordinating Group (SCG) will require all relevant agencies to </w:t>
      </w:r>
      <w:r w:rsidR="007B6773" w:rsidRPr="00037FFD">
        <w:rPr>
          <w:rFonts w:ascii="Arial" w:hAnsi="Arial" w:cs="Arial"/>
        </w:rPr>
        <w:t>attend,</w:t>
      </w:r>
      <w:r w:rsidRPr="00037FFD">
        <w:rPr>
          <w:rFonts w:ascii="Arial" w:hAnsi="Arial" w:cs="Arial"/>
        </w:rPr>
        <w:t xml:space="preserve"> and </w:t>
      </w:r>
      <w:r w:rsidRPr="00037FFD">
        <w:rPr>
          <w:rFonts w:ascii="Arial" w:hAnsi="Arial" w:cs="Arial"/>
          <w:b/>
          <w:bCs/>
        </w:rPr>
        <w:t>GOLD/SILVER</w:t>
      </w:r>
      <w:r w:rsidRPr="00037FFD">
        <w:rPr>
          <w:rFonts w:ascii="Arial" w:hAnsi="Arial" w:cs="Arial"/>
        </w:rPr>
        <w:t xml:space="preserve"> will need to decide whether they or a </w:t>
      </w:r>
      <w:r w:rsidR="00151BB4" w:rsidRPr="00037FFD">
        <w:rPr>
          <w:rFonts w:ascii="Arial" w:hAnsi="Arial" w:cs="Arial"/>
        </w:rPr>
        <w:t>director</w:t>
      </w:r>
      <w:r w:rsidRPr="00037FFD">
        <w:rPr>
          <w:rFonts w:ascii="Arial" w:hAnsi="Arial" w:cs="Arial"/>
        </w:rPr>
        <w:t xml:space="preserve"> will represent the Authority.  </w:t>
      </w:r>
    </w:p>
    <w:p w14:paraId="206171C9" w14:textId="77777777" w:rsidR="00700C70" w:rsidRPr="00037FFD" w:rsidRDefault="00700C70" w:rsidP="00700C70">
      <w:pPr>
        <w:spacing w:line="360" w:lineRule="auto"/>
        <w:jc w:val="both"/>
        <w:rPr>
          <w:rFonts w:ascii="Arial" w:hAnsi="Arial" w:cs="Arial"/>
        </w:rPr>
      </w:pPr>
      <w:r w:rsidRPr="00037FFD">
        <w:rPr>
          <w:rFonts w:ascii="Arial" w:hAnsi="Arial" w:cs="Arial"/>
        </w:rPr>
        <w:t xml:space="preserve">The SCG level of attendance should be an executive level </w:t>
      </w:r>
      <w:r w:rsidRPr="00037FFD">
        <w:rPr>
          <w:rFonts w:ascii="Arial" w:hAnsi="Arial" w:cs="Arial"/>
          <w:b/>
          <w:bCs/>
        </w:rPr>
        <w:t>GOLD/SILVER</w:t>
      </w:r>
      <w:r w:rsidRPr="00037FFD">
        <w:rPr>
          <w:rFonts w:ascii="Arial" w:hAnsi="Arial" w:cs="Arial"/>
        </w:rPr>
        <w:t xml:space="preserve"> manager who has the authority to commit finance and resources if required. </w:t>
      </w:r>
    </w:p>
    <w:p w14:paraId="5556E723" w14:textId="64FEC0E2" w:rsidR="002F14FA" w:rsidRPr="00037FFD" w:rsidRDefault="002F14FA">
      <w:pPr>
        <w:rPr>
          <w:rFonts w:ascii="Arial" w:hAnsi="Arial" w:cs="Arial"/>
        </w:rPr>
      </w:pPr>
      <w:r w:rsidRPr="00037FFD">
        <w:rPr>
          <w:rFonts w:ascii="Arial" w:hAnsi="Arial" w:cs="Arial"/>
        </w:rPr>
        <w:br w:type="page"/>
      </w:r>
    </w:p>
    <w:p w14:paraId="01EE0F9F" w14:textId="77777777" w:rsidR="00700C70" w:rsidRPr="00024CA3" w:rsidRDefault="00700C70" w:rsidP="00700C70">
      <w:pPr>
        <w:spacing w:line="360" w:lineRule="auto"/>
        <w:jc w:val="both"/>
        <w:rPr>
          <w:rFonts w:ascii="Arial" w:hAnsi="Arial" w:cs="Arial"/>
          <w:b/>
          <w:color w:val="B4B4B4"/>
          <w:sz w:val="48"/>
          <w:szCs w:val="48"/>
        </w:rPr>
      </w:pPr>
      <w:bookmarkStart w:id="96" w:name="silver"/>
      <w:r w:rsidRPr="00024CA3">
        <w:rPr>
          <w:rFonts w:ascii="Arial" w:hAnsi="Arial" w:cs="Arial"/>
          <w:b/>
          <w:color w:val="B4B4B4"/>
          <w:sz w:val="48"/>
          <w:szCs w:val="48"/>
        </w:rPr>
        <w:lastRenderedPageBreak/>
        <w:t>SILVER</w:t>
      </w:r>
    </w:p>
    <w:bookmarkEnd w:id="96"/>
    <w:p w14:paraId="24D9FB70" w14:textId="77777777" w:rsidR="00700C70" w:rsidRPr="00037FFD" w:rsidRDefault="00700C70" w:rsidP="00700C70">
      <w:pPr>
        <w:spacing w:line="360" w:lineRule="auto"/>
        <w:jc w:val="both"/>
        <w:rPr>
          <w:rFonts w:ascii="Arial" w:hAnsi="Arial" w:cs="Arial"/>
        </w:rPr>
      </w:pPr>
      <w:r w:rsidRPr="00037FFD">
        <w:rPr>
          <w:rFonts w:ascii="Arial" w:hAnsi="Arial" w:cs="Arial"/>
        </w:rPr>
        <w:t xml:space="preserve">SILVER will normally be a nominated Senior Officer. They are then in charge of the Council’s tactical level response until they formally hand over command to another officer. </w:t>
      </w:r>
    </w:p>
    <w:p w14:paraId="598FC5C4" w14:textId="0410C3C4" w:rsidR="00700C70" w:rsidRPr="00037FFD" w:rsidRDefault="00700C70" w:rsidP="00700C70">
      <w:pPr>
        <w:spacing w:line="360" w:lineRule="auto"/>
        <w:jc w:val="both"/>
        <w:rPr>
          <w:rFonts w:ascii="Arial" w:hAnsi="Arial" w:cs="Arial"/>
        </w:rPr>
      </w:pPr>
      <w:r w:rsidRPr="00037FFD">
        <w:rPr>
          <w:rFonts w:ascii="Arial" w:hAnsi="Arial" w:cs="Arial"/>
        </w:rPr>
        <w:t xml:space="preserve">On receipt of a call, SILVER should ascertain the nature and extent of the </w:t>
      </w:r>
      <w:r w:rsidR="00854FB0" w:rsidRPr="00037FFD">
        <w:rPr>
          <w:rFonts w:ascii="Arial" w:hAnsi="Arial" w:cs="Arial"/>
        </w:rPr>
        <w:t>emergency,</w:t>
      </w:r>
      <w:r w:rsidRPr="00037FFD">
        <w:rPr>
          <w:rFonts w:ascii="Arial" w:hAnsi="Arial" w:cs="Arial"/>
        </w:rPr>
        <w:t xml:space="preserve"> and the type of assistance required and if appropriate activate the Gold Team.  </w:t>
      </w:r>
    </w:p>
    <w:p w14:paraId="7BA2C505" w14:textId="0678C88B" w:rsidR="00700C70" w:rsidRPr="00037FFD" w:rsidRDefault="00700C70" w:rsidP="00700C70">
      <w:pPr>
        <w:spacing w:line="360" w:lineRule="auto"/>
        <w:jc w:val="both"/>
        <w:rPr>
          <w:rFonts w:ascii="Arial" w:hAnsi="Arial" w:cs="Arial"/>
        </w:rPr>
      </w:pPr>
      <w:r w:rsidRPr="00037FFD">
        <w:rPr>
          <w:rFonts w:ascii="Arial" w:hAnsi="Arial" w:cs="Arial"/>
        </w:rPr>
        <w:t xml:space="preserve">The first point of contact for SILVER will </w:t>
      </w:r>
      <w:r w:rsidR="00B17262" w:rsidRPr="00037FFD">
        <w:rPr>
          <w:rFonts w:ascii="Arial" w:hAnsi="Arial" w:cs="Arial"/>
        </w:rPr>
        <w:t>be</w:t>
      </w:r>
      <w:r w:rsidRPr="00037FFD">
        <w:rPr>
          <w:rFonts w:ascii="Arial" w:hAnsi="Arial" w:cs="Arial"/>
        </w:rPr>
        <w:t xml:space="preserve"> the Link Officer/GOLD/ECC Manager dependant on which point they have been brought into the incident.  </w:t>
      </w:r>
    </w:p>
    <w:p w14:paraId="2E6D4256" w14:textId="77777777" w:rsidR="00700C70" w:rsidRPr="00037FFD" w:rsidRDefault="00700C70" w:rsidP="00700C70">
      <w:pPr>
        <w:spacing w:line="360" w:lineRule="auto"/>
        <w:jc w:val="both"/>
        <w:rPr>
          <w:rFonts w:ascii="Arial" w:hAnsi="Arial" w:cs="Arial"/>
        </w:rPr>
      </w:pPr>
      <w:r w:rsidRPr="00037FFD">
        <w:rPr>
          <w:rFonts w:ascii="Arial" w:hAnsi="Arial" w:cs="Arial"/>
        </w:rPr>
        <w:t xml:space="preserve">Key information to ascertain: </w:t>
      </w:r>
    </w:p>
    <w:p w14:paraId="309697EA"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if the ECC has been set up </w:t>
      </w:r>
    </w:p>
    <w:p w14:paraId="1C4EA81A"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any essential information about the incident e.g. diversion routes </w:t>
      </w:r>
    </w:p>
    <w:p w14:paraId="1093BAD9"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the contact number they should use to provide updates  </w:t>
      </w:r>
    </w:p>
    <w:p w14:paraId="0E73E2AA"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In small scale emergencies the roles of GOLD/SILVER may be combined.  </w:t>
      </w:r>
    </w:p>
    <w:p w14:paraId="0ECB4058" w14:textId="77777777" w:rsidR="00700C70" w:rsidRPr="00037FFD" w:rsidRDefault="00700C70" w:rsidP="00700C70">
      <w:pPr>
        <w:spacing w:line="360" w:lineRule="auto"/>
        <w:jc w:val="both"/>
        <w:rPr>
          <w:rFonts w:ascii="Arial" w:hAnsi="Arial" w:cs="Arial"/>
        </w:rPr>
      </w:pPr>
      <w:r w:rsidRPr="00037FFD">
        <w:rPr>
          <w:rFonts w:ascii="Arial" w:hAnsi="Arial" w:cs="Arial"/>
        </w:rPr>
        <w:t xml:space="preserve">For large, complex or Major Incidents the Multi -Agency Command and Control structures as defined in the HIOW LRF Emergency Response Arrangements (ERA) will be implemented.   </w:t>
      </w:r>
    </w:p>
    <w:p w14:paraId="2670265E" w14:textId="5A04D74C" w:rsidR="00700C70" w:rsidRPr="00037FFD" w:rsidRDefault="00700C70" w:rsidP="00700C70">
      <w:pPr>
        <w:spacing w:line="360" w:lineRule="auto"/>
        <w:jc w:val="both"/>
        <w:rPr>
          <w:rFonts w:ascii="Arial" w:hAnsi="Arial" w:cs="Arial"/>
        </w:rPr>
      </w:pPr>
      <w:r w:rsidRPr="00037FFD">
        <w:rPr>
          <w:rFonts w:ascii="Arial" w:hAnsi="Arial" w:cs="Arial"/>
        </w:rPr>
        <w:t xml:space="preserve">The Tactical Co-ordinating Group (TCG) will require all relevant agencies to </w:t>
      </w:r>
      <w:r w:rsidR="00854FB0" w:rsidRPr="00037FFD">
        <w:rPr>
          <w:rFonts w:ascii="Arial" w:hAnsi="Arial" w:cs="Arial"/>
        </w:rPr>
        <w:t>attend,</w:t>
      </w:r>
      <w:r w:rsidRPr="00037FFD">
        <w:rPr>
          <w:rFonts w:ascii="Arial" w:hAnsi="Arial" w:cs="Arial"/>
        </w:rPr>
        <w:t xml:space="preserve"> and SILVER will need to decide whether they or a </w:t>
      </w:r>
      <w:r w:rsidR="007B6773" w:rsidRPr="00037FFD">
        <w:rPr>
          <w:rFonts w:ascii="Arial" w:hAnsi="Arial" w:cs="Arial"/>
        </w:rPr>
        <w:t>director</w:t>
      </w:r>
      <w:r w:rsidRPr="00037FFD">
        <w:rPr>
          <w:rFonts w:ascii="Arial" w:hAnsi="Arial" w:cs="Arial"/>
        </w:rPr>
        <w:t xml:space="preserve"> will represent the Authority.  </w:t>
      </w:r>
    </w:p>
    <w:p w14:paraId="377CB90B" w14:textId="77777777" w:rsidR="00700C70" w:rsidRPr="00037FFD" w:rsidRDefault="00700C70" w:rsidP="00700C70">
      <w:pPr>
        <w:spacing w:line="360" w:lineRule="auto"/>
        <w:jc w:val="both"/>
        <w:rPr>
          <w:rFonts w:ascii="Arial" w:hAnsi="Arial" w:cs="Arial"/>
        </w:rPr>
      </w:pPr>
      <w:r w:rsidRPr="00037FFD">
        <w:rPr>
          <w:rFonts w:ascii="Arial" w:hAnsi="Arial" w:cs="Arial"/>
        </w:rPr>
        <w:t>The TCG level of attendance should be an executive level GOLD/SILVER manager who has the authority to commit finance and resources if required.</w:t>
      </w:r>
    </w:p>
    <w:p w14:paraId="46D3AD1E" w14:textId="77777777" w:rsidR="00700C70" w:rsidRPr="00037FFD" w:rsidRDefault="00700C70" w:rsidP="00700C70">
      <w:pPr>
        <w:spacing w:line="360" w:lineRule="auto"/>
        <w:jc w:val="both"/>
        <w:rPr>
          <w:rFonts w:ascii="Arial" w:hAnsi="Arial" w:cs="Arial"/>
        </w:rPr>
      </w:pPr>
    </w:p>
    <w:p w14:paraId="41A534BC" w14:textId="562C7478" w:rsidR="002F14FA" w:rsidRPr="00037FFD" w:rsidRDefault="002F14FA">
      <w:pPr>
        <w:rPr>
          <w:rFonts w:ascii="Arial" w:hAnsi="Arial" w:cs="Arial"/>
          <w:b/>
          <w:color w:val="FFC000"/>
        </w:rPr>
      </w:pPr>
      <w:r w:rsidRPr="00037FFD">
        <w:rPr>
          <w:rFonts w:ascii="Arial" w:hAnsi="Arial" w:cs="Arial"/>
          <w:b/>
          <w:color w:val="FFC000"/>
        </w:rPr>
        <w:br w:type="page"/>
      </w:r>
    </w:p>
    <w:p w14:paraId="79E4EC28" w14:textId="77777777" w:rsidR="00700C70" w:rsidRPr="009D75D4" w:rsidRDefault="00700C70" w:rsidP="00700C70">
      <w:pPr>
        <w:rPr>
          <w:rFonts w:ascii="Arial" w:hAnsi="Arial" w:cs="Arial"/>
          <w:b/>
          <w:color w:val="FF0000"/>
          <w:sz w:val="48"/>
          <w:szCs w:val="48"/>
        </w:rPr>
      </w:pPr>
      <w:bookmarkStart w:id="97" w:name="LINKOFFICER"/>
      <w:bookmarkStart w:id="98" w:name="link"/>
      <w:r w:rsidRPr="009D75D4">
        <w:rPr>
          <w:rFonts w:ascii="Arial" w:hAnsi="Arial" w:cs="Arial"/>
          <w:b/>
          <w:color w:val="FF0000"/>
          <w:sz w:val="48"/>
          <w:szCs w:val="48"/>
        </w:rPr>
        <w:lastRenderedPageBreak/>
        <w:t>Link Officer</w:t>
      </w:r>
      <w:bookmarkEnd w:id="97"/>
    </w:p>
    <w:bookmarkEnd w:id="98"/>
    <w:p w14:paraId="5E44AEE5" w14:textId="77777777" w:rsidR="00700C70" w:rsidRPr="00037FFD" w:rsidRDefault="00700C70" w:rsidP="00700C70">
      <w:pPr>
        <w:spacing w:line="360" w:lineRule="auto"/>
        <w:jc w:val="both"/>
        <w:rPr>
          <w:rFonts w:ascii="Arial" w:hAnsi="Arial" w:cs="Arial"/>
        </w:rPr>
      </w:pPr>
      <w:r w:rsidRPr="00037FFD">
        <w:rPr>
          <w:rFonts w:ascii="Arial" w:hAnsi="Arial" w:cs="Arial"/>
        </w:rPr>
        <w:t>The Link Officer is responsible for administering the call out of the required resources as instructed by GOLD/SILVER. They will initiate call out either personally or through another facility such as a call centre. Call out procedures may include the following: </w:t>
      </w:r>
    </w:p>
    <w:p w14:paraId="0BF6647B" w14:textId="540D43D2"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If out of hours, </w:t>
      </w:r>
      <w:r w:rsidR="00DE01E3">
        <w:rPr>
          <w:rFonts w:ascii="Arial" w:hAnsi="Arial" w:cs="Arial"/>
        </w:rPr>
        <w:t xml:space="preserve">check the Facilities Management Team has been contacted </w:t>
      </w:r>
      <w:r w:rsidR="00DE01E3" w:rsidRPr="00037FFD">
        <w:rPr>
          <w:rFonts w:ascii="Arial" w:hAnsi="Arial" w:cs="Arial"/>
        </w:rPr>
        <w:t>to</w:t>
      </w:r>
      <w:r w:rsidRPr="00037FFD">
        <w:rPr>
          <w:rFonts w:ascii="Arial" w:hAnsi="Arial" w:cs="Arial"/>
        </w:rPr>
        <w:t xml:space="preserve"> open the Emergency Control Centre (ECC). </w:t>
      </w:r>
    </w:p>
    <w:p w14:paraId="06797BA2"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Contact Council ILOs (ILO) to report to the scene of the incident, multi-agency tactical command centres, rest centres etc. as directed initially by GOLD/SILVER. </w:t>
      </w:r>
    </w:p>
    <w:p w14:paraId="7D88AB1F"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Contact Heads of Department as directed by GOLD/SILVER. </w:t>
      </w:r>
    </w:p>
    <w:p w14:paraId="7F19CA15"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Contact the Council Communications Staff for media and information if required. </w:t>
      </w:r>
    </w:p>
    <w:p w14:paraId="1B6A715B" w14:textId="3DEF09BB"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Contact staff for the ECC (ECC Manager, Facilitators, Call Operators, Loggist </w:t>
      </w:r>
      <w:r w:rsidR="00520488">
        <w:rPr>
          <w:rFonts w:ascii="Arial" w:hAnsi="Arial" w:cs="Arial"/>
        </w:rPr>
        <w:t>and</w:t>
      </w:r>
      <w:r w:rsidRPr="00037FFD">
        <w:rPr>
          <w:rFonts w:ascii="Arial" w:hAnsi="Arial" w:cs="Arial"/>
        </w:rPr>
        <w:t xml:space="preserve"> Plotters etc.). </w:t>
      </w:r>
    </w:p>
    <w:p w14:paraId="5D8B6EEC"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Contact other agencies for ILOs as required. </w:t>
      </w:r>
    </w:p>
    <w:p w14:paraId="492B3CC9"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Notify HCC Duty Emergency Planning and Resilience Officer.  </w:t>
      </w:r>
    </w:p>
    <w:p w14:paraId="1AC7B7D3" w14:textId="77777777" w:rsidR="00700C70" w:rsidRPr="00037FFD" w:rsidRDefault="00700C70" w:rsidP="00700C70">
      <w:pPr>
        <w:rPr>
          <w:rFonts w:ascii="Arial" w:hAnsi="Arial" w:cs="Arial"/>
        </w:rPr>
      </w:pPr>
    </w:p>
    <w:p w14:paraId="7AE3D418" w14:textId="77777777" w:rsidR="00700C70" w:rsidRPr="00037FFD" w:rsidRDefault="00700C70" w:rsidP="00700C70">
      <w:pPr>
        <w:rPr>
          <w:rFonts w:ascii="Arial" w:hAnsi="Arial" w:cs="Arial"/>
        </w:rPr>
      </w:pPr>
      <w:r w:rsidRPr="00037FFD">
        <w:rPr>
          <w:rFonts w:ascii="Arial" w:hAnsi="Arial" w:cs="Arial"/>
        </w:rPr>
        <w:br w:type="page"/>
      </w:r>
    </w:p>
    <w:p w14:paraId="1EAF921A" w14:textId="77777777" w:rsidR="00C85218" w:rsidRPr="009D75D4" w:rsidRDefault="00C85218" w:rsidP="00C85218">
      <w:pPr>
        <w:spacing w:line="360" w:lineRule="auto"/>
        <w:rPr>
          <w:rFonts w:ascii="Arial" w:hAnsi="Arial" w:cs="Arial"/>
          <w:color w:val="767171" w:themeColor="background2" w:themeShade="80"/>
          <w:sz w:val="48"/>
          <w:szCs w:val="48"/>
        </w:rPr>
      </w:pPr>
      <w:bookmarkStart w:id="99" w:name="eccmanager"/>
      <w:r w:rsidRPr="009D75D4">
        <w:rPr>
          <w:rFonts w:ascii="Arial" w:hAnsi="Arial" w:cs="Arial"/>
          <w:b/>
          <w:bCs/>
          <w:color w:val="767171" w:themeColor="background2" w:themeShade="80"/>
          <w:sz w:val="48"/>
          <w:szCs w:val="48"/>
        </w:rPr>
        <w:lastRenderedPageBreak/>
        <w:t>ECC Manager</w:t>
      </w:r>
      <w:r w:rsidRPr="009D75D4">
        <w:rPr>
          <w:rFonts w:ascii="Arial" w:hAnsi="Arial" w:cs="Arial"/>
          <w:color w:val="767171" w:themeColor="background2" w:themeShade="80"/>
          <w:sz w:val="48"/>
          <w:szCs w:val="48"/>
        </w:rPr>
        <w:t xml:space="preserve"> </w:t>
      </w:r>
      <w:bookmarkEnd w:id="99"/>
      <w:r w:rsidRPr="009D75D4">
        <w:rPr>
          <w:rFonts w:ascii="Arial" w:hAnsi="Arial" w:cs="Arial"/>
          <w:b/>
          <w:bCs/>
          <w:color w:val="767171" w:themeColor="background2" w:themeShade="80"/>
          <w:sz w:val="48"/>
          <w:szCs w:val="48"/>
        </w:rPr>
        <w:t>and Assistant Manager</w:t>
      </w:r>
    </w:p>
    <w:p w14:paraId="415570B1" w14:textId="77777777" w:rsidR="00700C70" w:rsidRPr="00037FFD" w:rsidRDefault="00700C70" w:rsidP="00700C70">
      <w:pPr>
        <w:spacing w:line="360" w:lineRule="auto"/>
        <w:jc w:val="both"/>
        <w:rPr>
          <w:rFonts w:ascii="Arial" w:hAnsi="Arial" w:cs="Arial"/>
        </w:rPr>
      </w:pPr>
      <w:r w:rsidRPr="00037FFD">
        <w:rPr>
          <w:rFonts w:ascii="Arial" w:hAnsi="Arial" w:cs="Arial"/>
        </w:rPr>
        <w:t>The Emergency Control Centre (ECC) Manager is responsible for the effective management and deployment of the local authority resources, essential to the smooth running of the ECC.   </w:t>
      </w:r>
    </w:p>
    <w:p w14:paraId="05D107FA" w14:textId="77777777" w:rsidR="00700C70" w:rsidRPr="00037FFD" w:rsidRDefault="00700C70" w:rsidP="00700C70">
      <w:pPr>
        <w:spacing w:line="360" w:lineRule="auto"/>
        <w:jc w:val="both"/>
        <w:rPr>
          <w:rFonts w:ascii="Arial" w:hAnsi="Arial" w:cs="Arial"/>
        </w:rPr>
      </w:pPr>
      <w:r w:rsidRPr="00037FFD">
        <w:rPr>
          <w:rFonts w:ascii="Arial" w:hAnsi="Arial" w:cs="Arial"/>
        </w:rPr>
        <w:t>The role is to: </w:t>
      </w:r>
    </w:p>
    <w:p w14:paraId="3F2BB4D9"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When all staff are in place and ready notify GOLD/SILVER and switchboard </w:t>
      </w:r>
    </w:p>
    <w:p w14:paraId="0AC5B710"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Manage the ECC tactical response </w:t>
      </w:r>
    </w:p>
    <w:p w14:paraId="5E0C8633"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Maintain their own logbook for key decisions </w:t>
      </w:r>
    </w:p>
    <w:p w14:paraId="218544DF"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Ensure flow of communications are maintained between the ECC and SILVER (and/or GOLD), if operating </w:t>
      </w:r>
    </w:p>
    <w:p w14:paraId="10AFD989" w14:textId="032441B2"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 xml:space="preserve">Ensure contact is maintained with Incident Liaison Officers (ILOs) deployed to locations and other local authority resources responding to the </w:t>
      </w:r>
      <w:r w:rsidR="004814E5" w:rsidRPr="00037FFD">
        <w:rPr>
          <w:rFonts w:ascii="Arial" w:hAnsi="Arial" w:cs="Arial"/>
        </w:rPr>
        <w:t>emergency.</w:t>
      </w:r>
      <w:r w:rsidRPr="00037FFD">
        <w:rPr>
          <w:rFonts w:ascii="Arial" w:hAnsi="Arial" w:cs="Arial"/>
        </w:rPr>
        <w:t>  </w:t>
      </w:r>
    </w:p>
    <w:p w14:paraId="45390AED"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Provide regular briefings to the SILVER (and/or GOLD) and ECC staff on the progress of the tactical/operational response </w:t>
      </w:r>
    </w:p>
    <w:p w14:paraId="3864FBBE" w14:textId="77777777" w:rsidR="00700C70" w:rsidRPr="00037FFD" w:rsidRDefault="00700C70" w:rsidP="007F045E">
      <w:pPr>
        <w:pStyle w:val="ListParagraph"/>
        <w:numPr>
          <w:ilvl w:val="0"/>
          <w:numId w:val="62"/>
        </w:numPr>
        <w:spacing w:after="200" w:line="360" w:lineRule="auto"/>
        <w:jc w:val="both"/>
        <w:rPr>
          <w:rFonts w:ascii="Arial" w:hAnsi="Arial" w:cs="Arial"/>
        </w:rPr>
      </w:pPr>
      <w:r w:rsidRPr="00037FFD">
        <w:rPr>
          <w:rFonts w:ascii="Arial" w:hAnsi="Arial" w:cs="Arial"/>
        </w:rPr>
        <w:t>Ensure that health and safety considerations are applied to council staff and contractors. </w:t>
      </w:r>
    </w:p>
    <w:p w14:paraId="151A731B" w14:textId="77777777" w:rsidR="00700C70" w:rsidRPr="00037FFD" w:rsidRDefault="00700C70" w:rsidP="00700C70">
      <w:pPr>
        <w:spacing w:line="360" w:lineRule="auto"/>
        <w:jc w:val="both"/>
        <w:rPr>
          <w:rFonts w:ascii="Arial" w:hAnsi="Arial" w:cs="Arial"/>
        </w:rPr>
      </w:pPr>
      <w:r w:rsidRPr="00037FFD">
        <w:rPr>
          <w:rFonts w:ascii="Arial" w:hAnsi="Arial" w:cs="Arial"/>
        </w:rPr>
        <w:t>Supervise staff and processes in the ECC, paying particular attention to the accurate completion of messages, display boards and logs, ensuring the information flow process is effective </w:t>
      </w:r>
    </w:p>
    <w:p w14:paraId="32BE866F" w14:textId="77777777" w:rsidR="00700C70" w:rsidRPr="00037FFD" w:rsidRDefault="00700C70" w:rsidP="00700C70">
      <w:pPr>
        <w:spacing w:line="360" w:lineRule="auto"/>
        <w:jc w:val="both"/>
        <w:rPr>
          <w:rFonts w:ascii="Arial" w:hAnsi="Arial" w:cs="Arial"/>
        </w:rPr>
      </w:pPr>
      <w:r w:rsidRPr="00037FFD">
        <w:rPr>
          <w:rFonts w:ascii="Arial" w:hAnsi="Arial" w:cs="Arial"/>
        </w:rPr>
        <w:t>In small scale emergencies the roles of GOLD/SILVER and ECC Manager may be combined. </w:t>
      </w:r>
    </w:p>
    <w:p w14:paraId="52382FEF" w14:textId="77777777" w:rsidR="00700C70" w:rsidRPr="00037FFD" w:rsidRDefault="00700C70" w:rsidP="00700C70">
      <w:pPr>
        <w:spacing w:line="360" w:lineRule="auto"/>
        <w:rPr>
          <w:rFonts w:ascii="Arial" w:hAnsi="Arial" w:cs="Arial"/>
        </w:rPr>
      </w:pPr>
    </w:p>
    <w:p w14:paraId="5093B4F9" w14:textId="77777777" w:rsidR="00700C70" w:rsidRPr="00037FFD" w:rsidRDefault="00700C70" w:rsidP="00700C70">
      <w:pPr>
        <w:spacing w:line="360" w:lineRule="auto"/>
        <w:rPr>
          <w:rFonts w:ascii="Arial" w:hAnsi="Arial" w:cs="Arial"/>
        </w:rPr>
      </w:pPr>
      <w:r w:rsidRPr="00037FFD">
        <w:rPr>
          <w:rFonts w:ascii="Arial" w:hAnsi="Arial" w:cs="Arial"/>
        </w:rPr>
        <w:br w:type="page"/>
      </w:r>
    </w:p>
    <w:p w14:paraId="4D92836E" w14:textId="77777777" w:rsidR="00700C70" w:rsidRPr="009D75D4" w:rsidRDefault="00700C70" w:rsidP="00700C70">
      <w:pPr>
        <w:spacing w:after="0" w:line="240" w:lineRule="auto"/>
        <w:textAlignment w:val="baseline"/>
        <w:rPr>
          <w:rFonts w:ascii="Arial" w:eastAsia="Times New Roman" w:hAnsi="Arial" w:cs="Arial"/>
          <w:color w:val="ED7D31"/>
          <w:sz w:val="48"/>
          <w:szCs w:val="48"/>
        </w:rPr>
      </w:pPr>
      <w:bookmarkStart w:id="100" w:name="facilitators"/>
      <w:r w:rsidRPr="009D75D4">
        <w:rPr>
          <w:rFonts w:ascii="Arial" w:eastAsia="Times New Roman" w:hAnsi="Arial" w:cs="Arial"/>
          <w:b/>
          <w:bCs/>
          <w:color w:val="ED7D31"/>
          <w:sz w:val="48"/>
          <w:szCs w:val="48"/>
        </w:rPr>
        <w:lastRenderedPageBreak/>
        <w:t>Facilitators</w:t>
      </w:r>
      <w:bookmarkEnd w:id="100"/>
      <w:r w:rsidRPr="009D75D4">
        <w:rPr>
          <w:rFonts w:ascii="Arial" w:eastAsia="Times New Roman" w:hAnsi="Arial" w:cs="Arial"/>
          <w:color w:val="ED7D31"/>
          <w:sz w:val="48"/>
          <w:szCs w:val="48"/>
        </w:rPr>
        <w:t> </w:t>
      </w:r>
    </w:p>
    <w:p w14:paraId="08C8FE0A" w14:textId="77777777" w:rsidR="00700C70" w:rsidRPr="00037FFD" w:rsidRDefault="00700C70" w:rsidP="00700C70">
      <w:pPr>
        <w:spacing w:after="0" w:line="240" w:lineRule="auto"/>
        <w:textAlignment w:val="baseline"/>
        <w:rPr>
          <w:rFonts w:ascii="Arial" w:eastAsia="Times New Roman" w:hAnsi="Arial" w:cs="Arial"/>
        </w:rPr>
      </w:pPr>
    </w:p>
    <w:p w14:paraId="21C66867" w14:textId="77777777" w:rsidR="00700C70" w:rsidRPr="00037FFD" w:rsidRDefault="00700C70" w:rsidP="00700C70">
      <w:pPr>
        <w:spacing w:after="0" w:line="360" w:lineRule="auto"/>
        <w:jc w:val="both"/>
        <w:textAlignment w:val="baseline"/>
        <w:rPr>
          <w:rFonts w:ascii="Arial" w:eastAsia="Times New Roman" w:hAnsi="Arial" w:cs="Arial"/>
        </w:rPr>
      </w:pPr>
      <w:r w:rsidRPr="00037FFD">
        <w:rPr>
          <w:rFonts w:ascii="Arial" w:eastAsia="Times New Roman" w:hAnsi="Arial" w:cs="Arial"/>
        </w:rPr>
        <w:t>The Facilitators are responsible for managing specific stream elements of the Tactical Emergency Management and maintaining their own logbook. </w:t>
      </w:r>
    </w:p>
    <w:p w14:paraId="539FF5AF" w14:textId="77777777" w:rsidR="00700C70" w:rsidRPr="00037FFD" w:rsidRDefault="00700C70" w:rsidP="00700C70">
      <w:pPr>
        <w:spacing w:after="0" w:line="360" w:lineRule="auto"/>
        <w:jc w:val="both"/>
        <w:textAlignment w:val="baseline"/>
        <w:rPr>
          <w:rFonts w:ascii="Arial" w:eastAsia="Times New Roman" w:hAnsi="Arial" w:cs="Arial"/>
        </w:rPr>
      </w:pPr>
    </w:p>
    <w:p w14:paraId="50459BEE" w14:textId="754DCB71" w:rsidR="00700C70" w:rsidRPr="00037FFD" w:rsidRDefault="00700C70" w:rsidP="00A02710">
      <w:pPr>
        <w:spacing w:after="0" w:line="360" w:lineRule="auto"/>
        <w:jc w:val="both"/>
        <w:textAlignment w:val="baseline"/>
        <w:rPr>
          <w:rFonts w:ascii="Arial" w:eastAsia="Times New Roman" w:hAnsi="Arial" w:cs="Arial"/>
        </w:rPr>
      </w:pPr>
      <w:r w:rsidRPr="00037FFD">
        <w:rPr>
          <w:rFonts w:ascii="Arial" w:eastAsia="Times New Roman" w:hAnsi="Arial" w:cs="Arial"/>
        </w:rPr>
        <w:t>There can be as many Facilitators as the Emergency Control Centre (ECC) Manager requires, for example these can include roles for: </w:t>
      </w:r>
    </w:p>
    <w:p w14:paraId="197BD746"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Environmental Health </w:t>
      </w:r>
    </w:p>
    <w:p w14:paraId="3EFE5BCA"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Housing </w:t>
      </w:r>
    </w:p>
    <w:p w14:paraId="3F143989"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Highways </w:t>
      </w:r>
    </w:p>
    <w:p w14:paraId="05F01EDB"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Finance </w:t>
      </w:r>
    </w:p>
    <w:p w14:paraId="0CACF956" w14:textId="2E779871" w:rsidR="00700C70" w:rsidRPr="00A02710" w:rsidRDefault="00700C70" w:rsidP="00A02710">
      <w:pPr>
        <w:pStyle w:val="ListParagraph"/>
        <w:numPr>
          <w:ilvl w:val="0"/>
          <w:numId w:val="62"/>
        </w:numPr>
        <w:spacing w:after="200" w:line="360" w:lineRule="auto"/>
        <w:jc w:val="both"/>
        <w:rPr>
          <w:rFonts w:ascii="Arial" w:hAnsi="Arial" w:cs="Arial"/>
        </w:rPr>
      </w:pPr>
      <w:r w:rsidRPr="007F045E">
        <w:rPr>
          <w:rFonts w:ascii="Arial" w:hAnsi="Arial" w:cs="Arial"/>
        </w:rPr>
        <w:t>Admin </w:t>
      </w:r>
    </w:p>
    <w:p w14:paraId="62E602F3" w14:textId="77777777" w:rsidR="00700C70" w:rsidRPr="00037FFD" w:rsidRDefault="00700C70" w:rsidP="00700C70">
      <w:pPr>
        <w:spacing w:after="0" w:line="360" w:lineRule="auto"/>
        <w:jc w:val="both"/>
        <w:textAlignment w:val="baseline"/>
        <w:rPr>
          <w:rFonts w:ascii="Arial" w:eastAsia="Times New Roman" w:hAnsi="Arial" w:cs="Arial"/>
        </w:rPr>
      </w:pPr>
      <w:r w:rsidRPr="00037FFD">
        <w:rPr>
          <w:rFonts w:ascii="Arial" w:eastAsia="Times New Roman" w:hAnsi="Arial" w:cs="Arial"/>
        </w:rPr>
        <w:t>They must ensure: </w:t>
      </w:r>
    </w:p>
    <w:p w14:paraId="2D0C12A6" w14:textId="48F25682"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Information flow process is being completed for their specific stream by </w:t>
      </w:r>
      <w:r w:rsidR="006570DB" w:rsidRPr="007F045E">
        <w:rPr>
          <w:rFonts w:ascii="Arial" w:hAnsi="Arial" w:cs="Arial"/>
        </w:rPr>
        <w:t>consulting</w:t>
      </w:r>
      <w:r w:rsidRPr="007F045E">
        <w:rPr>
          <w:rFonts w:ascii="Arial" w:hAnsi="Arial" w:cs="Arial"/>
        </w:rPr>
        <w:t xml:space="preserve"> with the Plotter, recording details of actions assigned and completed on message </w:t>
      </w:r>
      <w:r w:rsidR="006570DB" w:rsidRPr="007F045E">
        <w:rPr>
          <w:rFonts w:ascii="Arial" w:hAnsi="Arial" w:cs="Arial"/>
        </w:rPr>
        <w:t>forms.</w:t>
      </w:r>
      <w:r w:rsidRPr="007F045E">
        <w:rPr>
          <w:rFonts w:ascii="Arial" w:hAnsi="Arial" w:cs="Arial"/>
        </w:rPr>
        <w:t> </w:t>
      </w:r>
    </w:p>
    <w:p w14:paraId="43343323"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Keep the ‘Key Information’ board up to date </w:t>
      </w:r>
    </w:p>
    <w:p w14:paraId="449A8E78" w14:textId="59E6C351"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Maintain frequent contact with their relevant council resources responding to the emergency and ensure records are kept of actions </w:t>
      </w:r>
      <w:r w:rsidR="00520488" w:rsidRPr="007F045E">
        <w:rPr>
          <w:rFonts w:ascii="Arial" w:hAnsi="Arial" w:cs="Arial"/>
        </w:rPr>
        <w:t>and</w:t>
      </w:r>
      <w:r w:rsidRPr="007F045E">
        <w:rPr>
          <w:rFonts w:ascii="Arial" w:hAnsi="Arial" w:cs="Arial"/>
        </w:rPr>
        <w:t xml:space="preserve"> their status  </w:t>
      </w:r>
    </w:p>
    <w:p w14:paraId="785879BE" w14:textId="1DECB7B1" w:rsidR="00700C70" w:rsidRPr="007F045E" w:rsidRDefault="006570DB" w:rsidP="007F045E">
      <w:pPr>
        <w:pStyle w:val="ListParagraph"/>
        <w:numPr>
          <w:ilvl w:val="0"/>
          <w:numId w:val="62"/>
        </w:numPr>
        <w:spacing w:after="200" w:line="360" w:lineRule="auto"/>
        <w:jc w:val="both"/>
        <w:rPr>
          <w:rFonts w:ascii="Arial" w:hAnsi="Arial" w:cs="Arial"/>
        </w:rPr>
      </w:pPr>
      <w:r w:rsidRPr="007F045E">
        <w:rPr>
          <w:rFonts w:ascii="Arial" w:hAnsi="Arial" w:cs="Arial"/>
        </w:rPr>
        <w:t>Conduct</w:t>
      </w:r>
      <w:r w:rsidR="00700C70" w:rsidRPr="007F045E">
        <w:rPr>
          <w:rFonts w:ascii="Arial" w:hAnsi="Arial" w:cs="Arial"/>
        </w:rPr>
        <w:t xml:space="preserve"> regular briefings to the ECC Manager on the overall progress of their specific actions </w:t>
      </w:r>
      <w:r w:rsidR="00520488" w:rsidRPr="007F045E">
        <w:rPr>
          <w:rFonts w:ascii="Arial" w:hAnsi="Arial" w:cs="Arial"/>
        </w:rPr>
        <w:t>and</w:t>
      </w:r>
      <w:r w:rsidR="00700C70" w:rsidRPr="007F045E">
        <w:rPr>
          <w:rFonts w:ascii="Arial" w:hAnsi="Arial" w:cs="Arial"/>
        </w:rPr>
        <w:t xml:space="preserve"> response </w:t>
      </w:r>
    </w:p>
    <w:p w14:paraId="75435A4B"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Manage the ECC when ECC Manager is unavailable</w:t>
      </w:r>
    </w:p>
    <w:p w14:paraId="33EBDB38" w14:textId="77777777" w:rsidR="00700C70" w:rsidRPr="00037FFD" w:rsidRDefault="00700C70" w:rsidP="00700C70">
      <w:pPr>
        <w:spacing w:line="360" w:lineRule="auto"/>
        <w:rPr>
          <w:rFonts w:ascii="Arial" w:hAnsi="Arial" w:cs="Arial"/>
        </w:rPr>
      </w:pPr>
    </w:p>
    <w:p w14:paraId="7A45C370" w14:textId="77777777" w:rsidR="00700C70" w:rsidRPr="00037FFD" w:rsidRDefault="00700C70" w:rsidP="00700C70">
      <w:pPr>
        <w:spacing w:line="360" w:lineRule="auto"/>
        <w:rPr>
          <w:rFonts w:ascii="Arial" w:hAnsi="Arial" w:cs="Arial"/>
        </w:rPr>
      </w:pPr>
    </w:p>
    <w:p w14:paraId="3AE93C3F" w14:textId="77777777" w:rsidR="002F14FA" w:rsidRDefault="002F14FA" w:rsidP="00700C70">
      <w:pPr>
        <w:spacing w:line="360" w:lineRule="auto"/>
        <w:rPr>
          <w:rFonts w:ascii="Arial" w:hAnsi="Arial" w:cs="Arial"/>
        </w:rPr>
      </w:pPr>
    </w:p>
    <w:p w14:paraId="0FA99E2F" w14:textId="77777777" w:rsidR="00A02710" w:rsidRDefault="00A02710" w:rsidP="00700C70">
      <w:pPr>
        <w:spacing w:line="360" w:lineRule="auto"/>
        <w:rPr>
          <w:rFonts w:ascii="Arial" w:hAnsi="Arial" w:cs="Arial"/>
        </w:rPr>
      </w:pPr>
    </w:p>
    <w:p w14:paraId="498B4D6B" w14:textId="77777777" w:rsidR="00A02710" w:rsidRDefault="00A02710" w:rsidP="00700C70">
      <w:pPr>
        <w:spacing w:line="360" w:lineRule="auto"/>
        <w:rPr>
          <w:rFonts w:ascii="Arial" w:hAnsi="Arial" w:cs="Arial"/>
        </w:rPr>
      </w:pPr>
    </w:p>
    <w:p w14:paraId="466DB22B" w14:textId="77777777" w:rsidR="00A02710" w:rsidRDefault="00A02710" w:rsidP="00700C70">
      <w:pPr>
        <w:spacing w:line="360" w:lineRule="auto"/>
        <w:rPr>
          <w:rFonts w:ascii="Arial" w:hAnsi="Arial" w:cs="Arial"/>
        </w:rPr>
      </w:pPr>
    </w:p>
    <w:p w14:paraId="675732B2" w14:textId="77777777" w:rsidR="00A02710" w:rsidRDefault="00A02710" w:rsidP="00700C70">
      <w:pPr>
        <w:spacing w:line="360" w:lineRule="auto"/>
        <w:rPr>
          <w:rFonts w:ascii="Arial" w:hAnsi="Arial" w:cs="Arial"/>
        </w:rPr>
      </w:pPr>
    </w:p>
    <w:p w14:paraId="7AB35D7B" w14:textId="77777777" w:rsidR="00A02710" w:rsidRPr="00037FFD" w:rsidRDefault="00A02710" w:rsidP="00700C70">
      <w:pPr>
        <w:spacing w:line="360" w:lineRule="auto"/>
        <w:rPr>
          <w:rFonts w:ascii="Arial" w:hAnsi="Arial" w:cs="Arial"/>
        </w:rPr>
      </w:pPr>
    </w:p>
    <w:p w14:paraId="53F5A1DC" w14:textId="77777777" w:rsidR="002F14FA" w:rsidRPr="00037FFD" w:rsidRDefault="002F14FA" w:rsidP="00700C70">
      <w:pPr>
        <w:spacing w:line="360" w:lineRule="auto"/>
        <w:rPr>
          <w:rFonts w:ascii="Arial" w:hAnsi="Arial" w:cs="Arial"/>
        </w:rPr>
      </w:pPr>
    </w:p>
    <w:p w14:paraId="6167A68F" w14:textId="77777777" w:rsidR="00700C70" w:rsidRPr="009D75D4" w:rsidRDefault="00700C70" w:rsidP="00700C70">
      <w:pPr>
        <w:spacing w:after="0" w:line="240" w:lineRule="auto"/>
        <w:textAlignment w:val="baseline"/>
        <w:rPr>
          <w:rFonts w:ascii="Arial" w:eastAsia="Times New Roman" w:hAnsi="Arial" w:cs="Arial"/>
          <w:sz w:val="48"/>
          <w:szCs w:val="48"/>
        </w:rPr>
      </w:pPr>
      <w:r w:rsidRPr="009D75D4">
        <w:rPr>
          <w:rFonts w:ascii="Arial" w:eastAsia="Times New Roman" w:hAnsi="Arial" w:cs="Arial"/>
          <w:b/>
          <w:bCs/>
          <w:color w:val="00B050"/>
          <w:sz w:val="48"/>
          <w:szCs w:val="48"/>
        </w:rPr>
        <w:lastRenderedPageBreak/>
        <w:t xml:space="preserve">ECC </w:t>
      </w:r>
      <w:bookmarkStart w:id="101" w:name="support"/>
      <w:r w:rsidRPr="009D75D4">
        <w:rPr>
          <w:rFonts w:ascii="Arial" w:eastAsia="Times New Roman" w:hAnsi="Arial" w:cs="Arial"/>
          <w:b/>
          <w:bCs/>
          <w:color w:val="00B050"/>
          <w:sz w:val="48"/>
          <w:szCs w:val="48"/>
        </w:rPr>
        <w:t>Support</w:t>
      </w:r>
      <w:bookmarkEnd w:id="101"/>
      <w:r w:rsidRPr="009D75D4">
        <w:rPr>
          <w:rFonts w:ascii="Arial" w:eastAsia="Times New Roman" w:hAnsi="Arial" w:cs="Arial"/>
          <w:b/>
          <w:bCs/>
          <w:color w:val="00B050"/>
          <w:sz w:val="48"/>
          <w:szCs w:val="48"/>
        </w:rPr>
        <w:t xml:space="preserve"> Officer</w:t>
      </w:r>
      <w:r w:rsidRPr="009D75D4">
        <w:rPr>
          <w:rFonts w:ascii="Arial" w:eastAsia="Times New Roman" w:hAnsi="Arial" w:cs="Arial"/>
          <w:color w:val="00B050"/>
          <w:sz w:val="48"/>
          <w:szCs w:val="48"/>
        </w:rPr>
        <w:t> </w:t>
      </w:r>
    </w:p>
    <w:p w14:paraId="606D93FD" w14:textId="77777777" w:rsidR="00700C70" w:rsidRPr="00037FFD" w:rsidRDefault="00700C70" w:rsidP="00700C70">
      <w:pPr>
        <w:spacing w:before="240" w:after="0" w:line="360" w:lineRule="auto"/>
        <w:jc w:val="both"/>
        <w:textAlignment w:val="baseline"/>
        <w:rPr>
          <w:rFonts w:ascii="Arial" w:eastAsia="Times New Roman" w:hAnsi="Arial" w:cs="Arial"/>
        </w:rPr>
      </w:pPr>
      <w:r w:rsidRPr="00037FFD">
        <w:rPr>
          <w:rFonts w:ascii="Arial" w:eastAsia="Times New Roman" w:hAnsi="Arial" w:cs="Arial"/>
        </w:rPr>
        <w:t>The Support Officer should: </w:t>
      </w:r>
    </w:p>
    <w:p w14:paraId="66D33B28"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Set up the Emergency Control Centre (ECC) and distribute equipment </w:t>
      </w:r>
    </w:p>
    <w:p w14:paraId="50915D19"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Ensure staffing and communications are set up in accordance with the ECC requirements </w:t>
      </w:r>
    </w:p>
    <w:p w14:paraId="73AD73AD"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Ensure staff understand the role(s) required </w:t>
      </w:r>
    </w:p>
    <w:p w14:paraId="603BADC1"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When all staff are in place and ready notify the ECC Manager </w:t>
      </w:r>
    </w:p>
    <w:p w14:paraId="6C85B355" w14:textId="6390093A"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Ensure that any multi agency incident control point, police control room, rest centre etc. </w:t>
      </w:r>
      <w:r w:rsidR="00C01D01" w:rsidRPr="007F045E">
        <w:rPr>
          <w:rFonts w:ascii="Arial" w:hAnsi="Arial" w:cs="Arial"/>
        </w:rPr>
        <w:t>are</w:t>
      </w:r>
      <w:r w:rsidRPr="007F045E">
        <w:rPr>
          <w:rFonts w:ascii="Arial" w:hAnsi="Arial" w:cs="Arial"/>
        </w:rPr>
        <w:t xml:space="preserve"> notified that the ECC is operational and provide contact details to them </w:t>
      </w:r>
    </w:p>
    <w:p w14:paraId="603DA522"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Be responsible for the welfare of staff in the ECC, including deployed staff e.g. Incident Liaison Officer (ILO) </w:t>
      </w:r>
    </w:p>
    <w:p w14:paraId="37F500DD" w14:textId="77777777" w:rsidR="00700C70" w:rsidRPr="00037FFD" w:rsidRDefault="00700C70" w:rsidP="00700C70">
      <w:pPr>
        <w:spacing w:line="360" w:lineRule="auto"/>
        <w:rPr>
          <w:rFonts w:ascii="Arial" w:hAnsi="Arial" w:cs="Arial"/>
        </w:rPr>
      </w:pPr>
      <w:r w:rsidRPr="00037FFD">
        <w:rPr>
          <w:rFonts w:ascii="Arial" w:hAnsi="Arial" w:cs="Arial"/>
        </w:rPr>
        <w:br w:type="page"/>
      </w:r>
    </w:p>
    <w:p w14:paraId="4D2EED42" w14:textId="77777777" w:rsidR="00700C70" w:rsidRPr="009D75D4" w:rsidRDefault="00700C70" w:rsidP="00700C70">
      <w:pPr>
        <w:jc w:val="both"/>
        <w:rPr>
          <w:rFonts w:ascii="Arial" w:hAnsi="Arial" w:cs="Arial"/>
          <w:b/>
          <w:color w:val="7030A0"/>
          <w:sz w:val="48"/>
          <w:szCs w:val="48"/>
        </w:rPr>
      </w:pPr>
      <w:r w:rsidRPr="009D75D4">
        <w:rPr>
          <w:rFonts w:ascii="Arial" w:hAnsi="Arial" w:cs="Arial"/>
          <w:b/>
          <w:color w:val="7030A0"/>
          <w:sz w:val="48"/>
          <w:szCs w:val="48"/>
        </w:rPr>
        <w:lastRenderedPageBreak/>
        <w:t>Incident</w:t>
      </w:r>
      <w:bookmarkStart w:id="102" w:name="liaison"/>
      <w:r w:rsidRPr="009D75D4">
        <w:rPr>
          <w:rFonts w:ascii="Arial" w:hAnsi="Arial" w:cs="Arial"/>
          <w:b/>
          <w:color w:val="7030A0"/>
          <w:sz w:val="48"/>
          <w:szCs w:val="48"/>
        </w:rPr>
        <w:t xml:space="preserve"> Liaison </w:t>
      </w:r>
      <w:bookmarkEnd w:id="102"/>
      <w:r w:rsidRPr="009D75D4">
        <w:rPr>
          <w:rFonts w:ascii="Arial" w:hAnsi="Arial" w:cs="Arial"/>
          <w:b/>
          <w:color w:val="7030A0"/>
          <w:sz w:val="48"/>
          <w:szCs w:val="48"/>
        </w:rPr>
        <w:t xml:space="preserve">Officer </w:t>
      </w:r>
    </w:p>
    <w:p w14:paraId="1C50E80D" w14:textId="0868CDA9" w:rsidR="00700C70" w:rsidRPr="00037FFD" w:rsidRDefault="00700C70" w:rsidP="00700C70">
      <w:pPr>
        <w:spacing w:after="0" w:line="360" w:lineRule="auto"/>
        <w:jc w:val="both"/>
        <w:textAlignment w:val="baseline"/>
        <w:rPr>
          <w:rFonts w:ascii="Arial" w:eastAsia="Times New Roman" w:hAnsi="Arial" w:cs="Arial"/>
        </w:rPr>
      </w:pPr>
      <w:r w:rsidRPr="00037FFD">
        <w:rPr>
          <w:rFonts w:ascii="Arial" w:eastAsia="Times New Roman" w:hAnsi="Arial" w:cs="Arial"/>
        </w:rPr>
        <w:t xml:space="preserve">Incident Liaison Officers (ILOs) can be deployed to the multi-agency incident command/control point near to the emergency, at rest centres or any other location that may require local authority resources, </w:t>
      </w:r>
      <w:r w:rsidR="00631A5D" w:rsidRPr="00037FFD">
        <w:rPr>
          <w:rFonts w:ascii="Arial" w:eastAsia="Times New Roman" w:hAnsi="Arial" w:cs="Arial"/>
        </w:rPr>
        <w:t>assistance,</w:t>
      </w:r>
      <w:r w:rsidRPr="00037FFD">
        <w:rPr>
          <w:rFonts w:ascii="Arial" w:eastAsia="Times New Roman" w:hAnsi="Arial" w:cs="Arial"/>
        </w:rPr>
        <w:t xml:space="preserve"> or information.  This is a key role in response management and information flow.  </w:t>
      </w:r>
    </w:p>
    <w:p w14:paraId="66E303DA" w14:textId="77777777" w:rsidR="00700C70" w:rsidRPr="00037FFD" w:rsidRDefault="00700C70" w:rsidP="00700C70">
      <w:pPr>
        <w:spacing w:after="0" w:line="360" w:lineRule="auto"/>
        <w:jc w:val="both"/>
        <w:textAlignment w:val="baseline"/>
        <w:rPr>
          <w:rFonts w:ascii="Arial" w:eastAsia="Times New Roman" w:hAnsi="Arial" w:cs="Arial"/>
        </w:rPr>
      </w:pPr>
    </w:p>
    <w:p w14:paraId="2E17A6D3" w14:textId="77777777" w:rsidR="00700C70" w:rsidRPr="00037FFD" w:rsidRDefault="00700C70" w:rsidP="00700C70">
      <w:pPr>
        <w:spacing w:after="0" w:line="360" w:lineRule="auto"/>
        <w:jc w:val="both"/>
        <w:textAlignment w:val="baseline"/>
        <w:rPr>
          <w:rFonts w:ascii="Arial" w:eastAsia="Times New Roman" w:hAnsi="Arial" w:cs="Arial"/>
        </w:rPr>
      </w:pPr>
      <w:r w:rsidRPr="00037FFD">
        <w:rPr>
          <w:rFonts w:ascii="Arial" w:eastAsia="Times New Roman" w:hAnsi="Arial" w:cs="Arial"/>
        </w:rPr>
        <w:t>The role, if required, includes: </w:t>
      </w:r>
    </w:p>
    <w:p w14:paraId="5C67C451" w14:textId="06F83763" w:rsidR="00700C70" w:rsidRPr="00037FFD" w:rsidRDefault="00700C70" w:rsidP="00700C70">
      <w:r w:rsidRPr="00037FFD">
        <w:t xml:space="preserve">The ILO must be competent in the assistance and knowledge required and must be prepared to </w:t>
      </w:r>
      <w:r w:rsidR="006570DB" w:rsidRPr="00037FFD">
        <w:t>conduct</w:t>
      </w:r>
      <w:r w:rsidRPr="00037FFD">
        <w:t xml:space="preserve"> a health and safety dynamic risk assessment at the scene of deployment.  </w:t>
      </w:r>
    </w:p>
    <w:p w14:paraId="13E34533" w14:textId="4AA84F1B" w:rsidR="00700C70" w:rsidRPr="00037FFD" w:rsidRDefault="00700C70" w:rsidP="00700C70">
      <w:r w:rsidRPr="00037FFD">
        <w:rPr>
          <w:rFonts w:eastAsia="Times New Roman"/>
        </w:rPr>
        <w:t xml:space="preserve">An ILO must keep written records of activities </w:t>
      </w:r>
      <w:r w:rsidR="006570DB" w:rsidRPr="00037FFD">
        <w:rPr>
          <w:rFonts w:eastAsia="Times New Roman"/>
        </w:rPr>
        <w:t>conducted</w:t>
      </w:r>
      <w:r w:rsidRPr="00037FFD">
        <w:rPr>
          <w:rFonts w:eastAsia="Times New Roman"/>
        </w:rPr>
        <w:t xml:space="preserve"> in the ILO Logbook. </w:t>
      </w:r>
    </w:p>
    <w:p w14:paraId="10E26CFA" w14:textId="77777777" w:rsidR="00700C70" w:rsidRPr="00037FFD" w:rsidRDefault="00700C70" w:rsidP="00700C70">
      <w:r w:rsidRPr="00037FFD">
        <w:rPr>
          <w:rFonts w:eastAsia="Times New Roman"/>
        </w:rPr>
        <w:t xml:space="preserve">Get an accurate </w:t>
      </w:r>
      <w:r w:rsidRPr="00037FFD">
        <w:rPr>
          <w:rFonts w:eastAsia="Times New Roman"/>
          <w:b/>
          <w:bCs/>
        </w:rPr>
        <w:t>METHANE</w:t>
      </w:r>
      <w:r w:rsidRPr="00037FFD">
        <w:rPr>
          <w:rFonts w:eastAsia="Times New Roman"/>
        </w:rPr>
        <w:t xml:space="preserve"> (</w:t>
      </w:r>
      <w:r w:rsidRPr="00037FFD">
        <w:rPr>
          <w:rFonts w:eastAsia="Times New Roman"/>
          <w:b/>
          <w:bCs/>
        </w:rPr>
        <w:t>JESIP</w:t>
      </w:r>
      <w:r w:rsidRPr="00037FFD">
        <w:rPr>
          <w:rFonts w:eastAsia="Times New Roman"/>
        </w:rPr>
        <w:t xml:space="preserve">) brief of the situation from your </w:t>
      </w:r>
    </w:p>
    <w:p w14:paraId="597B762E" w14:textId="77777777" w:rsidR="00700C70" w:rsidRPr="00037FFD" w:rsidRDefault="00700C70" w:rsidP="00700C70">
      <w:pPr>
        <w:spacing w:after="0" w:line="360" w:lineRule="auto"/>
        <w:ind w:left="1080"/>
        <w:jc w:val="both"/>
        <w:textAlignment w:val="baseline"/>
        <w:rPr>
          <w:rFonts w:ascii="Arial" w:eastAsia="Times New Roman" w:hAnsi="Arial" w:cs="Arial"/>
        </w:rPr>
      </w:pPr>
      <w:r w:rsidRPr="00037FFD">
        <w:rPr>
          <w:rFonts w:ascii="Arial" w:eastAsia="Times New Roman" w:hAnsi="Arial" w:cs="Arial"/>
        </w:rPr>
        <w:t>GOLD/SILVER including: </w:t>
      </w:r>
    </w:p>
    <w:tbl>
      <w:tblPr>
        <w:tblW w:w="7324"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6"/>
        <w:gridCol w:w="3828"/>
      </w:tblGrid>
      <w:tr w:rsidR="00700C70" w:rsidRPr="00037FFD" w14:paraId="19580626" w14:textId="77777777" w:rsidTr="00C20EA3">
        <w:trPr>
          <w:trHeight w:val="300"/>
        </w:trPr>
        <w:tc>
          <w:tcPr>
            <w:tcW w:w="3496" w:type="dxa"/>
            <w:tcBorders>
              <w:top w:val="single" w:sz="6" w:space="0" w:color="999999"/>
              <w:left w:val="single" w:sz="6" w:space="0" w:color="999999"/>
              <w:bottom w:val="single" w:sz="6" w:space="0" w:color="999999"/>
              <w:right w:val="single" w:sz="6" w:space="0" w:color="999999"/>
            </w:tcBorders>
            <w:shd w:val="clear" w:color="auto" w:fill="DBE5F1"/>
            <w:hideMark/>
          </w:tcPr>
          <w:p w14:paraId="7071A7DD" w14:textId="77777777" w:rsidR="00700C70" w:rsidRPr="00037FFD" w:rsidRDefault="00700C70" w:rsidP="00C20EA3">
            <w:pPr>
              <w:spacing w:after="0" w:line="360" w:lineRule="auto"/>
              <w:jc w:val="both"/>
              <w:textAlignment w:val="baseline"/>
              <w:rPr>
                <w:rFonts w:ascii="Arial" w:eastAsia="Times New Roman" w:hAnsi="Arial" w:cs="Arial"/>
              </w:rPr>
            </w:pPr>
            <w:r w:rsidRPr="00037FFD">
              <w:rPr>
                <w:rFonts w:ascii="Arial" w:eastAsia="Times New Roman" w:hAnsi="Arial" w:cs="Arial"/>
              </w:rPr>
              <w:t>Address of the incident </w:t>
            </w:r>
          </w:p>
        </w:tc>
        <w:tc>
          <w:tcPr>
            <w:tcW w:w="3828" w:type="dxa"/>
            <w:tcBorders>
              <w:top w:val="single" w:sz="6" w:space="0" w:color="999999"/>
              <w:left w:val="single" w:sz="6" w:space="0" w:color="999999"/>
              <w:bottom w:val="single" w:sz="6" w:space="0" w:color="999999"/>
              <w:right w:val="single" w:sz="6" w:space="0" w:color="999999"/>
            </w:tcBorders>
            <w:shd w:val="clear" w:color="auto" w:fill="DBE5F1"/>
            <w:hideMark/>
          </w:tcPr>
          <w:p w14:paraId="5341AB5E" w14:textId="170A9A21" w:rsidR="00700C70" w:rsidRPr="00037FFD" w:rsidRDefault="00700C70" w:rsidP="00C20EA3">
            <w:pPr>
              <w:spacing w:after="0" w:line="360" w:lineRule="auto"/>
              <w:jc w:val="both"/>
              <w:textAlignment w:val="baseline"/>
              <w:rPr>
                <w:rFonts w:ascii="Arial" w:eastAsia="Times New Roman" w:hAnsi="Arial" w:cs="Arial"/>
              </w:rPr>
            </w:pPr>
            <w:r w:rsidRPr="00037FFD">
              <w:rPr>
                <w:rFonts w:ascii="Arial" w:eastAsia="Times New Roman" w:hAnsi="Arial" w:cs="Arial"/>
              </w:rPr>
              <w:t xml:space="preserve">Type </w:t>
            </w:r>
            <w:r w:rsidR="00520488">
              <w:rPr>
                <w:rFonts w:ascii="Arial" w:eastAsia="Times New Roman" w:hAnsi="Arial" w:cs="Arial"/>
              </w:rPr>
              <w:t>and</w:t>
            </w:r>
            <w:r w:rsidRPr="00037FFD">
              <w:rPr>
                <w:rFonts w:ascii="Arial" w:eastAsia="Times New Roman" w:hAnsi="Arial" w:cs="Arial"/>
              </w:rPr>
              <w:t xml:space="preserve"> Size of incident </w:t>
            </w:r>
          </w:p>
        </w:tc>
      </w:tr>
      <w:tr w:rsidR="00700C70" w:rsidRPr="00037FFD" w14:paraId="51F5369D" w14:textId="77777777" w:rsidTr="00C20EA3">
        <w:trPr>
          <w:trHeight w:val="345"/>
        </w:trPr>
        <w:tc>
          <w:tcPr>
            <w:tcW w:w="3496" w:type="dxa"/>
            <w:tcBorders>
              <w:top w:val="single" w:sz="6" w:space="0" w:color="999999"/>
              <w:left w:val="single" w:sz="6" w:space="0" w:color="999999"/>
              <w:bottom w:val="single" w:sz="6" w:space="0" w:color="999999"/>
              <w:right w:val="single" w:sz="6" w:space="0" w:color="999999"/>
            </w:tcBorders>
            <w:shd w:val="clear" w:color="auto" w:fill="DBE5F1"/>
            <w:hideMark/>
          </w:tcPr>
          <w:p w14:paraId="60F0A0D7" w14:textId="77777777" w:rsidR="00700C70" w:rsidRPr="00037FFD" w:rsidRDefault="00700C70" w:rsidP="00C20EA3">
            <w:pPr>
              <w:spacing w:after="0" w:line="360" w:lineRule="auto"/>
              <w:jc w:val="both"/>
              <w:textAlignment w:val="baseline"/>
              <w:rPr>
                <w:rFonts w:ascii="Arial" w:eastAsia="Times New Roman" w:hAnsi="Arial" w:cs="Arial"/>
              </w:rPr>
            </w:pPr>
            <w:r w:rsidRPr="00037FFD">
              <w:rPr>
                <w:rFonts w:ascii="Arial" w:eastAsia="Times New Roman" w:hAnsi="Arial" w:cs="Arial"/>
              </w:rPr>
              <w:t>Agencies involved </w:t>
            </w:r>
          </w:p>
        </w:tc>
        <w:tc>
          <w:tcPr>
            <w:tcW w:w="3828" w:type="dxa"/>
            <w:tcBorders>
              <w:top w:val="single" w:sz="6" w:space="0" w:color="999999"/>
              <w:left w:val="single" w:sz="6" w:space="0" w:color="999999"/>
              <w:bottom w:val="single" w:sz="6" w:space="0" w:color="999999"/>
              <w:right w:val="single" w:sz="6" w:space="0" w:color="999999"/>
            </w:tcBorders>
            <w:shd w:val="clear" w:color="auto" w:fill="DBE5F1"/>
            <w:hideMark/>
          </w:tcPr>
          <w:p w14:paraId="0A574B6C" w14:textId="77777777" w:rsidR="00700C70" w:rsidRPr="00037FFD" w:rsidRDefault="00700C70" w:rsidP="00C20EA3">
            <w:pPr>
              <w:spacing w:after="0" w:line="360" w:lineRule="auto"/>
              <w:jc w:val="both"/>
              <w:textAlignment w:val="baseline"/>
              <w:rPr>
                <w:rFonts w:ascii="Arial" w:eastAsia="Times New Roman" w:hAnsi="Arial" w:cs="Arial"/>
              </w:rPr>
            </w:pPr>
            <w:r w:rsidRPr="00037FFD">
              <w:rPr>
                <w:rFonts w:ascii="Arial" w:eastAsia="Times New Roman" w:hAnsi="Arial" w:cs="Arial"/>
              </w:rPr>
              <w:t>Evacuation in progress </w:t>
            </w:r>
          </w:p>
        </w:tc>
      </w:tr>
      <w:tr w:rsidR="00700C70" w:rsidRPr="00037FFD" w14:paraId="5B7A7CBA" w14:textId="77777777" w:rsidTr="00C20EA3">
        <w:tc>
          <w:tcPr>
            <w:tcW w:w="3496" w:type="dxa"/>
            <w:tcBorders>
              <w:top w:val="single" w:sz="6" w:space="0" w:color="999999"/>
              <w:left w:val="single" w:sz="6" w:space="0" w:color="999999"/>
              <w:bottom w:val="single" w:sz="6" w:space="0" w:color="999999"/>
              <w:right w:val="single" w:sz="6" w:space="0" w:color="999999"/>
            </w:tcBorders>
            <w:shd w:val="clear" w:color="auto" w:fill="DBE5F1"/>
            <w:hideMark/>
          </w:tcPr>
          <w:p w14:paraId="473D10B5" w14:textId="77777777" w:rsidR="00700C70" w:rsidRPr="00037FFD" w:rsidRDefault="00700C70" w:rsidP="00C20EA3">
            <w:pPr>
              <w:spacing w:after="0" w:line="360" w:lineRule="auto"/>
              <w:jc w:val="both"/>
              <w:textAlignment w:val="baseline"/>
              <w:rPr>
                <w:rFonts w:ascii="Arial" w:eastAsia="Times New Roman" w:hAnsi="Arial" w:cs="Arial"/>
              </w:rPr>
            </w:pPr>
            <w:r w:rsidRPr="00037FFD">
              <w:rPr>
                <w:rFonts w:ascii="Arial" w:eastAsia="Times New Roman" w:hAnsi="Arial" w:cs="Arial"/>
              </w:rPr>
              <w:t>Hazardous materials </w:t>
            </w:r>
          </w:p>
        </w:tc>
        <w:tc>
          <w:tcPr>
            <w:tcW w:w="3828" w:type="dxa"/>
            <w:tcBorders>
              <w:top w:val="single" w:sz="6" w:space="0" w:color="999999"/>
              <w:left w:val="single" w:sz="6" w:space="0" w:color="999999"/>
              <w:bottom w:val="single" w:sz="6" w:space="0" w:color="999999"/>
              <w:right w:val="single" w:sz="6" w:space="0" w:color="999999"/>
            </w:tcBorders>
            <w:shd w:val="clear" w:color="auto" w:fill="DBE5F1"/>
            <w:hideMark/>
          </w:tcPr>
          <w:p w14:paraId="0CB6CA45" w14:textId="77777777" w:rsidR="00700C70" w:rsidRPr="00037FFD" w:rsidRDefault="00700C70" w:rsidP="00C20EA3">
            <w:pPr>
              <w:spacing w:after="0" w:line="360" w:lineRule="auto"/>
              <w:jc w:val="both"/>
              <w:textAlignment w:val="baseline"/>
              <w:rPr>
                <w:rFonts w:ascii="Arial" w:eastAsia="Times New Roman" w:hAnsi="Arial" w:cs="Arial"/>
              </w:rPr>
            </w:pPr>
            <w:r w:rsidRPr="00037FFD">
              <w:rPr>
                <w:rFonts w:ascii="Arial" w:eastAsia="Times New Roman" w:hAnsi="Arial" w:cs="Arial"/>
              </w:rPr>
              <w:t>Plume direction </w:t>
            </w:r>
          </w:p>
        </w:tc>
      </w:tr>
      <w:tr w:rsidR="00700C70" w:rsidRPr="00037FFD" w14:paraId="07529E1E" w14:textId="77777777" w:rsidTr="00C20EA3">
        <w:tc>
          <w:tcPr>
            <w:tcW w:w="3496" w:type="dxa"/>
            <w:tcBorders>
              <w:top w:val="single" w:sz="6" w:space="0" w:color="999999"/>
              <w:left w:val="single" w:sz="6" w:space="0" w:color="999999"/>
              <w:bottom w:val="single" w:sz="6" w:space="0" w:color="999999"/>
              <w:right w:val="single" w:sz="6" w:space="0" w:color="999999"/>
            </w:tcBorders>
            <w:shd w:val="clear" w:color="auto" w:fill="DBE5F1"/>
            <w:hideMark/>
          </w:tcPr>
          <w:p w14:paraId="050FC63D" w14:textId="5085D9B7" w:rsidR="00700C70" w:rsidRPr="00037FFD" w:rsidRDefault="00700C70" w:rsidP="00C20EA3">
            <w:pPr>
              <w:spacing w:after="0" w:line="360" w:lineRule="auto"/>
              <w:jc w:val="both"/>
              <w:textAlignment w:val="baseline"/>
              <w:rPr>
                <w:rFonts w:ascii="Arial" w:eastAsia="Times New Roman" w:hAnsi="Arial" w:cs="Arial"/>
              </w:rPr>
            </w:pPr>
            <w:r w:rsidRPr="00037FFD">
              <w:rPr>
                <w:rFonts w:ascii="Arial" w:eastAsia="Times New Roman" w:hAnsi="Arial" w:cs="Arial"/>
              </w:rPr>
              <w:t>Tactical Command Location</w:t>
            </w:r>
            <w:r w:rsidR="00F67AAA" w:rsidRPr="00037FFD">
              <w:rPr>
                <w:rFonts w:ascii="Arial" w:eastAsia="Times New Roman" w:hAnsi="Arial" w:cs="Arial"/>
              </w:rPr>
              <w:t xml:space="preserve"> </w:t>
            </w:r>
            <w:r w:rsidR="005426E4" w:rsidRPr="00037FFD">
              <w:rPr>
                <w:rFonts w:ascii="Arial" w:eastAsia="Times New Roman" w:hAnsi="Arial" w:cs="Arial"/>
              </w:rPr>
              <w:t>/ Rendezvous</w:t>
            </w:r>
            <w:r w:rsidRPr="00037FFD">
              <w:rPr>
                <w:rFonts w:ascii="Arial" w:eastAsia="Times New Roman" w:hAnsi="Arial" w:cs="Arial"/>
              </w:rPr>
              <w:t xml:space="preserve"> Point </w:t>
            </w:r>
          </w:p>
        </w:tc>
        <w:tc>
          <w:tcPr>
            <w:tcW w:w="3828" w:type="dxa"/>
            <w:tcBorders>
              <w:top w:val="single" w:sz="6" w:space="0" w:color="999999"/>
              <w:left w:val="single" w:sz="6" w:space="0" w:color="999999"/>
              <w:bottom w:val="single" w:sz="6" w:space="0" w:color="999999"/>
              <w:right w:val="single" w:sz="6" w:space="0" w:color="999999"/>
            </w:tcBorders>
            <w:shd w:val="clear" w:color="auto" w:fill="DBE5F1"/>
            <w:hideMark/>
          </w:tcPr>
          <w:p w14:paraId="4934BD65" w14:textId="77777777" w:rsidR="00700C70" w:rsidRPr="00037FFD" w:rsidRDefault="00700C70" w:rsidP="00C20EA3">
            <w:pPr>
              <w:spacing w:after="0" w:line="360" w:lineRule="auto"/>
              <w:jc w:val="both"/>
              <w:textAlignment w:val="baseline"/>
              <w:rPr>
                <w:rFonts w:ascii="Arial" w:eastAsia="Times New Roman" w:hAnsi="Arial" w:cs="Arial"/>
              </w:rPr>
            </w:pPr>
            <w:r w:rsidRPr="00037FFD">
              <w:rPr>
                <w:rFonts w:ascii="Arial" w:eastAsia="Times New Roman" w:hAnsi="Arial" w:cs="Arial"/>
              </w:rPr>
              <w:t>Route Restrictions </w:t>
            </w:r>
          </w:p>
        </w:tc>
      </w:tr>
    </w:tbl>
    <w:p w14:paraId="078890E3" w14:textId="77777777" w:rsidR="00700C70" w:rsidRPr="00037FFD" w:rsidRDefault="00700C70" w:rsidP="00700C70">
      <w:pPr>
        <w:spacing w:after="0" w:line="360" w:lineRule="auto"/>
        <w:jc w:val="both"/>
        <w:textAlignment w:val="baseline"/>
        <w:rPr>
          <w:rFonts w:ascii="Arial" w:eastAsia="Times New Roman" w:hAnsi="Arial" w:cs="Arial"/>
        </w:rPr>
      </w:pPr>
    </w:p>
    <w:p w14:paraId="1D2AF97B" w14:textId="2E5E1A2E" w:rsidR="00700C70" w:rsidRPr="00037FFD" w:rsidRDefault="00700C70" w:rsidP="00700C70">
      <w:pPr>
        <w:spacing w:after="0" w:line="360" w:lineRule="auto"/>
        <w:jc w:val="both"/>
        <w:textAlignment w:val="baseline"/>
        <w:rPr>
          <w:rFonts w:ascii="Arial" w:eastAsia="Times New Roman" w:hAnsi="Arial" w:cs="Arial"/>
        </w:rPr>
      </w:pPr>
      <w:r w:rsidRPr="00037FFD">
        <w:rPr>
          <w:rFonts w:ascii="Arial" w:eastAsia="Times New Roman" w:hAnsi="Arial" w:cs="Arial"/>
        </w:rPr>
        <w:t xml:space="preserve">Confirm with Emergency Control Centre (ECC) Manager your specific role. Implement your Health </w:t>
      </w:r>
      <w:r w:rsidR="00520488">
        <w:rPr>
          <w:rFonts w:ascii="Arial" w:eastAsia="Times New Roman" w:hAnsi="Arial" w:cs="Arial"/>
        </w:rPr>
        <w:t>and</w:t>
      </w:r>
      <w:r w:rsidRPr="00037FFD">
        <w:rPr>
          <w:rFonts w:ascii="Arial" w:eastAsia="Times New Roman" w:hAnsi="Arial" w:cs="Arial"/>
        </w:rPr>
        <w:t xml:space="preserve"> Safety Policy e.g. Lone working, Dynamic Risk Assessment and PPE. At the incident sit</w:t>
      </w:r>
      <w:r w:rsidR="00627664">
        <w:rPr>
          <w:rFonts w:ascii="Arial" w:eastAsia="Times New Roman" w:hAnsi="Arial" w:cs="Arial"/>
        </w:rPr>
        <w:t>e:</w:t>
      </w:r>
      <w:r w:rsidRPr="00037FFD">
        <w:rPr>
          <w:rFonts w:ascii="Arial" w:eastAsia="Times New Roman" w:hAnsi="Arial" w:cs="Arial"/>
        </w:rPr>
        <w:t> </w:t>
      </w:r>
    </w:p>
    <w:p w14:paraId="14B1B32F" w14:textId="3757CEB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Keep written records of your activities (</w:t>
      </w:r>
      <w:r w:rsidR="00653228" w:rsidRPr="007F045E">
        <w:rPr>
          <w:rFonts w:ascii="Arial" w:hAnsi="Arial" w:cs="Arial"/>
        </w:rPr>
        <w:t>Logbook</w:t>
      </w:r>
      <w:r w:rsidRPr="007F045E">
        <w:rPr>
          <w:rFonts w:ascii="Arial" w:hAnsi="Arial" w:cs="Arial"/>
        </w:rPr>
        <w:t xml:space="preserve">) </w:t>
      </w:r>
    </w:p>
    <w:p w14:paraId="0033E134"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Inform ECC of your arrival at the incident </w:t>
      </w:r>
    </w:p>
    <w:p w14:paraId="6153342C"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Report to Incident Commander at Tactical Command </w:t>
      </w:r>
    </w:p>
    <w:p w14:paraId="5005633D"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Provide ECC with initial situation report (SITREP) </w:t>
      </w:r>
    </w:p>
    <w:p w14:paraId="79BCE88F" w14:textId="7840E1CF"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Represent </w:t>
      </w:r>
      <w:r w:rsidR="00A57D89" w:rsidRPr="00A57D89">
        <w:rPr>
          <w:rFonts w:ascii="Arial" w:hAnsi="Arial" w:cs="Arial"/>
        </w:rPr>
        <w:t>District</w:t>
      </w:r>
      <w:r w:rsidRPr="007F045E">
        <w:rPr>
          <w:rFonts w:ascii="Arial" w:hAnsi="Arial" w:cs="Arial"/>
        </w:rPr>
        <w:t xml:space="preserve"> Council at Tactical multi agency meetings </w:t>
      </w:r>
    </w:p>
    <w:p w14:paraId="5F32A823"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Advise on the authority’s response capability through liaison with the ECC if necessary. </w:t>
      </w:r>
    </w:p>
    <w:p w14:paraId="35694006"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Maintain information flow between Tactical Command and the ECC </w:t>
      </w:r>
    </w:p>
    <w:p w14:paraId="21CA02F1" w14:textId="114F6A90" w:rsidR="002F14FA" w:rsidRPr="00037FFD" w:rsidRDefault="002F14FA">
      <w:pPr>
        <w:rPr>
          <w:rFonts w:ascii="Arial" w:hAnsi="Arial" w:cs="Arial"/>
        </w:rPr>
      </w:pPr>
      <w:r w:rsidRPr="00037FFD">
        <w:rPr>
          <w:rFonts w:ascii="Arial" w:hAnsi="Arial" w:cs="Arial"/>
        </w:rPr>
        <w:br w:type="page"/>
      </w:r>
    </w:p>
    <w:p w14:paraId="5DDFAC71" w14:textId="77777777" w:rsidR="00700C70" w:rsidRPr="009D75D4" w:rsidRDefault="00700C70" w:rsidP="00700C70">
      <w:pPr>
        <w:spacing w:line="360" w:lineRule="auto"/>
        <w:jc w:val="both"/>
        <w:rPr>
          <w:rFonts w:ascii="Arial" w:hAnsi="Arial" w:cs="Arial"/>
          <w:b/>
          <w:sz w:val="48"/>
          <w:szCs w:val="48"/>
        </w:rPr>
      </w:pPr>
      <w:bookmarkStart w:id="103" w:name="call"/>
      <w:r w:rsidRPr="009D75D4">
        <w:rPr>
          <w:rFonts w:ascii="Arial" w:hAnsi="Arial" w:cs="Arial"/>
          <w:b/>
          <w:color w:val="FF0000"/>
          <w:sz w:val="48"/>
          <w:szCs w:val="48"/>
        </w:rPr>
        <w:lastRenderedPageBreak/>
        <w:t>Call Operator</w:t>
      </w:r>
    </w:p>
    <w:bookmarkEnd w:id="103"/>
    <w:p w14:paraId="68E76389" w14:textId="77777777" w:rsidR="00700C70" w:rsidRPr="00037FFD" w:rsidRDefault="00700C70" w:rsidP="00700C70">
      <w:pPr>
        <w:jc w:val="both"/>
        <w:rPr>
          <w:rFonts w:ascii="Arial" w:hAnsi="Arial" w:cs="Arial"/>
        </w:rPr>
      </w:pPr>
      <w:r w:rsidRPr="00037FFD">
        <w:rPr>
          <w:rFonts w:ascii="Arial" w:hAnsi="Arial" w:cs="Arial"/>
        </w:rPr>
        <w:t>Call Operators are responsible for dealing with all incoming calls into the Emergency Control Centre (ECC). The Call Operator will: </w:t>
      </w:r>
    </w:p>
    <w:p w14:paraId="0FE25B9C" w14:textId="59F021B6"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Ensure the telephones are in place </w:t>
      </w:r>
      <w:r w:rsidR="00520488" w:rsidRPr="007F045E">
        <w:rPr>
          <w:rFonts w:ascii="Arial" w:hAnsi="Arial" w:cs="Arial"/>
        </w:rPr>
        <w:t>and</w:t>
      </w:r>
      <w:r w:rsidRPr="007F045E">
        <w:rPr>
          <w:rFonts w:ascii="Arial" w:hAnsi="Arial" w:cs="Arial"/>
        </w:rPr>
        <w:t xml:space="preserve"> have been tested </w:t>
      </w:r>
    </w:p>
    <w:p w14:paraId="79E1252B" w14:textId="72E3CD8F"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Obtain message pads </w:t>
      </w:r>
      <w:r w:rsidR="00520488" w:rsidRPr="007F045E">
        <w:rPr>
          <w:rFonts w:ascii="Arial" w:hAnsi="Arial" w:cs="Arial"/>
        </w:rPr>
        <w:t>and</w:t>
      </w:r>
      <w:r w:rsidRPr="007F045E">
        <w:rPr>
          <w:rFonts w:ascii="Arial" w:hAnsi="Arial" w:cs="Arial"/>
        </w:rPr>
        <w:t xml:space="preserve"> pens </w:t>
      </w:r>
    </w:p>
    <w:p w14:paraId="4D5BD6FC"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Answer calls promptly </w:t>
      </w:r>
    </w:p>
    <w:p w14:paraId="57535ED5"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Write directly onto message forms to save time </w:t>
      </w:r>
    </w:p>
    <w:p w14:paraId="3469F0B0" w14:textId="310FB996"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Write legibly </w:t>
      </w:r>
      <w:r w:rsidR="00C01D01" w:rsidRPr="007F045E">
        <w:rPr>
          <w:rFonts w:ascii="Arial" w:hAnsi="Arial" w:cs="Arial"/>
        </w:rPr>
        <w:t>and</w:t>
      </w:r>
      <w:r w:rsidRPr="007F045E">
        <w:rPr>
          <w:rFonts w:ascii="Arial" w:hAnsi="Arial" w:cs="Arial"/>
        </w:rPr>
        <w:t xml:space="preserve"> accurately  </w:t>
      </w:r>
    </w:p>
    <w:p w14:paraId="5F436B93" w14:textId="69964F7B"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Ensure they record the caller’s name, role (if appropriate), location </w:t>
      </w:r>
      <w:r w:rsidR="00520488" w:rsidRPr="007F045E">
        <w:rPr>
          <w:rFonts w:ascii="Arial" w:hAnsi="Arial" w:cs="Arial"/>
        </w:rPr>
        <w:t>and</w:t>
      </w:r>
      <w:r w:rsidRPr="007F045E">
        <w:rPr>
          <w:rFonts w:ascii="Arial" w:hAnsi="Arial" w:cs="Arial"/>
        </w:rPr>
        <w:t xml:space="preserve"> telephone number </w:t>
      </w:r>
    </w:p>
    <w:p w14:paraId="3882C5DD"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Confirm difficult spellings using the phonetic alphabet </w:t>
      </w:r>
    </w:p>
    <w:p w14:paraId="0BED7280" w14:textId="6A98A594"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Confirm the information provided </w:t>
      </w:r>
      <w:r w:rsidR="00C01D01" w:rsidRPr="007F045E">
        <w:rPr>
          <w:rFonts w:ascii="Arial" w:hAnsi="Arial" w:cs="Arial"/>
        </w:rPr>
        <w:t>and</w:t>
      </w:r>
      <w:r w:rsidRPr="007F045E">
        <w:rPr>
          <w:rFonts w:ascii="Arial" w:hAnsi="Arial" w:cs="Arial"/>
        </w:rPr>
        <w:t xml:space="preserve"> any locations </w:t>
      </w:r>
    </w:p>
    <w:p w14:paraId="2F4E495B" w14:textId="44472D0B"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 xml:space="preserve">Ensure the message is timed </w:t>
      </w:r>
      <w:r w:rsidR="00C01D01" w:rsidRPr="007F045E">
        <w:rPr>
          <w:rFonts w:ascii="Arial" w:hAnsi="Arial" w:cs="Arial"/>
        </w:rPr>
        <w:t>and</w:t>
      </w:r>
      <w:r w:rsidRPr="007F045E">
        <w:rPr>
          <w:rFonts w:ascii="Arial" w:hAnsi="Arial" w:cs="Arial"/>
        </w:rPr>
        <w:t xml:space="preserve"> dated </w:t>
      </w:r>
    </w:p>
    <w:p w14:paraId="6960EC04" w14:textId="77777777" w:rsidR="00700C70" w:rsidRPr="007F045E" w:rsidRDefault="00700C70" w:rsidP="007F045E">
      <w:pPr>
        <w:pStyle w:val="ListParagraph"/>
        <w:numPr>
          <w:ilvl w:val="0"/>
          <w:numId w:val="62"/>
        </w:numPr>
        <w:spacing w:after="200" w:line="360" w:lineRule="auto"/>
        <w:jc w:val="both"/>
        <w:rPr>
          <w:rFonts w:ascii="Arial" w:hAnsi="Arial" w:cs="Arial"/>
        </w:rPr>
      </w:pPr>
      <w:r w:rsidRPr="007F045E">
        <w:rPr>
          <w:rFonts w:ascii="Arial" w:hAnsi="Arial" w:cs="Arial"/>
        </w:rPr>
        <w:t>Ensure the Supervisor collects the message promptly </w:t>
      </w:r>
    </w:p>
    <w:p w14:paraId="464B4BFD" w14:textId="77777777" w:rsidR="00700C70" w:rsidRPr="00037FFD" w:rsidRDefault="00700C70" w:rsidP="00700C70">
      <w:pPr>
        <w:jc w:val="both"/>
        <w:rPr>
          <w:rFonts w:ascii="Arial" w:hAnsi="Arial" w:cs="Arial"/>
        </w:rPr>
      </w:pPr>
      <w:r w:rsidRPr="00037FFD">
        <w:rPr>
          <w:rFonts w:ascii="Arial" w:hAnsi="Arial" w:cs="Arial"/>
        </w:rPr>
        <w:t> </w:t>
      </w:r>
    </w:p>
    <w:p w14:paraId="51AF1063" w14:textId="77777777" w:rsidR="00700C70" w:rsidRPr="00037FFD" w:rsidRDefault="00700C70" w:rsidP="00700C70">
      <w:pPr>
        <w:jc w:val="both"/>
        <w:rPr>
          <w:rFonts w:ascii="Arial" w:hAnsi="Arial" w:cs="Arial"/>
        </w:rPr>
      </w:pPr>
      <w:r w:rsidRPr="00037FFD">
        <w:rPr>
          <w:rFonts w:ascii="Arial" w:hAnsi="Arial" w:cs="Arial"/>
          <w:b/>
          <w:bCs/>
        </w:rPr>
        <w:t>NB</w:t>
      </w:r>
      <w:r w:rsidRPr="00037FFD">
        <w:rPr>
          <w:rFonts w:ascii="Arial" w:hAnsi="Arial" w:cs="Arial"/>
        </w:rPr>
        <w:t>. In the event of an emergency, ‘Main Switchboard Call Operators’, must refer to local arrangements </w:t>
      </w:r>
    </w:p>
    <w:p w14:paraId="441479E2" w14:textId="77777777" w:rsidR="00700C70" w:rsidRPr="00037FFD" w:rsidRDefault="00700C70" w:rsidP="00700C70">
      <w:pPr>
        <w:rPr>
          <w:rFonts w:ascii="Arial" w:hAnsi="Arial" w:cs="Arial"/>
        </w:rPr>
      </w:pPr>
    </w:p>
    <w:p w14:paraId="6094BDB9" w14:textId="77777777" w:rsidR="00700C70" w:rsidRPr="00037FFD" w:rsidRDefault="00700C70" w:rsidP="00700C70">
      <w:pPr>
        <w:rPr>
          <w:rFonts w:ascii="Arial" w:hAnsi="Arial" w:cs="Arial"/>
        </w:rPr>
      </w:pPr>
    </w:p>
    <w:p w14:paraId="453F4E41" w14:textId="77777777" w:rsidR="00700C70" w:rsidRPr="00037FFD" w:rsidRDefault="00700C70" w:rsidP="00700C70">
      <w:pPr>
        <w:rPr>
          <w:rFonts w:ascii="Arial" w:hAnsi="Arial" w:cs="Arial"/>
        </w:rPr>
      </w:pPr>
      <w:r w:rsidRPr="00037FFD">
        <w:rPr>
          <w:rFonts w:ascii="Arial" w:hAnsi="Arial" w:cs="Arial"/>
        </w:rPr>
        <w:br w:type="page"/>
      </w:r>
    </w:p>
    <w:p w14:paraId="28A9EA9B" w14:textId="77777777" w:rsidR="00700C70" w:rsidRPr="009D75D4" w:rsidRDefault="00700C70" w:rsidP="00700C70">
      <w:pPr>
        <w:spacing w:line="360" w:lineRule="auto"/>
        <w:jc w:val="both"/>
        <w:rPr>
          <w:rFonts w:ascii="Arial" w:hAnsi="Arial" w:cs="Arial"/>
          <w:b/>
          <w:color w:val="8496B0" w:themeColor="text2" w:themeTint="99"/>
          <w:sz w:val="48"/>
          <w:szCs w:val="48"/>
        </w:rPr>
      </w:pPr>
      <w:bookmarkStart w:id="104" w:name="loggist"/>
      <w:r w:rsidRPr="009D75D4">
        <w:rPr>
          <w:rFonts w:ascii="Arial" w:hAnsi="Arial" w:cs="Arial"/>
          <w:b/>
          <w:color w:val="8496B0" w:themeColor="text2" w:themeTint="99"/>
          <w:sz w:val="48"/>
          <w:szCs w:val="48"/>
        </w:rPr>
        <w:lastRenderedPageBreak/>
        <w:t xml:space="preserve">Loggist </w:t>
      </w:r>
    </w:p>
    <w:bookmarkEnd w:id="104"/>
    <w:p w14:paraId="199A11BB" w14:textId="41D969B3" w:rsidR="00700C70" w:rsidRPr="00084565" w:rsidRDefault="00700C70" w:rsidP="00700C70">
      <w:pPr>
        <w:spacing w:before="240" w:line="360" w:lineRule="auto"/>
        <w:jc w:val="both"/>
        <w:rPr>
          <w:rFonts w:ascii="Arial" w:hAnsi="Arial" w:cs="Arial"/>
        </w:rPr>
      </w:pPr>
      <w:r w:rsidRPr="00084565">
        <w:rPr>
          <w:rFonts w:ascii="Arial" w:hAnsi="Arial" w:cs="Arial"/>
        </w:rPr>
        <w:t xml:space="preserve">It is important all key decisions are logged with the time they are taken </w:t>
      </w:r>
      <w:r w:rsidR="00520488">
        <w:rPr>
          <w:rFonts w:ascii="Arial" w:hAnsi="Arial" w:cs="Arial"/>
        </w:rPr>
        <w:t>and</w:t>
      </w:r>
      <w:r w:rsidRPr="00084565">
        <w:rPr>
          <w:rFonts w:ascii="Arial" w:hAnsi="Arial" w:cs="Arial"/>
        </w:rPr>
        <w:t xml:space="preserve"> the rationale. The running log will form the basis for briefings, reviewing decisions, providing feedback </w:t>
      </w:r>
      <w:r w:rsidR="00520488">
        <w:rPr>
          <w:rFonts w:ascii="Arial" w:hAnsi="Arial" w:cs="Arial"/>
        </w:rPr>
        <w:t>and</w:t>
      </w:r>
      <w:r w:rsidRPr="00084565">
        <w:rPr>
          <w:rFonts w:ascii="Arial" w:hAnsi="Arial" w:cs="Arial"/>
        </w:rPr>
        <w:t xml:space="preserve"> responding to inquiries into the local authority response to the emergency. </w:t>
      </w:r>
    </w:p>
    <w:p w14:paraId="4061C8B5" w14:textId="16139E57" w:rsidR="006D74B5" w:rsidRPr="00037FFD" w:rsidRDefault="006D74B5" w:rsidP="00700C70">
      <w:pPr>
        <w:spacing w:before="240" w:line="360" w:lineRule="auto"/>
        <w:jc w:val="both"/>
        <w:rPr>
          <w:rFonts w:ascii="Arial" w:hAnsi="Arial" w:cs="Arial"/>
        </w:rPr>
      </w:pPr>
      <w:r w:rsidRPr="00084565">
        <w:rPr>
          <w:rFonts w:ascii="Arial" w:hAnsi="Arial" w:cs="Arial"/>
        </w:rPr>
        <w:t xml:space="preserve">The decision to record in a </w:t>
      </w:r>
      <w:r w:rsidR="00A8539B" w:rsidRPr="00084565">
        <w:rPr>
          <w:rFonts w:ascii="Arial" w:hAnsi="Arial" w:cs="Arial"/>
        </w:rPr>
        <w:t>paper-based</w:t>
      </w:r>
      <w:r w:rsidRPr="00084565">
        <w:rPr>
          <w:rFonts w:ascii="Arial" w:hAnsi="Arial" w:cs="Arial"/>
        </w:rPr>
        <w:t xml:space="preserve"> format or digital format will be a personal preference for the </w:t>
      </w:r>
      <w:r w:rsidR="00DE36CE" w:rsidRPr="00084565">
        <w:rPr>
          <w:rFonts w:ascii="Arial" w:hAnsi="Arial" w:cs="Arial"/>
        </w:rPr>
        <w:t>Loggist.</w:t>
      </w:r>
      <w:r w:rsidR="00DE36CE">
        <w:rPr>
          <w:rFonts w:ascii="Arial" w:hAnsi="Arial" w:cs="Arial"/>
        </w:rPr>
        <w:t xml:space="preserve"> </w:t>
      </w:r>
    </w:p>
    <w:p w14:paraId="46A6E91B" w14:textId="77777777" w:rsidR="00700C70" w:rsidRPr="00037FFD" w:rsidRDefault="00700C70" w:rsidP="00700C70">
      <w:pPr>
        <w:spacing w:before="240" w:line="360" w:lineRule="auto"/>
        <w:jc w:val="both"/>
        <w:rPr>
          <w:rFonts w:ascii="Arial" w:hAnsi="Arial" w:cs="Arial"/>
        </w:rPr>
      </w:pPr>
      <w:r w:rsidRPr="00037FFD">
        <w:rPr>
          <w:rFonts w:ascii="Arial" w:hAnsi="Arial" w:cs="Arial"/>
        </w:rPr>
        <w:t>The main source for the log will be the information messages, formal meetings of the Tactical Management Team or when asked to record key decisions by the Emergency Control Centre (ECC) Manager/ Facilitator. The Loggist will: </w:t>
      </w:r>
    </w:p>
    <w:p w14:paraId="0C49972A" w14:textId="69B11F4F" w:rsidR="00700C70" w:rsidRPr="007F045E" w:rsidRDefault="00700C70" w:rsidP="007F045E">
      <w:pPr>
        <w:pStyle w:val="ListParagraph"/>
        <w:numPr>
          <w:ilvl w:val="0"/>
          <w:numId w:val="61"/>
        </w:numPr>
        <w:spacing w:before="240" w:after="200" w:line="360" w:lineRule="auto"/>
        <w:jc w:val="both"/>
        <w:rPr>
          <w:rFonts w:ascii="Arial" w:hAnsi="Arial" w:cs="Arial"/>
        </w:rPr>
      </w:pPr>
      <w:r w:rsidRPr="007F045E">
        <w:rPr>
          <w:rFonts w:ascii="Arial" w:hAnsi="Arial" w:cs="Arial"/>
        </w:rPr>
        <w:t xml:space="preserve">Maintain a running log of the </w:t>
      </w:r>
      <w:r w:rsidRPr="007F045E">
        <w:rPr>
          <w:rFonts w:ascii="Arial" w:hAnsi="Arial" w:cs="Arial"/>
          <w:b/>
          <w:bCs/>
        </w:rPr>
        <w:t>key decisions</w:t>
      </w:r>
      <w:r w:rsidRPr="007F045E">
        <w:rPr>
          <w:rFonts w:ascii="Arial" w:hAnsi="Arial" w:cs="Arial"/>
        </w:rPr>
        <w:t xml:space="preserve"> made, when </w:t>
      </w:r>
      <w:r w:rsidR="00520488" w:rsidRPr="007F045E">
        <w:rPr>
          <w:rFonts w:ascii="Arial" w:hAnsi="Arial" w:cs="Arial"/>
        </w:rPr>
        <w:t>and</w:t>
      </w:r>
      <w:r w:rsidRPr="007F045E">
        <w:rPr>
          <w:rFonts w:ascii="Arial" w:hAnsi="Arial" w:cs="Arial"/>
        </w:rPr>
        <w:t xml:space="preserve"> the rationale behind them </w:t>
      </w:r>
    </w:p>
    <w:p w14:paraId="7840E42F" w14:textId="2C9625E0" w:rsidR="009C506F" w:rsidRPr="007F045E" w:rsidRDefault="009C506F" w:rsidP="007F045E">
      <w:pPr>
        <w:pStyle w:val="ListParagraph"/>
        <w:numPr>
          <w:ilvl w:val="0"/>
          <w:numId w:val="61"/>
        </w:numPr>
        <w:spacing w:before="240" w:after="200" w:line="360" w:lineRule="auto"/>
        <w:jc w:val="both"/>
        <w:rPr>
          <w:rFonts w:ascii="Arial" w:hAnsi="Arial" w:cs="Arial"/>
        </w:rPr>
      </w:pPr>
      <w:r w:rsidRPr="007F045E">
        <w:rPr>
          <w:rFonts w:ascii="Arial" w:hAnsi="Arial" w:cs="Arial"/>
        </w:rPr>
        <w:t>See Appendix 7 of your District Emergency Plan for a Loggist action card containing best practice.</w:t>
      </w:r>
    </w:p>
    <w:p w14:paraId="7E38DE60" w14:textId="77777777" w:rsidR="00700C70" w:rsidRPr="00037FFD" w:rsidRDefault="00700C70" w:rsidP="00700C70">
      <w:pPr>
        <w:spacing w:line="360" w:lineRule="auto"/>
        <w:rPr>
          <w:rFonts w:ascii="Arial" w:hAnsi="Arial" w:cs="Arial"/>
        </w:rPr>
      </w:pPr>
    </w:p>
    <w:p w14:paraId="66B80AF3" w14:textId="77777777" w:rsidR="00700C70" w:rsidRPr="00037FFD" w:rsidRDefault="00700C70" w:rsidP="00700C70">
      <w:pPr>
        <w:spacing w:line="360" w:lineRule="auto"/>
        <w:rPr>
          <w:rFonts w:ascii="Arial" w:hAnsi="Arial" w:cs="Arial"/>
        </w:rPr>
      </w:pPr>
    </w:p>
    <w:p w14:paraId="3D88F2B4" w14:textId="77777777" w:rsidR="00700C70" w:rsidRPr="00037FFD" w:rsidRDefault="00700C70" w:rsidP="00700C70">
      <w:pPr>
        <w:spacing w:line="360" w:lineRule="auto"/>
        <w:rPr>
          <w:rFonts w:ascii="Arial" w:hAnsi="Arial" w:cs="Arial"/>
        </w:rPr>
      </w:pPr>
    </w:p>
    <w:p w14:paraId="49D3C8D8" w14:textId="77777777" w:rsidR="00700C70" w:rsidRPr="00037FFD" w:rsidRDefault="00700C70" w:rsidP="00700C70">
      <w:pPr>
        <w:spacing w:line="360" w:lineRule="auto"/>
        <w:rPr>
          <w:rFonts w:ascii="Arial" w:hAnsi="Arial" w:cs="Arial"/>
        </w:rPr>
      </w:pPr>
    </w:p>
    <w:p w14:paraId="5CCCDE0F" w14:textId="77777777" w:rsidR="00700C70" w:rsidRPr="00037FFD" w:rsidRDefault="00700C70" w:rsidP="00700C70">
      <w:pPr>
        <w:spacing w:line="360" w:lineRule="auto"/>
        <w:rPr>
          <w:rFonts w:ascii="Arial" w:hAnsi="Arial" w:cs="Arial"/>
        </w:rPr>
      </w:pPr>
    </w:p>
    <w:p w14:paraId="3A6FCC40" w14:textId="77777777" w:rsidR="00700C70" w:rsidRPr="00037FFD" w:rsidRDefault="00700C70" w:rsidP="00700C70">
      <w:pPr>
        <w:spacing w:line="360" w:lineRule="auto"/>
        <w:rPr>
          <w:rFonts w:ascii="Arial" w:hAnsi="Arial" w:cs="Arial"/>
        </w:rPr>
      </w:pPr>
    </w:p>
    <w:p w14:paraId="6DFB952E" w14:textId="77777777" w:rsidR="00700C70" w:rsidRPr="00037FFD" w:rsidRDefault="00700C70" w:rsidP="00700C70">
      <w:pPr>
        <w:spacing w:line="360" w:lineRule="auto"/>
        <w:rPr>
          <w:rFonts w:ascii="Arial" w:hAnsi="Arial" w:cs="Arial"/>
        </w:rPr>
      </w:pPr>
    </w:p>
    <w:p w14:paraId="6796EF0F" w14:textId="77777777" w:rsidR="00700C70" w:rsidRPr="00037FFD" w:rsidRDefault="00700C70" w:rsidP="00700C70">
      <w:pPr>
        <w:spacing w:line="360" w:lineRule="auto"/>
        <w:rPr>
          <w:rFonts w:ascii="Arial" w:hAnsi="Arial" w:cs="Arial"/>
        </w:rPr>
      </w:pPr>
    </w:p>
    <w:p w14:paraId="245DFB47" w14:textId="77777777" w:rsidR="00700C70" w:rsidRPr="00037FFD" w:rsidRDefault="00700C70" w:rsidP="00700C70">
      <w:pPr>
        <w:spacing w:line="360" w:lineRule="auto"/>
        <w:rPr>
          <w:rFonts w:ascii="Arial" w:hAnsi="Arial" w:cs="Arial"/>
        </w:rPr>
      </w:pPr>
    </w:p>
    <w:p w14:paraId="447D8AB1" w14:textId="47BC2ECB" w:rsidR="002F14FA" w:rsidRPr="00037FFD" w:rsidRDefault="002F14FA">
      <w:pPr>
        <w:rPr>
          <w:rFonts w:ascii="Arial" w:hAnsi="Arial" w:cs="Arial"/>
        </w:rPr>
      </w:pPr>
      <w:r w:rsidRPr="00037FFD">
        <w:rPr>
          <w:rFonts w:ascii="Arial" w:hAnsi="Arial" w:cs="Arial"/>
        </w:rPr>
        <w:br w:type="page"/>
      </w:r>
    </w:p>
    <w:p w14:paraId="39395199" w14:textId="77777777" w:rsidR="00700C70" w:rsidRPr="009D75D4" w:rsidRDefault="00700C70" w:rsidP="00700C70">
      <w:pPr>
        <w:jc w:val="both"/>
        <w:rPr>
          <w:rFonts w:ascii="Arial" w:hAnsi="Arial" w:cs="Arial"/>
          <w:b/>
          <w:sz w:val="48"/>
          <w:szCs w:val="48"/>
        </w:rPr>
      </w:pPr>
      <w:bookmarkStart w:id="105" w:name="plotter"/>
      <w:r w:rsidRPr="009D75D4">
        <w:rPr>
          <w:rFonts w:ascii="Arial" w:hAnsi="Arial" w:cs="Arial"/>
          <w:b/>
          <w:sz w:val="48"/>
          <w:szCs w:val="48"/>
        </w:rPr>
        <w:lastRenderedPageBreak/>
        <w:t>Plotter</w:t>
      </w:r>
    </w:p>
    <w:bookmarkEnd w:id="105"/>
    <w:p w14:paraId="66FC3EE9" w14:textId="65DB61A1" w:rsidR="00700C70" w:rsidRPr="00037FFD" w:rsidRDefault="00700C70" w:rsidP="00700C70">
      <w:pPr>
        <w:spacing w:line="360" w:lineRule="auto"/>
        <w:jc w:val="both"/>
        <w:rPr>
          <w:rFonts w:ascii="Arial" w:hAnsi="Arial" w:cs="Arial"/>
        </w:rPr>
      </w:pPr>
      <w:r w:rsidRPr="00037FFD">
        <w:rPr>
          <w:rFonts w:ascii="Arial" w:hAnsi="Arial" w:cs="Arial"/>
        </w:rPr>
        <w:t xml:space="preserve">Maps </w:t>
      </w:r>
      <w:r w:rsidR="00520488">
        <w:rPr>
          <w:rFonts w:ascii="Arial" w:hAnsi="Arial" w:cs="Arial"/>
        </w:rPr>
        <w:t>and</w:t>
      </w:r>
      <w:r w:rsidRPr="00037FFD">
        <w:rPr>
          <w:rFonts w:ascii="Arial" w:hAnsi="Arial" w:cs="Arial"/>
        </w:rPr>
        <w:t xml:space="preserve"> state/display boards allow key managers to keep track of events </w:t>
      </w:r>
      <w:r w:rsidR="00520488">
        <w:rPr>
          <w:rFonts w:ascii="Arial" w:hAnsi="Arial" w:cs="Arial"/>
        </w:rPr>
        <w:t>and</w:t>
      </w:r>
      <w:r w:rsidRPr="00037FFD">
        <w:rPr>
          <w:rFonts w:ascii="Arial" w:hAnsi="Arial" w:cs="Arial"/>
        </w:rPr>
        <w:t xml:space="preserve"> provide an effective briefing tool. </w:t>
      </w:r>
    </w:p>
    <w:p w14:paraId="760652CC" w14:textId="544A1E0A" w:rsidR="00700C70" w:rsidRPr="00037FFD" w:rsidRDefault="00700C70" w:rsidP="00700C70">
      <w:pPr>
        <w:spacing w:line="360" w:lineRule="auto"/>
        <w:jc w:val="both"/>
        <w:rPr>
          <w:rFonts w:ascii="Arial" w:hAnsi="Arial" w:cs="Arial"/>
        </w:rPr>
      </w:pPr>
      <w:r w:rsidRPr="00037FFD">
        <w:rPr>
          <w:rFonts w:ascii="Arial" w:hAnsi="Arial" w:cs="Arial"/>
        </w:rPr>
        <w:t xml:space="preserve">The Plotter will work closely with the Loggist. The Plotter will receive information from the Facilitators. Once the Plotter has dealt with </w:t>
      </w:r>
      <w:r w:rsidR="007B6773" w:rsidRPr="00037FFD">
        <w:rPr>
          <w:rFonts w:ascii="Arial" w:hAnsi="Arial" w:cs="Arial"/>
        </w:rPr>
        <w:t>these,</w:t>
      </w:r>
      <w:r w:rsidRPr="00037FFD">
        <w:rPr>
          <w:rFonts w:ascii="Arial" w:hAnsi="Arial" w:cs="Arial"/>
        </w:rPr>
        <w:t xml:space="preserve"> they will be passed to the Loggist. The Plotter will: </w:t>
      </w:r>
    </w:p>
    <w:p w14:paraId="6BA35A5C" w14:textId="77777777" w:rsidR="00700C70" w:rsidRPr="00394224" w:rsidRDefault="00700C70" w:rsidP="00394224">
      <w:pPr>
        <w:pStyle w:val="ListParagraph"/>
        <w:numPr>
          <w:ilvl w:val="0"/>
          <w:numId w:val="60"/>
        </w:numPr>
        <w:spacing w:after="200" w:line="360" w:lineRule="auto"/>
        <w:jc w:val="both"/>
        <w:rPr>
          <w:rFonts w:ascii="Arial" w:hAnsi="Arial" w:cs="Arial"/>
        </w:rPr>
      </w:pPr>
      <w:r w:rsidRPr="00394224">
        <w:rPr>
          <w:rFonts w:ascii="Arial" w:hAnsi="Arial" w:cs="Arial"/>
        </w:rPr>
        <w:t>Secure maps of the area affected (in most cases these will be provided through GIS systems) </w:t>
      </w:r>
    </w:p>
    <w:p w14:paraId="74CE7E2B" w14:textId="45354F88" w:rsidR="00700C70" w:rsidRPr="00394224" w:rsidRDefault="00700C70" w:rsidP="00394224">
      <w:pPr>
        <w:pStyle w:val="ListParagraph"/>
        <w:numPr>
          <w:ilvl w:val="0"/>
          <w:numId w:val="60"/>
        </w:numPr>
        <w:spacing w:after="200" w:line="360" w:lineRule="auto"/>
        <w:jc w:val="both"/>
        <w:rPr>
          <w:rFonts w:ascii="Arial" w:hAnsi="Arial" w:cs="Arial"/>
        </w:rPr>
      </w:pPr>
      <w:r w:rsidRPr="00394224">
        <w:rPr>
          <w:rFonts w:ascii="Arial" w:hAnsi="Arial" w:cs="Arial"/>
        </w:rPr>
        <w:t xml:space="preserve">Keep the map(s) up to date with the latest information on the emergency e.g. the scene(s), affected zones, smoke plumes, diversions </w:t>
      </w:r>
      <w:r w:rsidR="00520488" w:rsidRPr="00394224">
        <w:rPr>
          <w:rFonts w:ascii="Arial" w:hAnsi="Arial" w:cs="Arial"/>
        </w:rPr>
        <w:t>and</w:t>
      </w:r>
      <w:r w:rsidRPr="00394224">
        <w:rPr>
          <w:rFonts w:ascii="Arial" w:hAnsi="Arial" w:cs="Arial"/>
        </w:rPr>
        <w:t xml:space="preserve"> activated Prepared Rest Centres </w:t>
      </w:r>
    </w:p>
    <w:p w14:paraId="30CB367A" w14:textId="06248F11" w:rsidR="00700C70" w:rsidRPr="00394224" w:rsidRDefault="00700C70" w:rsidP="00394224">
      <w:pPr>
        <w:pStyle w:val="ListParagraph"/>
        <w:numPr>
          <w:ilvl w:val="0"/>
          <w:numId w:val="60"/>
        </w:numPr>
        <w:spacing w:after="200" w:line="360" w:lineRule="auto"/>
        <w:jc w:val="both"/>
        <w:rPr>
          <w:rFonts w:ascii="Arial" w:hAnsi="Arial" w:cs="Arial"/>
        </w:rPr>
      </w:pPr>
      <w:r w:rsidRPr="00394224">
        <w:rPr>
          <w:rFonts w:ascii="Arial" w:hAnsi="Arial" w:cs="Arial"/>
        </w:rPr>
        <w:t xml:space="preserve">Update the state/display boards with important information about the emergency, actions required (together with their </w:t>
      </w:r>
      <w:r w:rsidR="009D37F2" w:rsidRPr="00394224">
        <w:rPr>
          <w:rFonts w:ascii="Arial" w:hAnsi="Arial" w:cs="Arial"/>
        </w:rPr>
        <w:t>status</w:t>
      </w:r>
      <w:r w:rsidRPr="00394224">
        <w:rPr>
          <w:rFonts w:ascii="Arial" w:hAnsi="Arial" w:cs="Arial"/>
        </w:rPr>
        <w:t xml:space="preserve">) </w:t>
      </w:r>
      <w:r w:rsidR="00520488" w:rsidRPr="00394224">
        <w:rPr>
          <w:rFonts w:ascii="Arial" w:hAnsi="Arial" w:cs="Arial"/>
        </w:rPr>
        <w:t>and</w:t>
      </w:r>
      <w:r w:rsidRPr="00394224">
        <w:rPr>
          <w:rFonts w:ascii="Arial" w:hAnsi="Arial" w:cs="Arial"/>
        </w:rPr>
        <w:t xml:space="preserve"> tracking the deployment of the local authority resources </w:t>
      </w:r>
    </w:p>
    <w:p w14:paraId="32169662" w14:textId="2E0D19B9" w:rsidR="00700C70" w:rsidRPr="009D75D4" w:rsidRDefault="00700C70" w:rsidP="0003681F">
      <w:pPr>
        <w:spacing w:line="360" w:lineRule="auto"/>
        <w:rPr>
          <w:rFonts w:ascii="Arial" w:hAnsi="Arial" w:cs="Arial"/>
          <w:sz w:val="48"/>
          <w:szCs w:val="48"/>
        </w:rPr>
      </w:pPr>
      <w:r w:rsidRPr="00037FFD">
        <w:rPr>
          <w:rFonts w:ascii="Arial" w:hAnsi="Arial" w:cs="Arial"/>
        </w:rPr>
        <w:br w:type="page"/>
      </w:r>
      <w:bookmarkStart w:id="106" w:name="rdo"/>
      <w:r w:rsidRPr="009D75D4">
        <w:rPr>
          <w:rFonts w:ascii="Arial" w:eastAsia="Times New Roman" w:hAnsi="Arial" w:cs="Arial"/>
          <w:b/>
          <w:bCs/>
          <w:color w:val="808080"/>
          <w:sz w:val="48"/>
          <w:szCs w:val="48"/>
        </w:rPr>
        <w:lastRenderedPageBreak/>
        <w:t>Resilience Direct Officer</w:t>
      </w:r>
      <w:r w:rsidRPr="009D75D4">
        <w:rPr>
          <w:rFonts w:ascii="Arial" w:eastAsia="Times New Roman" w:hAnsi="Arial" w:cs="Arial"/>
          <w:color w:val="808080"/>
          <w:sz w:val="48"/>
          <w:szCs w:val="48"/>
        </w:rPr>
        <w:t> </w:t>
      </w:r>
      <w:bookmarkEnd w:id="106"/>
    </w:p>
    <w:p w14:paraId="2793F0F7" w14:textId="77777777" w:rsidR="00700C70" w:rsidRPr="00037FFD" w:rsidRDefault="00700C70" w:rsidP="00700C70">
      <w:pPr>
        <w:spacing w:before="240"/>
        <w:jc w:val="both"/>
      </w:pPr>
      <w:r w:rsidRPr="00037FFD">
        <w:t>Maintain the relevant Local Authority Resilience Direct page ​ </w:t>
      </w:r>
    </w:p>
    <w:p w14:paraId="718FF285" w14:textId="77777777" w:rsidR="00700C70" w:rsidRPr="00037FFD" w:rsidRDefault="00700C70" w:rsidP="00700C70">
      <w:pPr>
        <w:spacing w:before="240"/>
        <w:jc w:val="both"/>
      </w:pPr>
      <w:r w:rsidRPr="00037FFD">
        <w:t>Monitor and inform the Emergency Control Centre (ECC) Manager of any information shared by multi agency ​ </w:t>
      </w:r>
    </w:p>
    <w:p w14:paraId="3A57BA66" w14:textId="77777777" w:rsidR="00700C70" w:rsidRPr="00037FFD" w:rsidRDefault="00700C70" w:rsidP="00700C70">
      <w:pPr>
        <w:spacing w:before="240"/>
        <w:jc w:val="both"/>
      </w:pPr>
      <w:r w:rsidRPr="00037FFD">
        <w:t>Upload and share any relevant information as directed. ​ </w:t>
      </w:r>
    </w:p>
    <w:p w14:paraId="2E21C13E" w14:textId="77777777" w:rsidR="00700C70" w:rsidRPr="00037FFD" w:rsidRDefault="00700C70">
      <w:pPr>
        <w:rPr>
          <w:rFonts w:ascii="Arial" w:hAnsi="Arial" w:cs="Arial"/>
        </w:rPr>
      </w:pPr>
    </w:p>
    <w:p w14:paraId="37FAF992" w14:textId="7C2B8F34" w:rsidR="005357BA" w:rsidRPr="00037FFD" w:rsidRDefault="005357BA">
      <w:pPr>
        <w:rPr>
          <w:rFonts w:ascii="Arial" w:eastAsiaTheme="majorEastAsia" w:hAnsi="Arial" w:cs="Arial"/>
          <w:b/>
          <w:bCs/>
        </w:rPr>
      </w:pPr>
      <w:r w:rsidRPr="00037FFD">
        <w:rPr>
          <w:rFonts w:ascii="Arial" w:hAnsi="Arial" w:cs="Arial"/>
        </w:rPr>
        <w:br w:type="page"/>
      </w:r>
    </w:p>
    <w:p w14:paraId="2E42B6A5" w14:textId="54522589" w:rsidR="005357BA" w:rsidRPr="00E80872" w:rsidRDefault="005357BA" w:rsidP="005357BA">
      <w:pPr>
        <w:rPr>
          <w:rFonts w:ascii="Arial" w:hAnsi="Arial" w:cs="Arial"/>
          <w:b/>
        </w:rPr>
      </w:pPr>
      <w:bookmarkStart w:id="107" w:name="_Toc102059364"/>
      <w:r w:rsidRPr="00E80872">
        <w:rPr>
          <w:rFonts w:ascii="Arial" w:hAnsi="Arial" w:cs="Arial"/>
          <w:b/>
        </w:rPr>
        <w:lastRenderedPageBreak/>
        <w:t xml:space="preserve">Appendix </w:t>
      </w:r>
      <w:r w:rsidR="00332C81" w:rsidRPr="00E80872">
        <w:rPr>
          <w:rFonts w:ascii="Arial" w:hAnsi="Arial" w:cs="Arial"/>
          <w:b/>
        </w:rPr>
        <w:t>7</w:t>
      </w:r>
      <w:r w:rsidRPr="00E80872">
        <w:rPr>
          <w:rFonts w:ascii="Arial" w:hAnsi="Arial" w:cs="Arial"/>
          <w:b/>
        </w:rPr>
        <w:t xml:space="preserve"> – Loggist Action Card</w:t>
      </w:r>
      <w:bookmarkEnd w:id="1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357BA" w:rsidRPr="00E80872" w14:paraId="66E0E8A8" w14:textId="77777777" w:rsidTr="00E80872">
        <w:tc>
          <w:tcPr>
            <w:tcW w:w="9016" w:type="dxa"/>
            <w:shd w:val="clear" w:color="auto" w:fill="FF0000"/>
          </w:tcPr>
          <w:p w14:paraId="5065A7BD" w14:textId="77777777" w:rsidR="005357BA" w:rsidRPr="00E80872" w:rsidRDefault="005357BA" w:rsidP="00C20EA3">
            <w:pPr>
              <w:spacing w:line="360" w:lineRule="auto"/>
              <w:jc w:val="center"/>
              <w:rPr>
                <w:rFonts w:ascii="Arial" w:hAnsi="Arial" w:cs="Arial"/>
              </w:rPr>
            </w:pPr>
            <w:r w:rsidRPr="00E80872">
              <w:rPr>
                <w:rFonts w:ascii="Arial" w:hAnsi="Arial" w:cs="Arial"/>
                <w:b/>
                <w:bCs/>
                <w:color w:val="FFFFFF" w:themeColor="background1"/>
              </w:rPr>
              <w:t xml:space="preserve">ACTION CARD - Incident Loggist </w:t>
            </w:r>
          </w:p>
        </w:tc>
      </w:tr>
      <w:tr w:rsidR="005357BA" w:rsidRPr="00E80872" w14:paraId="08F3F957" w14:textId="77777777" w:rsidTr="00E80872">
        <w:tc>
          <w:tcPr>
            <w:tcW w:w="9016" w:type="dxa"/>
          </w:tcPr>
          <w:p w14:paraId="5D4A5D8E" w14:textId="77777777" w:rsidR="005357BA" w:rsidRPr="00E80872" w:rsidRDefault="005357BA" w:rsidP="00C20EA3">
            <w:pPr>
              <w:spacing w:line="360" w:lineRule="auto"/>
              <w:rPr>
                <w:rFonts w:ascii="Arial" w:hAnsi="Arial" w:cs="Arial"/>
              </w:rPr>
            </w:pPr>
            <w:r w:rsidRPr="00E80872">
              <w:rPr>
                <w:rFonts w:ascii="Arial" w:hAnsi="Arial" w:cs="Arial"/>
                <w:b/>
                <w:bCs/>
              </w:rPr>
              <w:t>Performed by</w:t>
            </w:r>
            <w:r w:rsidRPr="00E80872">
              <w:rPr>
                <w:rFonts w:ascii="Arial" w:hAnsi="Arial" w:cs="Arial"/>
              </w:rPr>
              <w:t>: Anyone (trained as a loggist)</w:t>
            </w:r>
          </w:p>
        </w:tc>
      </w:tr>
      <w:tr w:rsidR="005357BA" w:rsidRPr="00E80872" w14:paraId="327965B3" w14:textId="77777777" w:rsidTr="00E80872">
        <w:tc>
          <w:tcPr>
            <w:tcW w:w="9016" w:type="dxa"/>
          </w:tcPr>
          <w:p w14:paraId="12B12F89" w14:textId="77777777" w:rsidR="005357BA" w:rsidRPr="00E80872" w:rsidRDefault="005357BA" w:rsidP="00C20EA3">
            <w:pPr>
              <w:spacing w:line="360" w:lineRule="auto"/>
              <w:rPr>
                <w:rFonts w:ascii="Arial" w:hAnsi="Arial" w:cs="Arial"/>
                <w:b/>
                <w:bCs/>
              </w:rPr>
            </w:pPr>
            <w:r w:rsidRPr="00E80872">
              <w:rPr>
                <w:rFonts w:ascii="Arial" w:hAnsi="Arial" w:cs="Arial"/>
                <w:b/>
                <w:bCs/>
              </w:rPr>
              <w:t>Accountable to:</w:t>
            </w:r>
            <w:r w:rsidRPr="00E80872">
              <w:rPr>
                <w:rFonts w:ascii="Arial" w:hAnsi="Arial" w:cs="Arial"/>
              </w:rPr>
              <w:t xml:space="preserve"> Decision Maker</w:t>
            </w:r>
          </w:p>
        </w:tc>
      </w:tr>
      <w:tr w:rsidR="005357BA" w:rsidRPr="00E80872" w14:paraId="31397204" w14:textId="77777777" w:rsidTr="00E80872">
        <w:tc>
          <w:tcPr>
            <w:tcW w:w="9016" w:type="dxa"/>
          </w:tcPr>
          <w:p w14:paraId="763F5014" w14:textId="77777777" w:rsidR="005357BA" w:rsidRPr="00E80872" w:rsidRDefault="005357BA" w:rsidP="00C20EA3">
            <w:pPr>
              <w:rPr>
                <w:rFonts w:ascii="Arial" w:hAnsi="Arial" w:cs="Arial"/>
                <w:b/>
                <w:bCs/>
              </w:rPr>
            </w:pPr>
            <w:r w:rsidRPr="00E80872">
              <w:rPr>
                <w:rFonts w:ascii="Arial" w:hAnsi="Arial" w:cs="Arial"/>
                <w:b/>
                <w:bCs/>
              </w:rPr>
              <w:t>Responsibilities:</w:t>
            </w:r>
          </w:p>
          <w:p w14:paraId="75EFF71D" w14:textId="7FA79703"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Identify which decision maker you will be logging for.</w:t>
            </w:r>
          </w:p>
          <w:p w14:paraId="11E80A73" w14:textId="0A711857"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Record</w:t>
            </w:r>
            <w:r w:rsidR="005357BA" w:rsidRPr="00E80872">
              <w:rPr>
                <w:rFonts w:ascii="Arial" w:hAnsi="Arial" w:cs="Arial"/>
                <w:spacing w:val="-3"/>
              </w:rPr>
              <w:t xml:space="preserve"> </w:t>
            </w:r>
            <w:r w:rsidR="005357BA" w:rsidRPr="00E80872">
              <w:rPr>
                <w:rFonts w:ascii="Arial" w:hAnsi="Arial" w:cs="Arial"/>
              </w:rPr>
              <w:t>and</w:t>
            </w:r>
            <w:r w:rsidR="005357BA" w:rsidRPr="00E80872">
              <w:rPr>
                <w:rFonts w:ascii="Arial" w:hAnsi="Arial" w:cs="Arial"/>
                <w:spacing w:val="-3"/>
              </w:rPr>
              <w:t xml:space="preserve"> </w:t>
            </w:r>
            <w:r w:rsidR="005357BA" w:rsidRPr="00E80872">
              <w:rPr>
                <w:rFonts w:ascii="Arial" w:hAnsi="Arial" w:cs="Arial"/>
              </w:rPr>
              <w:t>document</w:t>
            </w:r>
            <w:r w:rsidR="005357BA" w:rsidRPr="00E80872">
              <w:rPr>
                <w:rFonts w:ascii="Arial" w:hAnsi="Arial" w:cs="Arial"/>
                <w:spacing w:val="-1"/>
              </w:rPr>
              <w:t xml:space="preserve"> </w:t>
            </w:r>
            <w:r w:rsidR="005357BA" w:rsidRPr="00E80872">
              <w:rPr>
                <w:rFonts w:ascii="Arial" w:hAnsi="Arial" w:cs="Arial"/>
              </w:rPr>
              <w:t>all</w:t>
            </w:r>
            <w:r w:rsidR="005357BA" w:rsidRPr="00E80872">
              <w:rPr>
                <w:rFonts w:ascii="Arial" w:hAnsi="Arial" w:cs="Arial"/>
                <w:spacing w:val="-2"/>
              </w:rPr>
              <w:t xml:space="preserve"> </w:t>
            </w:r>
            <w:r w:rsidR="005357BA" w:rsidRPr="00E80872">
              <w:rPr>
                <w:rFonts w:ascii="Arial" w:hAnsi="Arial" w:cs="Arial"/>
              </w:rPr>
              <w:t>decisions</w:t>
            </w:r>
            <w:r w:rsidR="005357BA" w:rsidRPr="00E80872">
              <w:rPr>
                <w:rFonts w:ascii="Arial" w:hAnsi="Arial" w:cs="Arial"/>
                <w:spacing w:val="-3"/>
              </w:rPr>
              <w:t xml:space="preserve"> </w:t>
            </w:r>
            <w:r w:rsidR="005357BA" w:rsidRPr="00E80872">
              <w:rPr>
                <w:rFonts w:ascii="Arial" w:hAnsi="Arial" w:cs="Arial"/>
              </w:rPr>
              <w:t>and</w:t>
            </w:r>
            <w:r w:rsidR="005357BA" w:rsidRPr="00E80872">
              <w:rPr>
                <w:rFonts w:ascii="Arial" w:hAnsi="Arial" w:cs="Arial"/>
                <w:spacing w:val="-3"/>
              </w:rPr>
              <w:t xml:space="preserve"> </w:t>
            </w:r>
            <w:r w:rsidR="005357BA" w:rsidRPr="00E80872">
              <w:rPr>
                <w:rFonts w:ascii="Arial" w:hAnsi="Arial" w:cs="Arial"/>
              </w:rPr>
              <w:t>the</w:t>
            </w:r>
            <w:r w:rsidR="005357BA" w:rsidRPr="00E80872">
              <w:rPr>
                <w:rFonts w:ascii="Arial" w:hAnsi="Arial" w:cs="Arial"/>
                <w:spacing w:val="2"/>
              </w:rPr>
              <w:t xml:space="preserve"> </w:t>
            </w:r>
            <w:r w:rsidR="005357BA" w:rsidRPr="00E80872">
              <w:rPr>
                <w:rFonts w:ascii="Arial" w:hAnsi="Arial" w:cs="Arial"/>
              </w:rPr>
              <w:t>rationale</w:t>
            </w:r>
            <w:r w:rsidR="005357BA" w:rsidRPr="00E80872">
              <w:rPr>
                <w:rFonts w:ascii="Arial" w:hAnsi="Arial" w:cs="Arial"/>
                <w:spacing w:val="-3"/>
              </w:rPr>
              <w:t xml:space="preserve"> </w:t>
            </w:r>
            <w:r w:rsidR="005357BA" w:rsidRPr="00E80872">
              <w:rPr>
                <w:rFonts w:ascii="Arial" w:hAnsi="Arial" w:cs="Arial"/>
              </w:rPr>
              <w:t>for</w:t>
            </w:r>
            <w:r w:rsidR="005357BA" w:rsidRPr="00E80872">
              <w:rPr>
                <w:rFonts w:ascii="Arial" w:hAnsi="Arial" w:cs="Arial"/>
                <w:spacing w:val="-4"/>
              </w:rPr>
              <w:t xml:space="preserve"> </w:t>
            </w:r>
            <w:r w:rsidR="005357BA" w:rsidRPr="00E80872">
              <w:rPr>
                <w:rFonts w:ascii="Arial" w:hAnsi="Arial" w:cs="Arial"/>
              </w:rPr>
              <w:t>the</w:t>
            </w:r>
            <w:r w:rsidR="005357BA" w:rsidRPr="00E80872">
              <w:rPr>
                <w:rFonts w:ascii="Arial" w:hAnsi="Arial" w:cs="Arial"/>
                <w:spacing w:val="-3"/>
              </w:rPr>
              <w:t xml:space="preserve"> </w:t>
            </w:r>
            <w:r w:rsidR="005357BA" w:rsidRPr="00E80872">
              <w:rPr>
                <w:rFonts w:ascii="Arial" w:hAnsi="Arial" w:cs="Arial"/>
              </w:rPr>
              <w:t>decision</w:t>
            </w:r>
            <w:r w:rsidR="005357BA" w:rsidRPr="00E80872">
              <w:rPr>
                <w:rFonts w:ascii="Arial" w:hAnsi="Arial" w:cs="Arial"/>
                <w:spacing w:val="-3"/>
              </w:rPr>
              <w:t xml:space="preserve"> </w:t>
            </w:r>
            <w:r w:rsidR="005357BA" w:rsidRPr="00E80872">
              <w:rPr>
                <w:rFonts w:ascii="Arial" w:hAnsi="Arial" w:cs="Arial"/>
              </w:rPr>
              <w:t>made</w:t>
            </w:r>
            <w:r w:rsidR="005357BA" w:rsidRPr="00E80872">
              <w:rPr>
                <w:rFonts w:ascii="Arial" w:hAnsi="Arial" w:cs="Arial"/>
                <w:spacing w:val="-64"/>
              </w:rPr>
              <w:t xml:space="preserve"> </w:t>
            </w:r>
            <w:r w:rsidR="005357BA" w:rsidRPr="00E80872">
              <w:rPr>
                <w:rFonts w:ascii="Arial" w:hAnsi="Arial" w:cs="Arial"/>
              </w:rPr>
              <w:t>by</w:t>
            </w:r>
            <w:r w:rsidR="005357BA" w:rsidRPr="00E80872">
              <w:rPr>
                <w:rFonts w:ascii="Arial" w:hAnsi="Arial" w:cs="Arial"/>
                <w:spacing w:val="-4"/>
              </w:rPr>
              <w:t xml:space="preserve"> </w:t>
            </w:r>
            <w:r w:rsidR="005357BA" w:rsidRPr="00E80872">
              <w:rPr>
                <w:rFonts w:ascii="Arial" w:hAnsi="Arial" w:cs="Arial"/>
              </w:rPr>
              <w:t>the decision</w:t>
            </w:r>
            <w:r w:rsidR="005357BA" w:rsidRPr="00E80872">
              <w:rPr>
                <w:rFonts w:ascii="Arial" w:hAnsi="Arial" w:cs="Arial"/>
                <w:spacing w:val="-2"/>
              </w:rPr>
              <w:t xml:space="preserve"> </w:t>
            </w:r>
            <w:r w:rsidR="005357BA" w:rsidRPr="00E80872">
              <w:rPr>
                <w:rFonts w:ascii="Arial" w:hAnsi="Arial" w:cs="Arial"/>
              </w:rPr>
              <w:t>maker</w:t>
            </w:r>
            <w:r w:rsidR="00C24CEA" w:rsidRPr="00E80872">
              <w:rPr>
                <w:rFonts w:ascii="Arial" w:hAnsi="Arial" w:cs="Arial"/>
              </w:rPr>
              <w:t xml:space="preserve"> (Paper based logging and/or digital </w:t>
            </w:r>
            <w:r w:rsidR="00F357D0" w:rsidRPr="00E80872">
              <w:rPr>
                <w:rFonts w:ascii="Arial" w:hAnsi="Arial" w:cs="Arial"/>
              </w:rPr>
              <w:t>logging)</w:t>
            </w:r>
          </w:p>
          <w:p w14:paraId="0DE59B72" w14:textId="610980A2"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Meet</w:t>
            </w:r>
            <w:r w:rsidR="005357BA" w:rsidRPr="00E80872">
              <w:rPr>
                <w:rFonts w:ascii="Arial" w:hAnsi="Arial" w:cs="Arial"/>
                <w:spacing w:val="-2"/>
              </w:rPr>
              <w:t xml:space="preserve"> </w:t>
            </w:r>
            <w:r w:rsidR="005357BA" w:rsidRPr="00E80872">
              <w:rPr>
                <w:rFonts w:ascii="Arial" w:hAnsi="Arial" w:cs="Arial"/>
              </w:rPr>
              <w:t>with</w:t>
            </w:r>
            <w:r w:rsidR="005357BA" w:rsidRPr="00E80872">
              <w:rPr>
                <w:rFonts w:ascii="Arial" w:hAnsi="Arial" w:cs="Arial"/>
                <w:spacing w:val="-1"/>
              </w:rPr>
              <w:t xml:space="preserve"> </w:t>
            </w:r>
            <w:r w:rsidR="005357BA" w:rsidRPr="00E80872">
              <w:rPr>
                <w:rFonts w:ascii="Arial" w:hAnsi="Arial" w:cs="Arial"/>
              </w:rPr>
              <w:t>allocated</w:t>
            </w:r>
            <w:r w:rsidR="005357BA" w:rsidRPr="00E80872">
              <w:rPr>
                <w:rFonts w:ascii="Arial" w:hAnsi="Arial" w:cs="Arial"/>
                <w:spacing w:val="-4"/>
              </w:rPr>
              <w:t xml:space="preserve"> </w:t>
            </w:r>
            <w:r w:rsidR="005357BA" w:rsidRPr="00E80872">
              <w:rPr>
                <w:rFonts w:ascii="Arial" w:hAnsi="Arial" w:cs="Arial"/>
              </w:rPr>
              <w:t>decision</w:t>
            </w:r>
            <w:r w:rsidR="005357BA" w:rsidRPr="00E80872">
              <w:rPr>
                <w:rFonts w:ascii="Arial" w:hAnsi="Arial" w:cs="Arial"/>
                <w:spacing w:val="-1"/>
              </w:rPr>
              <w:t xml:space="preserve"> </w:t>
            </w:r>
            <w:r w:rsidR="005357BA" w:rsidRPr="00E80872">
              <w:rPr>
                <w:rFonts w:ascii="Arial" w:hAnsi="Arial" w:cs="Arial"/>
              </w:rPr>
              <w:t>maker</w:t>
            </w:r>
            <w:r w:rsidR="005357BA" w:rsidRPr="00E80872">
              <w:rPr>
                <w:rFonts w:ascii="Arial" w:hAnsi="Arial" w:cs="Arial"/>
                <w:spacing w:val="-2"/>
              </w:rPr>
              <w:t xml:space="preserve"> </w:t>
            </w:r>
            <w:r w:rsidR="005357BA" w:rsidRPr="00E80872">
              <w:rPr>
                <w:rFonts w:ascii="Arial" w:hAnsi="Arial" w:cs="Arial"/>
              </w:rPr>
              <w:t>to</w:t>
            </w:r>
            <w:r w:rsidR="005357BA" w:rsidRPr="00E80872">
              <w:rPr>
                <w:rFonts w:ascii="Arial" w:hAnsi="Arial" w:cs="Arial"/>
                <w:spacing w:val="-3"/>
              </w:rPr>
              <w:t xml:space="preserve"> </w:t>
            </w:r>
            <w:r w:rsidR="005357BA" w:rsidRPr="00E80872">
              <w:rPr>
                <w:rFonts w:ascii="Arial" w:hAnsi="Arial" w:cs="Arial"/>
              </w:rPr>
              <w:t>agree</w:t>
            </w:r>
            <w:r w:rsidR="005357BA" w:rsidRPr="00E80872">
              <w:rPr>
                <w:rFonts w:ascii="Arial" w:hAnsi="Arial" w:cs="Arial"/>
                <w:spacing w:val="-2"/>
              </w:rPr>
              <w:t xml:space="preserve"> </w:t>
            </w:r>
            <w:r w:rsidR="005357BA" w:rsidRPr="00E80872">
              <w:rPr>
                <w:rFonts w:ascii="Arial" w:hAnsi="Arial" w:cs="Arial"/>
              </w:rPr>
              <w:t>ways</w:t>
            </w:r>
            <w:r w:rsidR="005357BA" w:rsidRPr="00E80872">
              <w:rPr>
                <w:rFonts w:ascii="Arial" w:hAnsi="Arial" w:cs="Arial"/>
                <w:spacing w:val="-2"/>
              </w:rPr>
              <w:t xml:space="preserve"> </w:t>
            </w:r>
            <w:r w:rsidR="005357BA" w:rsidRPr="00E80872">
              <w:rPr>
                <w:rFonts w:ascii="Arial" w:hAnsi="Arial" w:cs="Arial"/>
              </w:rPr>
              <w:t>of</w:t>
            </w:r>
            <w:r w:rsidR="005357BA" w:rsidRPr="00E80872">
              <w:rPr>
                <w:rFonts w:ascii="Arial" w:hAnsi="Arial" w:cs="Arial"/>
                <w:spacing w:val="1"/>
              </w:rPr>
              <w:t xml:space="preserve"> </w:t>
            </w:r>
            <w:r w:rsidR="005357BA" w:rsidRPr="00E80872">
              <w:rPr>
                <w:rFonts w:ascii="Arial" w:hAnsi="Arial" w:cs="Arial"/>
              </w:rPr>
              <w:t>working.</w:t>
            </w:r>
          </w:p>
          <w:p w14:paraId="3C892AB3" w14:textId="303F421E"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Start</w:t>
            </w:r>
            <w:r w:rsidR="005357BA" w:rsidRPr="00E80872">
              <w:rPr>
                <w:rFonts w:ascii="Arial" w:hAnsi="Arial" w:cs="Arial"/>
                <w:spacing w:val="-2"/>
              </w:rPr>
              <w:t xml:space="preserve"> a </w:t>
            </w:r>
            <w:r w:rsidR="005357BA" w:rsidRPr="00E80872">
              <w:rPr>
                <w:rFonts w:ascii="Arial" w:hAnsi="Arial" w:cs="Arial"/>
              </w:rPr>
              <w:t>decision</w:t>
            </w:r>
            <w:r w:rsidR="005357BA" w:rsidRPr="00E80872">
              <w:rPr>
                <w:rFonts w:ascii="Arial" w:hAnsi="Arial" w:cs="Arial"/>
                <w:spacing w:val="-2"/>
              </w:rPr>
              <w:t xml:space="preserve"> </w:t>
            </w:r>
            <w:r w:rsidR="005357BA" w:rsidRPr="00E80872">
              <w:rPr>
                <w:rFonts w:ascii="Arial" w:hAnsi="Arial" w:cs="Arial"/>
              </w:rPr>
              <w:t>log,</w:t>
            </w:r>
            <w:r w:rsidR="005357BA" w:rsidRPr="00E80872">
              <w:rPr>
                <w:rFonts w:ascii="Arial" w:hAnsi="Arial" w:cs="Arial"/>
                <w:spacing w:val="-2"/>
              </w:rPr>
              <w:t xml:space="preserve"> </w:t>
            </w:r>
            <w:r w:rsidR="005357BA" w:rsidRPr="00E80872">
              <w:rPr>
                <w:rFonts w:ascii="Arial" w:hAnsi="Arial" w:cs="Arial"/>
              </w:rPr>
              <w:t>including</w:t>
            </w:r>
            <w:r w:rsidR="005357BA" w:rsidRPr="00E80872">
              <w:rPr>
                <w:rFonts w:ascii="Arial" w:hAnsi="Arial" w:cs="Arial"/>
                <w:spacing w:val="-5"/>
              </w:rPr>
              <w:t xml:space="preserve"> </w:t>
            </w:r>
            <w:r w:rsidR="005357BA" w:rsidRPr="00E80872">
              <w:rPr>
                <w:rFonts w:ascii="Arial" w:hAnsi="Arial" w:cs="Arial"/>
              </w:rPr>
              <w:t>full</w:t>
            </w:r>
            <w:r w:rsidR="005357BA" w:rsidRPr="00E80872">
              <w:rPr>
                <w:rFonts w:ascii="Arial" w:hAnsi="Arial" w:cs="Arial"/>
                <w:spacing w:val="-3"/>
              </w:rPr>
              <w:t xml:space="preserve"> </w:t>
            </w:r>
            <w:r w:rsidR="005357BA" w:rsidRPr="00E80872">
              <w:rPr>
                <w:rFonts w:ascii="Arial" w:hAnsi="Arial" w:cs="Arial"/>
              </w:rPr>
              <w:t>names</w:t>
            </w:r>
            <w:r w:rsidR="005357BA" w:rsidRPr="00E80872">
              <w:rPr>
                <w:rFonts w:ascii="Arial" w:hAnsi="Arial" w:cs="Arial"/>
                <w:spacing w:val="-2"/>
              </w:rPr>
              <w:t xml:space="preserve"> </w:t>
            </w:r>
            <w:r w:rsidR="005357BA" w:rsidRPr="00E80872">
              <w:rPr>
                <w:rFonts w:ascii="Arial" w:hAnsi="Arial" w:cs="Arial"/>
              </w:rPr>
              <w:t>and</w:t>
            </w:r>
            <w:r w:rsidR="005357BA" w:rsidRPr="00E80872">
              <w:rPr>
                <w:rFonts w:ascii="Arial" w:hAnsi="Arial" w:cs="Arial"/>
                <w:spacing w:val="-2"/>
              </w:rPr>
              <w:t xml:space="preserve"> </w:t>
            </w:r>
            <w:r w:rsidR="005357BA" w:rsidRPr="00E80872">
              <w:rPr>
                <w:rFonts w:ascii="Arial" w:hAnsi="Arial" w:cs="Arial"/>
              </w:rPr>
              <w:t>signatures</w:t>
            </w:r>
            <w:r w:rsidR="005357BA" w:rsidRPr="00E80872">
              <w:rPr>
                <w:rFonts w:ascii="Arial" w:hAnsi="Arial" w:cs="Arial"/>
                <w:spacing w:val="-2"/>
              </w:rPr>
              <w:t xml:space="preserve"> </w:t>
            </w:r>
            <w:r w:rsidR="005357BA" w:rsidRPr="00E80872">
              <w:rPr>
                <w:rFonts w:ascii="Arial" w:hAnsi="Arial" w:cs="Arial"/>
              </w:rPr>
              <w:t>of</w:t>
            </w:r>
            <w:r w:rsidR="005357BA" w:rsidRPr="00E80872">
              <w:rPr>
                <w:rFonts w:ascii="Arial" w:hAnsi="Arial" w:cs="Arial"/>
                <w:spacing w:val="-2"/>
              </w:rPr>
              <w:t xml:space="preserve"> </w:t>
            </w:r>
            <w:r w:rsidR="005357BA" w:rsidRPr="00E80872">
              <w:rPr>
                <w:rFonts w:ascii="Arial" w:hAnsi="Arial" w:cs="Arial"/>
              </w:rPr>
              <w:t>Loggist</w:t>
            </w:r>
            <w:r w:rsidR="005357BA" w:rsidRPr="00E80872">
              <w:rPr>
                <w:rFonts w:ascii="Arial" w:hAnsi="Arial" w:cs="Arial"/>
                <w:spacing w:val="-2"/>
              </w:rPr>
              <w:t xml:space="preserve"> </w:t>
            </w:r>
            <w:r w:rsidR="005357BA" w:rsidRPr="00E80872">
              <w:rPr>
                <w:rFonts w:ascii="Arial" w:hAnsi="Arial" w:cs="Arial"/>
              </w:rPr>
              <w:t>and</w:t>
            </w:r>
            <w:r w:rsidR="005357BA" w:rsidRPr="00E80872">
              <w:rPr>
                <w:rFonts w:ascii="Arial" w:hAnsi="Arial" w:cs="Arial"/>
                <w:spacing w:val="-2"/>
              </w:rPr>
              <w:t xml:space="preserve"> </w:t>
            </w:r>
            <w:r w:rsidR="005357BA" w:rsidRPr="00E80872">
              <w:rPr>
                <w:rFonts w:ascii="Arial" w:hAnsi="Arial" w:cs="Arial"/>
              </w:rPr>
              <w:t xml:space="preserve">decision maker. </w:t>
            </w:r>
          </w:p>
          <w:p w14:paraId="7537D709" w14:textId="55F69953"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Maintain full and accurate decision log.</w:t>
            </w:r>
          </w:p>
          <w:p w14:paraId="7A417571" w14:textId="697AE00E"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Ensure all persons involved in decision process recorded in log.</w:t>
            </w:r>
          </w:p>
          <w:p w14:paraId="3C4375F3" w14:textId="52E802CD"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Ensure all supporting materials are recorded in the log.</w:t>
            </w:r>
          </w:p>
          <w:p w14:paraId="0310B589" w14:textId="50CF2FA6"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Follow best practice for Loggists.</w:t>
            </w:r>
          </w:p>
          <w:p w14:paraId="3310FC79" w14:textId="0B295176" w:rsidR="005357BA" w:rsidRPr="00E80872" w:rsidRDefault="00E80872" w:rsidP="007C5BFF">
            <w:pPr>
              <w:pStyle w:val="ListParagraph"/>
              <w:numPr>
                <w:ilvl w:val="0"/>
                <w:numId w:val="57"/>
              </w:numPr>
              <w:tabs>
                <w:tab w:val="left" w:pos="828"/>
              </w:tabs>
              <w:spacing w:line="240" w:lineRule="auto"/>
              <w:rPr>
                <w:rFonts w:ascii="Arial" w:hAnsi="Arial" w:cs="Arial"/>
              </w:rPr>
            </w:pPr>
            <w:r>
              <w:rPr>
                <w:rFonts w:ascii="Arial" w:hAnsi="Arial" w:cs="Arial"/>
              </w:rPr>
              <w:t xml:space="preserve">  </w:t>
            </w:r>
            <w:r w:rsidR="005357BA" w:rsidRPr="00E80872">
              <w:rPr>
                <w:rFonts w:ascii="Arial" w:hAnsi="Arial" w:cs="Arial"/>
              </w:rPr>
              <w:t>Ensure decision maker signs and dates log, as required.</w:t>
            </w:r>
          </w:p>
          <w:p w14:paraId="2DB26E2D" w14:textId="2B9F6CA0" w:rsidR="005357BA" w:rsidRPr="00E80872" w:rsidRDefault="00E80872" w:rsidP="007C5BFF">
            <w:pPr>
              <w:pStyle w:val="ListParagraph"/>
              <w:numPr>
                <w:ilvl w:val="0"/>
                <w:numId w:val="57"/>
              </w:numPr>
              <w:tabs>
                <w:tab w:val="left" w:pos="828"/>
              </w:tabs>
              <w:spacing w:line="240" w:lineRule="auto"/>
              <w:ind w:right="363"/>
              <w:rPr>
                <w:rFonts w:ascii="Arial" w:hAnsi="Arial" w:cs="Arial"/>
              </w:rPr>
            </w:pPr>
            <w:r>
              <w:rPr>
                <w:rFonts w:ascii="Arial" w:hAnsi="Arial" w:cs="Arial"/>
              </w:rPr>
              <w:t xml:space="preserve">  </w:t>
            </w:r>
            <w:r w:rsidR="005357BA" w:rsidRPr="00E80872">
              <w:rPr>
                <w:rFonts w:ascii="Arial" w:hAnsi="Arial" w:cs="Arial"/>
              </w:rPr>
              <w:t>Ensure</w:t>
            </w:r>
            <w:r w:rsidR="005357BA" w:rsidRPr="00E80872">
              <w:rPr>
                <w:rFonts w:ascii="Arial" w:hAnsi="Arial" w:cs="Arial"/>
                <w:spacing w:val="-5"/>
              </w:rPr>
              <w:t xml:space="preserve"> </w:t>
            </w:r>
            <w:r w:rsidR="005357BA" w:rsidRPr="00E80872">
              <w:rPr>
                <w:rFonts w:ascii="Arial" w:hAnsi="Arial" w:cs="Arial"/>
              </w:rPr>
              <w:t>accurate</w:t>
            </w:r>
            <w:r w:rsidR="005357BA" w:rsidRPr="00E80872">
              <w:rPr>
                <w:rFonts w:ascii="Arial" w:hAnsi="Arial" w:cs="Arial"/>
                <w:spacing w:val="-2"/>
              </w:rPr>
              <w:t xml:space="preserve"> </w:t>
            </w:r>
            <w:r w:rsidR="005357BA" w:rsidRPr="00E80872">
              <w:rPr>
                <w:rFonts w:ascii="Arial" w:hAnsi="Arial" w:cs="Arial"/>
              </w:rPr>
              <w:t>handover</w:t>
            </w:r>
            <w:r w:rsidR="005357BA" w:rsidRPr="00E80872">
              <w:rPr>
                <w:rFonts w:ascii="Arial" w:hAnsi="Arial" w:cs="Arial"/>
                <w:spacing w:val="-2"/>
              </w:rPr>
              <w:t xml:space="preserve"> </w:t>
            </w:r>
            <w:r w:rsidR="005357BA" w:rsidRPr="00E80872">
              <w:rPr>
                <w:rFonts w:ascii="Arial" w:hAnsi="Arial" w:cs="Arial"/>
              </w:rPr>
              <w:t>notes</w:t>
            </w:r>
            <w:r w:rsidR="005357BA" w:rsidRPr="00E80872">
              <w:rPr>
                <w:rFonts w:ascii="Arial" w:hAnsi="Arial" w:cs="Arial"/>
                <w:spacing w:val="-4"/>
              </w:rPr>
              <w:t xml:space="preserve"> </w:t>
            </w:r>
            <w:r w:rsidR="005357BA" w:rsidRPr="00E80872">
              <w:rPr>
                <w:rFonts w:ascii="Arial" w:hAnsi="Arial" w:cs="Arial"/>
              </w:rPr>
              <w:t>are</w:t>
            </w:r>
            <w:r w:rsidR="005357BA" w:rsidRPr="00E80872">
              <w:rPr>
                <w:rFonts w:ascii="Arial" w:hAnsi="Arial" w:cs="Arial"/>
                <w:spacing w:val="-2"/>
              </w:rPr>
              <w:t xml:space="preserve"> </w:t>
            </w:r>
            <w:r w:rsidR="007B6773" w:rsidRPr="00E80872">
              <w:rPr>
                <w:rFonts w:ascii="Arial" w:hAnsi="Arial" w:cs="Arial"/>
              </w:rPr>
              <w:t>produced,</w:t>
            </w:r>
            <w:r w:rsidR="005357BA" w:rsidRPr="00E80872">
              <w:rPr>
                <w:rFonts w:ascii="Arial" w:hAnsi="Arial" w:cs="Arial"/>
                <w:spacing w:val="-2"/>
              </w:rPr>
              <w:t xml:space="preserve"> </w:t>
            </w:r>
            <w:r w:rsidR="005357BA" w:rsidRPr="00E80872">
              <w:rPr>
                <w:rFonts w:ascii="Arial" w:hAnsi="Arial" w:cs="Arial"/>
              </w:rPr>
              <w:t>and</w:t>
            </w:r>
            <w:r w:rsidR="005357BA" w:rsidRPr="00E80872">
              <w:rPr>
                <w:rFonts w:ascii="Arial" w:hAnsi="Arial" w:cs="Arial"/>
                <w:spacing w:val="-2"/>
              </w:rPr>
              <w:t xml:space="preserve"> </w:t>
            </w:r>
            <w:r w:rsidR="005357BA" w:rsidRPr="00E80872">
              <w:rPr>
                <w:rFonts w:ascii="Arial" w:hAnsi="Arial" w:cs="Arial"/>
              </w:rPr>
              <w:t>incoming</w:t>
            </w:r>
            <w:r w:rsidR="005357BA" w:rsidRPr="00E80872">
              <w:rPr>
                <w:rFonts w:ascii="Arial" w:hAnsi="Arial" w:cs="Arial"/>
                <w:spacing w:val="-3"/>
              </w:rPr>
              <w:t xml:space="preserve"> </w:t>
            </w:r>
            <w:r w:rsidR="005357BA" w:rsidRPr="00E80872">
              <w:rPr>
                <w:rFonts w:ascii="Arial" w:hAnsi="Arial" w:cs="Arial"/>
              </w:rPr>
              <w:t>shift</w:t>
            </w:r>
            <w:r w:rsidR="005357BA" w:rsidRPr="00E80872">
              <w:rPr>
                <w:rFonts w:ascii="Arial" w:hAnsi="Arial" w:cs="Arial"/>
                <w:spacing w:val="-4"/>
              </w:rPr>
              <w:t xml:space="preserve"> </w:t>
            </w:r>
            <w:r w:rsidR="005357BA" w:rsidRPr="00E80872">
              <w:rPr>
                <w:rFonts w:ascii="Arial" w:hAnsi="Arial" w:cs="Arial"/>
              </w:rPr>
              <w:t>are</w:t>
            </w:r>
            <w:r w:rsidR="005357BA" w:rsidRPr="00E80872">
              <w:rPr>
                <w:rFonts w:ascii="Arial" w:hAnsi="Arial" w:cs="Arial"/>
                <w:spacing w:val="-2"/>
              </w:rPr>
              <w:t xml:space="preserve"> </w:t>
            </w:r>
            <w:r w:rsidR="005357BA" w:rsidRPr="00E80872">
              <w:rPr>
                <w:rFonts w:ascii="Arial" w:hAnsi="Arial" w:cs="Arial"/>
              </w:rPr>
              <w:t>aware</w:t>
            </w:r>
            <w:r w:rsidR="005357BA" w:rsidRPr="00E80872">
              <w:rPr>
                <w:rFonts w:ascii="Arial" w:hAnsi="Arial" w:cs="Arial"/>
                <w:spacing w:val="-64"/>
              </w:rPr>
              <w:t xml:space="preserve"> </w:t>
            </w:r>
            <w:r w:rsidR="005357BA" w:rsidRPr="00E80872">
              <w:rPr>
                <w:rFonts w:ascii="Arial" w:hAnsi="Arial" w:cs="Arial"/>
              </w:rPr>
              <w:t>of</w:t>
            </w:r>
            <w:r w:rsidR="005357BA" w:rsidRPr="00E80872">
              <w:rPr>
                <w:rFonts w:ascii="Arial" w:hAnsi="Arial" w:cs="Arial"/>
                <w:spacing w:val="1"/>
              </w:rPr>
              <w:t xml:space="preserve"> </w:t>
            </w:r>
            <w:r w:rsidR="005357BA" w:rsidRPr="00E80872">
              <w:rPr>
                <w:rFonts w:ascii="Arial" w:hAnsi="Arial" w:cs="Arial"/>
              </w:rPr>
              <w:t>any</w:t>
            </w:r>
            <w:r w:rsidR="005357BA" w:rsidRPr="00E80872">
              <w:rPr>
                <w:rFonts w:ascii="Arial" w:hAnsi="Arial" w:cs="Arial"/>
                <w:spacing w:val="-3"/>
              </w:rPr>
              <w:t xml:space="preserve"> </w:t>
            </w:r>
            <w:r w:rsidR="005357BA" w:rsidRPr="00E80872">
              <w:rPr>
                <w:rFonts w:ascii="Arial" w:hAnsi="Arial" w:cs="Arial"/>
              </w:rPr>
              <w:t>urgent/outstanding</w:t>
            </w:r>
            <w:r w:rsidR="005357BA" w:rsidRPr="00E80872">
              <w:rPr>
                <w:rFonts w:ascii="Arial" w:hAnsi="Arial" w:cs="Arial"/>
                <w:spacing w:val="-2"/>
              </w:rPr>
              <w:t xml:space="preserve"> </w:t>
            </w:r>
            <w:r w:rsidR="005357BA" w:rsidRPr="00E80872">
              <w:rPr>
                <w:rFonts w:ascii="Arial" w:hAnsi="Arial" w:cs="Arial"/>
              </w:rPr>
              <w:t>issues.</w:t>
            </w:r>
          </w:p>
        </w:tc>
      </w:tr>
      <w:tr w:rsidR="005357BA" w:rsidRPr="00E80872" w14:paraId="259A49E8" w14:textId="77777777" w:rsidTr="00E80872">
        <w:tc>
          <w:tcPr>
            <w:tcW w:w="9016" w:type="dxa"/>
          </w:tcPr>
          <w:p w14:paraId="03D7C9BD" w14:textId="77777777" w:rsidR="005357BA" w:rsidRPr="00E80872" w:rsidRDefault="005357BA" w:rsidP="00C20EA3">
            <w:pPr>
              <w:spacing w:line="360" w:lineRule="auto"/>
              <w:rPr>
                <w:rFonts w:ascii="Arial" w:eastAsia="Times New Roman" w:hAnsi="Arial" w:cs="Arial"/>
                <w:b/>
              </w:rPr>
            </w:pPr>
            <w:r w:rsidRPr="00E80872">
              <w:rPr>
                <w:rFonts w:ascii="Arial" w:eastAsia="Times New Roman" w:hAnsi="Arial" w:cs="Arial"/>
                <w:b/>
              </w:rPr>
              <w:t>Best Practice for Loggists</w:t>
            </w:r>
          </w:p>
          <w:p w14:paraId="5CDCB64C" w14:textId="32D6314A" w:rsidR="005357BA" w:rsidRPr="00E80872" w:rsidRDefault="005357BA" w:rsidP="00E80872">
            <w:pPr>
              <w:spacing w:line="240" w:lineRule="auto"/>
              <w:rPr>
                <w:rFonts w:ascii="Arial" w:eastAsia="Times New Roman" w:hAnsi="Arial" w:cs="Arial"/>
              </w:rPr>
            </w:pPr>
            <w:r w:rsidRPr="00E80872">
              <w:rPr>
                <w:rFonts w:ascii="Arial" w:eastAsia="Times New Roman" w:hAnsi="Arial" w:cs="Arial"/>
              </w:rPr>
              <w:t xml:space="preserve">Best practice in record keeping is the gold standard towards which all Loggists should </w:t>
            </w:r>
            <w:r w:rsidR="00BE1525" w:rsidRPr="00E80872">
              <w:rPr>
                <w:rFonts w:ascii="Arial" w:eastAsia="Times New Roman" w:hAnsi="Arial" w:cs="Arial"/>
              </w:rPr>
              <w:t>aim,</w:t>
            </w:r>
            <w:r w:rsidRPr="00E80872">
              <w:rPr>
                <w:rFonts w:ascii="Arial" w:eastAsia="Times New Roman" w:hAnsi="Arial" w:cs="Arial"/>
              </w:rPr>
              <w:t xml:space="preserve"> and Judges expect that record keepers will comply with this standard.</w:t>
            </w:r>
          </w:p>
          <w:p w14:paraId="327D929F" w14:textId="5A91068D" w:rsidR="005357BA" w:rsidRPr="00E80872" w:rsidRDefault="005357BA" w:rsidP="00E80872">
            <w:pPr>
              <w:spacing w:line="240" w:lineRule="auto"/>
              <w:rPr>
                <w:rFonts w:ascii="Arial" w:eastAsia="Times New Roman" w:hAnsi="Arial" w:cs="Arial"/>
              </w:rPr>
            </w:pPr>
            <w:r w:rsidRPr="00E80872">
              <w:rPr>
                <w:rFonts w:ascii="Arial" w:eastAsia="Times New Roman" w:hAnsi="Arial" w:cs="Arial"/>
              </w:rPr>
              <w:t xml:space="preserve">A comprehensive record should be kept of all events, information received, decisions, reasoning behind key decisions and actions taken. Each responsible manager should keep his/her own records. </w:t>
            </w:r>
          </w:p>
          <w:p w14:paraId="2F83AC42" w14:textId="08B544DD" w:rsidR="005357BA" w:rsidRPr="00E80872" w:rsidRDefault="005357BA" w:rsidP="00E80872">
            <w:pPr>
              <w:spacing w:line="240" w:lineRule="auto"/>
              <w:rPr>
                <w:rFonts w:ascii="Arial" w:eastAsia="Times New Roman" w:hAnsi="Arial" w:cs="Arial"/>
              </w:rPr>
            </w:pPr>
            <w:r w:rsidRPr="00E80872">
              <w:rPr>
                <w:rFonts w:ascii="Arial" w:eastAsia="Times New Roman" w:hAnsi="Arial" w:cs="Arial"/>
              </w:rPr>
              <w:t xml:space="preserve">It is important that a nominated information manager be made responsible for overseeing the keeping and storage of the records and files created during the response </w:t>
            </w:r>
            <w:r w:rsidR="009D37F2" w:rsidRPr="00E80872">
              <w:rPr>
                <w:rFonts w:ascii="Arial" w:eastAsia="Times New Roman" w:hAnsi="Arial" w:cs="Arial"/>
              </w:rPr>
              <w:t>and</w:t>
            </w:r>
            <w:r w:rsidRPr="00E80872">
              <w:rPr>
                <w:rFonts w:ascii="Arial" w:eastAsia="Times New Roman" w:hAnsi="Arial" w:cs="Arial"/>
              </w:rPr>
              <w:t xml:space="preserve"> for assuring the retention of those that existed before the emergency occurred. </w:t>
            </w:r>
          </w:p>
          <w:p w14:paraId="69742CA0" w14:textId="69AA040A" w:rsidR="005357BA" w:rsidRPr="00E80872" w:rsidRDefault="005357BA" w:rsidP="00E80872">
            <w:pPr>
              <w:spacing w:line="240" w:lineRule="auto"/>
              <w:rPr>
                <w:rFonts w:ascii="Arial" w:eastAsia="Times New Roman" w:hAnsi="Arial" w:cs="Arial"/>
              </w:rPr>
            </w:pPr>
            <w:r w:rsidRPr="00E80872">
              <w:rPr>
                <w:rFonts w:ascii="Arial" w:eastAsia="Times New Roman" w:hAnsi="Arial" w:cs="Arial"/>
              </w:rPr>
              <w:t xml:space="preserve">This also applies to </w:t>
            </w:r>
            <w:r w:rsidR="00653228" w:rsidRPr="00E80872">
              <w:rPr>
                <w:rFonts w:ascii="Arial" w:eastAsia="Times New Roman" w:hAnsi="Arial" w:cs="Arial"/>
              </w:rPr>
              <w:t>logbooks</w:t>
            </w:r>
            <w:r w:rsidRPr="00E80872">
              <w:rPr>
                <w:rFonts w:ascii="Arial" w:eastAsia="Times New Roman" w:hAnsi="Arial" w:cs="Arial"/>
              </w:rPr>
              <w:t xml:space="preserve"> used by on call managers to record issues, information </w:t>
            </w:r>
            <w:r w:rsidR="00BE1525" w:rsidRPr="00E80872">
              <w:rPr>
                <w:rFonts w:ascii="Arial" w:eastAsia="Times New Roman" w:hAnsi="Arial" w:cs="Arial"/>
              </w:rPr>
              <w:t>received,</w:t>
            </w:r>
            <w:r w:rsidRPr="00E80872">
              <w:rPr>
                <w:rFonts w:ascii="Arial" w:eastAsia="Times New Roman" w:hAnsi="Arial" w:cs="Arial"/>
              </w:rPr>
              <w:t xml:space="preserve"> and action taken in the normal course of the managers’ work.</w:t>
            </w:r>
          </w:p>
          <w:p w14:paraId="28E0EF5C" w14:textId="2D1F8C82" w:rsidR="005357BA" w:rsidRPr="00E80872" w:rsidRDefault="00362B7B" w:rsidP="00E80872">
            <w:pPr>
              <w:spacing w:before="240" w:line="360" w:lineRule="auto"/>
              <w:jc w:val="both"/>
              <w:rPr>
                <w:rFonts w:ascii="Arial" w:hAnsi="Arial" w:cs="Arial"/>
                <w:b/>
                <w:bCs/>
              </w:rPr>
            </w:pPr>
            <w:r w:rsidRPr="00E80872">
              <w:rPr>
                <w:rFonts w:ascii="Arial" w:hAnsi="Arial" w:cs="Arial"/>
                <w:b/>
                <w:bCs/>
              </w:rPr>
              <w:t xml:space="preserve">The decision to record in a </w:t>
            </w:r>
            <w:r w:rsidR="00A8539B" w:rsidRPr="00E80872">
              <w:rPr>
                <w:rFonts w:ascii="Arial" w:hAnsi="Arial" w:cs="Arial"/>
                <w:b/>
                <w:bCs/>
              </w:rPr>
              <w:t>paper-based</w:t>
            </w:r>
            <w:r w:rsidRPr="00E80872">
              <w:rPr>
                <w:rFonts w:ascii="Arial" w:hAnsi="Arial" w:cs="Arial"/>
                <w:b/>
                <w:bCs/>
              </w:rPr>
              <w:t xml:space="preserve"> format or digital format will be a personal preference for the Loggist. </w:t>
            </w:r>
          </w:p>
          <w:p w14:paraId="584B7237" w14:textId="05A09F8A" w:rsidR="005357BA" w:rsidRPr="00E80872" w:rsidRDefault="005357BA" w:rsidP="00C20EA3">
            <w:pPr>
              <w:spacing w:line="360" w:lineRule="auto"/>
              <w:jc w:val="center"/>
              <w:rPr>
                <w:rFonts w:ascii="Arial" w:eastAsia="Times New Roman" w:hAnsi="Arial" w:cs="Arial"/>
              </w:rPr>
            </w:pPr>
            <w:r w:rsidRPr="00E80872">
              <w:rPr>
                <w:rFonts w:ascii="Arial" w:eastAsia="Times New Roman" w:hAnsi="Arial" w:cs="Arial"/>
              </w:rPr>
              <w:t xml:space="preserve">Think </w:t>
            </w:r>
            <w:r w:rsidRPr="00E80872">
              <w:rPr>
                <w:rFonts w:ascii="Arial" w:eastAsia="Times New Roman" w:hAnsi="Arial" w:cs="Arial"/>
                <w:b/>
              </w:rPr>
              <w:t xml:space="preserve">C </w:t>
            </w:r>
            <w:r w:rsidR="006079F5" w:rsidRPr="00E80872">
              <w:rPr>
                <w:rFonts w:ascii="Arial" w:eastAsia="Times New Roman" w:hAnsi="Arial" w:cs="Arial"/>
                <w:b/>
              </w:rPr>
              <w:t>L</w:t>
            </w:r>
            <w:r w:rsidRPr="00E80872">
              <w:rPr>
                <w:rFonts w:ascii="Arial" w:eastAsia="Times New Roman" w:hAnsi="Arial" w:cs="Arial"/>
                <w:b/>
              </w:rPr>
              <w:t xml:space="preserve"> A </w:t>
            </w:r>
            <w:r w:rsidRPr="00E80872">
              <w:rPr>
                <w:rFonts w:ascii="Arial" w:eastAsia="Times New Roman" w:hAnsi="Arial" w:cs="Arial"/>
              </w:rPr>
              <w:t xml:space="preserve">– </w:t>
            </w:r>
            <w:r w:rsidRPr="00E80872">
              <w:rPr>
                <w:rFonts w:ascii="Arial" w:eastAsia="Times New Roman" w:hAnsi="Arial" w:cs="Arial"/>
                <w:b/>
              </w:rPr>
              <w:t>C</w:t>
            </w:r>
            <w:r w:rsidRPr="00E80872">
              <w:rPr>
                <w:rFonts w:ascii="Arial" w:eastAsia="Times New Roman" w:hAnsi="Arial" w:cs="Arial"/>
              </w:rPr>
              <w:t xml:space="preserve">lear, </w:t>
            </w:r>
            <w:r w:rsidR="006079F5" w:rsidRPr="00E80872">
              <w:rPr>
                <w:rFonts w:ascii="Arial" w:eastAsia="Times New Roman" w:hAnsi="Arial" w:cs="Arial"/>
                <w:b/>
              </w:rPr>
              <w:t>L</w:t>
            </w:r>
            <w:r w:rsidR="006079F5" w:rsidRPr="00E80872">
              <w:rPr>
                <w:rFonts w:ascii="Arial" w:eastAsia="Times New Roman" w:hAnsi="Arial" w:cs="Arial"/>
                <w:bCs/>
              </w:rPr>
              <w:t>egible</w:t>
            </w:r>
            <w:r w:rsidRPr="00E80872">
              <w:rPr>
                <w:rFonts w:ascii="Arial" w:eastAsia="Times New Roman" w:hAnsi="Arial" w:cs="Arial"/>
              </w:rPr>
              <w:t xml:space="preserve"> and </w:t>
            </w:r>
            <w:r w:rsidRPr="00E80872">
              <w:rPr>
                <w:rFonts w:ascii="Arial" w:eastAsia="Times New Roman" w:hAnsi="Arial" w:cs="Arial"/>
                <w:b/>
              </w:rPr>
              <w:t>A</w:t>
            </w:r>
            <w:r w:rsidRPr="00E80872">
              <w:rPr>
                <w:rFonts w:ascii="Arial" w:eastAsia="Times New Roman" w:hAnsi="Arial" w:cs="Arial"/>
              </w:rPr>
              <w:t>ccurate.</w:t>
            </w:r>
          </w:p>
          <w:p w14:paraId="616980FE" w14:textId="77777777" w:rsidR="005357BA" w:rsidRPr="00E80872" w:rsidRDefault="005357BA" w:rsidP="00C20EA3">
            <w:pPr>
              <w:spacing w:line="360" w:lineRule="auto"/>
              <w:rPr>
                <w:rFonts w:ascii="Arial" w:eastAsia="Times New Roman" w:hAnsi="Arial" w:cs="Arial"/>
              </w:rPr>
            </w:pPr>
          </w:p>
          <w:tbl>
            <w:tblPr>
              <w:tblW w:w="0" w:type="auto"/>
              <w:tblCellMar>
                <w:left w:w="10" w:type="dxa"/>
                <w:right w:w="10" w:type="dxa"/>
              </w:tblCellMar>
              <w:tblLook w:val="01E0" w:firstRow="1" w:lastRow="1" w:firstColumn="1" w:lastColumn="1" w:noHBand="0" w:noVBand="0"/>
            </w:tblPr>
            <w:tblGrid>
              <w:gridCol w:w="4428"/>
              <w:gridCol w:w="4428"/>
            </w:tblGrid>
            <w:tr w:rsidR="005357BA" w:rsidRPr="00E80872" w14:paraId="5E776278" w14:textId="77777777" w:rsidTr="00C20EA3">
              <w:tc>
                <w:tcPr>
                  <w:tcW w:w="4428" w:type="dxa"/>
                </w:tcPr>
                <w:p w14:paraId="27868863" w14:textId="4481FBC3" w:rsidR="005357BA" w:rsidRPr="00E80872" w:rsidRDefault="005357BA" w:rsidP="007C5BFF">
                  <w:pPr>
                    <w:numPr>
                      <w:ilvl w:val="0"/>
                      <w:numId w:val="52"/>
                    </w:numPr>
                    <w:spacing w:line="360" w:lineRule="auto"/>
                    <w:jc w:val="both"/>
                    <w:rPr>
                      <w:rFonts w:ascii="Arial" w:eastAsia="Times New Roman" w:hAnsi="Arial" w:cs="Arial"/>
                    </w:rPr>
                  </w:pPr>
                  <w:r w:rsidRPr="00E80872">
                    <w:rPr>
                      <w:rFonts w:ascii="Arial" w:eastAsia="Times New Roman" w:hAnsi="Arial" w:cs="Arial"/>
                    </w:rPr>
                    <w:t xml:space="preserve">Relevant information should always be recorded in this official </w:t>
                  </w:r>
                  <w:r w:rsidR="00A02710" w:rsidRPr="00E80872">
                    <w:rPr>
                      <w:rFonts w:ascii="Arial" w:eastAsia="Times New Roman" w:hAnsi="Arial" w:cs="Arial"/>
                    </w:rPr>
                    <w:t>logbook</w:t>
                  </w:r>
                  <w:r w:rsidRPr="00E80872">
                    <w:rPr>
                      <w:rFonts w:ascii="Arial" w:eastAsia="Times New Roman" w:hAnsi="Arial" w:cs="Arial"/>
                    </w:rPr>
                    <w:t>.</w:t>
                  </w:r>
                </w:p>
              </w:tc>
              <w:tc>
                <w:tcPr>
                  <w:tcW w:w="4428" w:type="dxa"/>
                </w:tcPr>
                <w:p w14:paraId="6F2AF7F5" w14:textId="5AE76E0D" w:rsidR="00905EDB"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Unused spaces at end of a series must be ruled through, signed, dated and timed.</w:t>
                  </w:r>
                </w:p>
                <w:p w14:paraId="7634C916" w14:textId="1692414D" w:rsidR="005357BA" w:rsidRPr="00905EDB" w:rsidRDefault="00905EDB" w:rsidP="00905EDB">
                  <w:pPr>
                    <w:tabs>
                      <w:tab w:val="left" w:pos="1440"/>
                    </w:tabs>
                    <w:rPr>
                      <w:rFonts w:ascii="Arial" w:eastAsia="Times New Roman" w:hAnsi="Arial" w:cs="Arial"/>
                    </w:rPr>
                  </w:pPr>
                  <w:r>
                    <w:rPr>
                      <w:rFonts w:ascii="Arial" w:eastAsia="Times New Roman" w:hAnsi="Arial" w:cs="Arial"/>
                    </w:rPr>
                    <w:tab/>
                  </w:r>
                </w:p>
              </w:tc>
            </w:tr>
            <w:tr w:rsidR="005357BA" w:rsidRPr="00E80872" w14:paraId="57177DF2" w14:textId="77777777" w:rsidTr="00C20EA3">
              <w:tc>
                <w:tcPr>
                  <w:tcW w:w="4428" w:type="dxa"/>
                </w:tcPr>
                <w:p w14:paraId="25098829"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lastRenderedPageBreak/>
                    <w:t>Make notes in permanent ink. Write legibly.</w:t>
                  </w:r>
                </w:p>
              </w:tc>
              <w:tc>
                <w:tcPr>
                  <w:tcW w:w="4428" w:type="dxa"/>
                </w:tcPr>
                <w:p w14:paraId="79B95C51" w14:textId="77777777" w:rsidR="005357BA" w:rsidRPr="00E80872" w:rsidRDefault="005357BA" w:rsidP="007C5BFF">
                  <w:pPr>
                    <w:numPr>
                      <w:ilvl w:val="0"/>
                      <w:numId w:val="52"/>
                    </w:numPr>
                    <w:spacing w:line="360" w:lineRule="auto"/>
                    <w:ind w:right="-180"/>
                    <w:rPr>
                      <w:rFonts w:ascii="Arial" w:eastAsia="Times New Roman" w:hAnsi="Arial" w:cs="Arial"/>
                    </w:rPr>
                  </w:pPr>
                  <w:r w:rsidRPr="00E80872">
                    <w:rPr>
                      <w:rFonts w:ascii="Arial" w:eastAsia="Times New Roman" w:hAnsi="Arial" w:cs="Arial"/>
                    </w:rPr>
                    <w:t>Unused spaces at the end of lines must be ruled through with a single line.</w:t>
                  </w:r>
                </w:p>
              </w:tc>
            </w:tr>
            <w:tr w:rsidR="005357BA" w:rsidRPr="00E80872" w14:paraId="43784BC8" w14:textId="77777777" w:rsidTr="00C20EA3">
              <w:tc>
                <w:tcPr>
                  <w:tcW w:w="4428" w:type="dxa"/>
                </w:tcPr>
                <w:p w14:paraId="3B4783C2"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 xml:space="preserve">Make notes at the time, or as soon as possible after the event. You may have to </w:t>
                  </w:r>
                </w:p>
              </w:tc>
              <w:tc>
                <w:tcPr>
                  <w:tcW w:w="4428" w:type="dxa"/>
                </w:tcPr>
                <w:p w14:paraId="419670F5"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Crossings out/mistakes must be scored through by a single line and initialled by the maker.</w:t>
                  </w:r>
                </w:p>
              </w:tc>
            </w:tr>
            <w:tr w:rsidR="005357BA" w:rsidRPr="00E80872" w14:paraId="0DBCFD80" w14:textId="77777777" w:rsidTr="00C20EA3">
              <w:tc>
                <w:tcPr>
                  <w:tcW w:w="4428" w:type="dxa"/>
                </w:tcPr>
                <w:p w14:paraId="79001D41" w14:textId="2E5EAE64"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 xml:space="preserve">Use separate pages for each event, </w:t>
                  </w:r>
                  <w:r w:rsidR="00631A5D" w:rsidRPr="00E80872">
                    <w:rPr>
                      <w:rFonts w:ascii="Arial" w:eastAsia="Times New Roman" w:hAnsi="Arial" w:cs="Arial"/>
                    </w:rPr>
                    <w:t>incident,</w:t>
                  </w:r>
                  <w:r w:rsidRPr="00E80872">
                    <w:rPr>
                      <w:rFonts w:ascii="Arial" w:eastAsia="Times New Roman" w:hAnsi="Arial" w:cs="Arial"/>
                    </w:rPr>
                    <w:t xml:space="preserve"> or relevant fact.</w:t>
                  </w:r>
                </w:p>
              </w:tc>
              <w:tc>
                <w:tcPr>
                  <w:tcW w:w="4428" w:type="dxa"/>
                </w:tcPr>
                <w:p w14:paraId="146F5282"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Any mistake identified at the time of writing must be scored through with a single line, initialled and the correct word(s) added after the error.</w:t>
                  </w:r>
                </w:p>
              </w:tc>
            </w:tr>
            <w:tr w:rsidR="005357BA" w:rsidRPr="00E80872" w14:paraId="7C9AC417" w14:textId="77777777" w:rsidTr="00C20EA3">
              <w:tc>
                <w:tcPr>
                  <w:tcW w:w="4428" w:type="dxa"/>
                </w:tcPr>
                <w:p w14:paraId="2655DACA"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Ensure you put in date, time (24 hour,) place and people concerned.</w:t>
                  </w:r>
                </w:p>
              </w:tc>
              <w:tc>
                <w:tcPr>
                  <w:tcW w:w="4428" w:type="dxa"/>
                </w:tcPr>
                <w:p w14:paraId="46B72F34"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Overwriting or writing above the scored through error is not acceptable. No correction fluid or other correction media must be used.</w:t>
                  </w:r>
                </w:p>
              </w:tc>
            </w:tr>
            <w:tr w:rsidR="005357BA" w:rsidRPr="00E80872" w14:paraId="78107B94" w14:textId="77777777" w:rsidTr="00C20EA3">
              <w:tc>
                <w:tcPr>
                  <w:tcW w:w="4428" w:type="dxa"/>
                </w:tcPr>
                <w:p w14:paraId="58619D44"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Record any non-verbal communication which supports or contradicts spoken comments.</w:t>
                  </w:r>
                </w:p>
              </w:tc>
              <w:tc>
                <w:tcPr>
                  <w:tcW w:w="4428" w:type="dxa"/>
                </w:tcPr>
                <w:p w14:paraId="33DB1DBC" w14:textId="0CD3BCB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 xml:space="preserve">If a mistake is identified </w:t>
                  </w:r>
                  <w:r w:rsidR="00E80872" w:rsidRPr="00E80872">
                    <w:rPr>
                      <w:rFonts w:ascii="Arial" w:eastAsia="Times New Roman" w:hAnsi="Arial" w:cs="Arial"/>
                    </w:rPr>
                    <w:t>sometime</w:t>
                  </w:r>
                  <w:r w:rsidRPr="00E80872">
                    <w:rPr>
                      <w:rFonts w:ascii="Arial" w:eastAsia="Times New Roman" w:hAnsi="Arial" w:cs="Arial"/>
                    </w:rPr>
                    <w:t xml:space="preserve"> after an entry was made a senior manager should be advised. The mistake should be cross-referred (in red ink) to the corrected entry on the next available page</w:t>
                  </w:r>
                </w:p>
              </w:tc>
            </w:tr>
            <w:tr w:rsidR="005357BA" w:rsidRPr="00E80872" w14:paraId="5F617A3B" w14:textId="77777777" w:rsidTr="00C20EA3">
              <w:tc>
                <w:tcPr>
                  <w:tcW w:w="4428" w:type="dxa"/>
                </w:tcPr>
                <w:p w14:paraId="2B61C524" w14:textId="1D596EB0"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 xml:space="preserve">Do not assume, </w:t>
                  </w:r>
                  <w:r w:rsidR="00631A5D" w:rsidRPr="00E80872">
                    <w:rPr>
                      <w:rFonts w:ascii="Arial" w:eastAsia="Times New Roman" w:hAnsi="Arial" w:cs="Arial"/>
                    </w:rPr>
                    <w:t>comment,</w:t>
                  </w:r>
                  <w:r w:rsidRPr="00E80872">
                    <w:rPr>
                      <w:rFonts w:ascii="Arial" w:eastAsia="Times New Roman" w:hAnsi="Arial" w:cs="Arial"/>
                    </w:rPr>
                    <w:t xml:space="preserve"> or give opinion, unless based on facts.</w:t>
                  </w:r>
                </w:p>
              </w:tc>
              <w:tc>
                <w:tcPr>
                  <w:tcW w:w="4428" w:type="dxa"/>
                </w:tcPr>
                <w:p w14:paraId="60D4D0F7" w14:textId="77777777" w:rsidR="005357BA" w:rsidRPr="00E80872" w:rsidRDefault="005357BA" w:rsidP="007C5BFF">
                  <w:pPr>
                    <w:numPr>
                      <w:ilvl w:val="0"/>
                      <w:numId w:val="53"/>
                    </w:numPr>
                    <w:spacing w:line="360" w:lineRule="auto"/>
                    <w:rPr>
                      <w:rFonts w:ascii="Arial" w:eastAsia="Times New Roman" w:hAnsi="Arial" w:cs="Arial"/>
                    </w:rPr>
                  </w:pPr>
                  <w:r w:rsidRPr="00E80872">
                    <w:rPr>
                      <w:rFonts w:ascii="Arial" w:eastAsia="Times New Roman" w:hAnsi="Arial" w:cs="Arial"/>
                    </w:rPr>
                    <w:t>Make clear references to relevant exhibits, other documents, maps etc so that it is clear in these notes which exhibit etc is being referred to.</w:t>
                  </w:r>
                </w:p>
              </w:tc>
            </w:tr>
            <w:tr w:rsidR="005357BA" w:rsidRPr="00E80872" w14:paraId="256561B9" w14:textId="77777777" w:rsidTr="00C20EA3">
              <w:tc>
                <w:tcPr>
                  <w:tcW w:w="4428" w:type="dxa"/>
                </w:tcPr>
                <w:p w14:paraId="399B15DB"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Entries should be chronological.</w:t>
                  </w:r>
                </w:p>
              </w:tc>
              <w:tc>
                <w:tcPr>
                  <w:tcW w:w="4428" w:type="dxa"/>
                </w:tcPr>
                <w:p w14:paraId="0DA24608"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 xml:space="preserve">Record all statements, questions, comments and </w:t>
                  </w:r>
                  <w:r w:rsidRPr="00E80872">
                    <w:rPr>
                      <w:rFonts w:ascii="Arial" w:eastAsia="Times New Roman" w:hAnsi="Arial" w:cs="Arial"/>
                    </w:rPr>
                    <w:lastRenderedPageBreak/>
                    <w:t>answers in direct speech. Date and time.</w:t>
                  </w:r>
                </w:p>
              </w:tc>
            </w:tr>
            <w:tr w:rsidR="005357BA" w:rsidRPr="00E80872" w14:paraId="33834F0B" w14:textId="77777777" w:rsidTr="00C20EA3">
              <w:tc>
                <w:tcPr>
                  <w:tcW w:w="4428" w:type="dxa"/>
                </w:tcPr>
                <w:p w14:paraId="3D62AE41"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lastRenderedPageBreak/>
                    <w:t>Think</w:t>
                  </w:r>
                  <w:r w:rsidRPr="00E80872">
                    <w:rPr>
                      <w:rFonts w:ascii="Arial" w:eastAsia="Times New Roman" w:hAnsi="Arial" w:cs="Arial"/>
                      <w:b/>
                    </w:rPr>
                    <w:t xml:space="preserve"> No</w:t>
                  </w:r>
                  <w:r w:rsidRPr="00E80872">
                    <w:rPr>
                      <w:rFonts w:ascii="Arial" w:eastAsia="Times New Roman" w:hAnsi="Arial" w:cs="Arial"/>
                    </w:rPr>
                    <w:t xml:space="preserve"> </w:t>
                  </w:r>
                  <w:r w:rsidRPr="00E80872">
                    <w:rPr>
                      <w:rFonts w:ascii="Arial" w:eastAsia="Times New Roman" w:hAnsi="Arial" w:cs="Arial"/>
                      <w:b/>
                    </w:rPr>
                    <w:t xml:space="preserve">ELBOW – </w:t>
                  </w:r>
                </w:p>
                <w:p w14:paraId="0DC3C85C" w14:textId="77777777" w:rsidR="005357BA" w:rsidRPr="00E80872" w:rsidRDefault="005357BA" w:rsidP="00C20EA3">
                  <w:pPr>
                    <w:spacing w:line="360" w:lineRule="auto"/>
                    <w:rPr>
                      <w:rFonts w:ascii="Arial" w:eastAsia="Times New Roman" w:hAnsi="Arial" w:cs="Arial"/>
                    </w:rPr>
                  </w:pPr>
                  <w:r w:rsidRPr="00E80872">
                    <w:rPr>
                      <w:rFonts w:ascii="Arial" w:eastAsia="Times New Roman" w:hAnsi="Arial" w:cs="Arial"/>
                      <w:b/>
                    </w:rPr>
                    <w:t xml:space="preserve">      NO</w:t>
                  </w:r>
                </w:p>
                <w:p w14:paraId="2AEA359C"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b/>
                    </w:rPr>
                    <w:t>E</w:t>
                  </w:r>
                  <w:r w:rsidRPr="00E80872">
                    <w:rPr>
                      <w:rFonts w:ascii="Arial" w:eastAsia="Times New Roman" w:hAnsi="Arial" w:cs="Arial"/>
                    </w:rPr>
                    <w:t>rasures</w:t>
                  </w:r>
                </w:p>
                <w:p w14:paraId="76176062"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b/>
                    </w:rPr>
                    <w:t>L</w:t>
                  </w:r>
                  <w:r w:rsidRPr="00E80872">
                    <w:rPr>
                      <w:rFonts w:ascii="Arial" w:eastAsia="Times New Roman" w:hAnsi="Arial" w:cs="Arial"/>
                    </w:rPr>
                    <w:t>eaves torn</w:t>
                  </w:r>
                  <w:r w:rsidRPr="00E80872">
                    <w:rPr>
                      <w:rFonts w:ascii="Arial" w:eastAsia="Times New Roman" w:hAnsi="Arial" w:cs="Arial"/>
                      <w:b/>
                    </w:rPr>
                    <w:t xml:space="preserve"> </w:t>
                  </w:r>
                  <w:r w:rsidRPr="00E80872">
                    <w:rPr>
                      <w:rFonts w:ascii="Arial" w:eastAsia="Times New Roman" w:hAnsi="Arial" w:cs="Arial"/>
                    </w:rPr>
                    <w:t>out</w:t>
                  </w:r>
                </w:p>
                <w:p w14:paraId="79D99113"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b/>
                    </w:rPr>
                    <w:t>B</w:t>
                  </w:r>
                  <w:r w:rsidRPr="00E80872">
                    <w:rPr>
                      <w:rFonts w:ascii="Arial" w:eastAsia="Times New Roman" w:hAnsi="Arial" w:cs="Arial"/>
                    </w:rPr>
                    <w:t>lank spaces – rule them through</w:t>
                  </w:r>
                </w:p>
                <w:p w14:paraId="2A9F8150"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b/>
                    </w:rPr>
                    <w:t>O</w:t>
                  </w:r>
                  <w:r w:rsidRPr="00E80872">
                    <w:rPr>
                      <w:rFonts w:ascii="Arial" w:eastAsia="Times New Roman" w:hAnsi="Arial" w:cs="Arial"/>
                    </w:rPr>
                    <w:t>verwriting</w:t>
                  </w:r>
                </w:p>
                <w:p w14:paraId="443093D5" w14:textId="77777777"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b/>
                    </w:rPr>
                    <w:t>W</w:t>
                  </w:r>
                  <w:r w:rsidRPr="00E80872">
                    <w:rPr>
                      <w:rFonts w:ascii="Arial" w:eastAsia="Times New Roman" w:hAnsi="Arial" w:cs="Arial"/>
                    </w:rPr>
                    <w:t>riting in any margins</w:t>
                  </w:r>
                </w:p>
              </w:tc>
              <w:tc>
                <w:tcPr>
                  <w:tcW w:w="4428" w:type="dxa"/>
                </w:tcPr>
                <w:p w14:paraId="16A42DF2" w14:textId="58E69D93" w:rsidR="005357BA" w:rsidRPr="00E80872" w:rsidRDefault="005357BA" w:rsidP="007C5BFF">
                  <w:pPr>
                    <w:numPr>
                      <w:ilvl w:val="0"/>
                      <w:numId w:val="52"/>
                    </w:numPr>
                    <w:spacing w:line="360" w:lineRule="auto"/>
                    <w:rPr>
                      <w:rFonts w:ascii="Arial" w:eastAsia="Times New Roman" w:hAnsi="Arial" w:cs="Arial"/>
                    </w:rPr>
                  </w:pPr>
                  <w:r w:rsidRPr="00E80872">
                    <w:rPr>
                      <w:rFonts w:ascii="Arial" w:eastAsia="Times New Roman" w:hAnsi="Arial" w:cs="Arial"/>
                    </w:rPr>
                    <w:t xml:space="preserve">Each series of entries must be signed, </w:t>
                  </w:r>
                  <w:r w:rsidR="00631A5D" w:rsidRPr="00E80872">
                    <w:rPr>
                      <w:rFonts w:ascii="Arial" w:eastAsia="Times New Roman" w:hAnsi="Arial" w:cs="Arial"/>
                    </w:rPr>
                    <w:t>dated,</w:t>
                  </w:r>
                  <w:r w:rsidRPr="00E80872">
                    <w:rPr>
                      <w:rFonts w:ascii="Arial" w:eastAsia="Times New Roman" w:hAnsi="Arial" w:cs="Arial"/>
                    </w:rPr>
                    <w:t xml:space="preserve"> and timed at their close. Loggists making entries over a protracted period should consider signing off their notes at intervals during their period of duty to ensure the integrity of the notes.</w:t>
                  </w:r>
                </w:p>
              </w:tc>
            </w:tr>
          </w:tbl>
          <w:p w14:paraId="4F7C2054" w14:textId="77777777" w:rsidR="005357BA" w:rsidRPr="00E80872" w:rsidRDefault="005357BA" w:rsidP="00C20EA3">
            <w:pPr>
              <w:tabs>
                <w:tab w:val="center" w:pos="4320"/>
                <w:tab w:val="right" w:pos="8640"/>
              </w:tabs>
              <w:spacing w:line="360" w:lineRule="auto"/>
              <w:jc w:val="center"/>
              <w:rPr>
                <w:rFonts w:ascii="Arial" w:eastAsia="Times New Roman" w:hAnsi="Arial" w:cs="Arial"/>
                <w:i/>
                <w:iCs/>
              </w:rPr>
            </w:pPr>
            <w:r w:rsidRPr="00E80872">
              <w:rPr>
                <w:rFonts w:ascii="Arial" w:eastAsia="Times New Roman" w:hAnsi="Arial" w:cs="Arial"/>
                <w:i/>
                <w:iCs/>
              </w:rPr>
              <w:t xml:space="preserve">Reproduced with kind permission from   © D.Burrows-Sutcliffe, TJPettis and CLWallin. 2004. </w:t>
            </w:r>
          </w:p>
          <w:p w14:paraId="67F10D5B" w14:textId="77777777" w:rsidR="005357BA" w:rsidRPr="00E80872" w:rsidRDefault="005357BA" w:rsidP="00C20EA3">
            <w:pPr>
              <w:tabs>
                <w:tab w:val="center" w:pos="4320"/>
                <w:tab w:val="right" w:pos="8640"/>
              </w:tabs>
              <w:spacing w:line="360" w:lineRule="auto"/>
              <w:jc w:val="center"/>
              <w:rPr>
                <w:rFonts w:ascii="Arial" w:eastAsia="Times New Roman" w:hAnsi="Arial" w:cs="Arial"/>
                <w:i/>
                <w:iCs/>
              </w:rPr>
            </w:pPr>
            <w:r w:rsidRPr="00E80872">
              <w:rPr>
                <w:rFonts w:ascii="Arial" w:eastAsia="Times New Roman" w:hAnsi="Arial" w:cs="Arial"/>
                <w:i/>
                <w:iCs/>
              </w:rPr>
              <w:t>All rights are reserved.</w:t>
            </w:r>
          </w:p>
        </w:tc>
      </w:tr>
    </w:tbl>
    <w:p w14:paraId="4C5344DC" w14:textId="77777777" w:rsidR="005357BA" w:rsidRDefault="005357BA" w:rsidP="00ED21F2">
      <w:pPr>
        <w:rPr>
          <w:rFonts w:ascii="Arial" w:hAnsi="Arial" w:cs="Arial"/>
        </w:rPr>
      </w:pPr>
    </w:p>
    <w:p w14:paraId="6993C423" w14:textId="77777777" w:rsidR="00E80872" w:rsidRDefault="00E80872" w:rsidP="0050275E">
      <w:pPr>
        <w:rPr>
          <w:rFonts w:ascii="Arial" w:hAnsi="Arial" w:cs="Arial"/>
          <w:b/>
        </w:rPr>
      </w:pPr>
      <w:bookmarkStart w:id="108" w:name="_Toc102059365"/>
    </w:p>
    <w:p w14:paraId="5C4DAF1B" w14:textId="77777777" w:rsidR="00E80872" w:rsidRDefault="00E80872" w:rsidP="0050275E">
      <w:pPr>
        <w:rPr>
          <w:rFonts w:ascii="Arial" w:hAnsi="Arial" w:cs="Arial"/>
          <w:b/>
        </w:rPr>
      </w:pPr>
    </w:p>
    <w:p w14:paraId="58301630" w14:textId="77777777" w:rsidR="00E80872" w:rsidRDefault="00E80872" w:rsidP="0050275E">
      <w:pPr>
        <w:rPr>
          <w:rFonts w:ascii="Arial" w:hAnsi="Arial" w:cs="Arial"/>
          <w:b/>
        </w:rPr>
      </w:pPr>
    </w:p>
    <w:p w14:paraId="162E35DE" w14:textId="77777777" w:rsidR="00E80872" w:rsidRDefault="00E80872" w:rsidP="0050275E">
      <w:pPr>
        <w:rPr>
          <w:rFonts w:ascii="Arial" w:hAnsi="Arial" w:cs="Arial"/>
          <w:b/>
        </w:rPr>
      </w:pPr>
    </w:p>
    <w:p w14:paraId="635E8B5E" w14:textId="77777777" w:rsidR="00E80872" w:rsidRDefault="00E80872" w:rsidP="0050275E">
      <w:pPr>
        <w:rPr>
          <w:rFonts w:ascii="Arial" w:hAnsi="Arial" w:cs="Arial"/>
          <w:b/>
        </w:rPr>
      </w:pPr>
    </w:p>
    <w:p w14:paraId="7E12A641" w14:textId="77777777" w:rsidR="00E80872" w:rsidRDefault="00E80872" w:rsidP="0050275E">
      <w:pPr>
        <w:rPr>
          <w:rFonts w:ascii="Arial" w:hAnsi="Arial" w:cs="Arial"/>
          <w:b/>
        </w:rPr>
      </w:pPr>
    </w:p>
    <w:p w14:paraId="6DB20277" w14:textId="77777777" w:rsidR="00E80872" w:rsidRDefault="00E80872" w:rsidP="0050275E">
      <w:pPr>
        <w:rPr>
          <w:rFonts w:ascii="Arial" w:hAnsi="Arial" w:cs="Arial"/>
          <w:b/>
        </w:rPr>
      </w:pPr>
    </w:p>
    <w:p w14:paraId="127D0F0A" w14:textId="77777777" w:rsidR="00E80872" w:rsidRDefault="00E80872" w:rsidP="0050275E">
      <w:pPr>
        <w:rPr>
          <w:rFonts w:ascii="Arial" w:hAnsi="Arial" w:cs="Arial"/>
          <w:b/>
        </w:rPr>
      </w:pPr>
    </w:p>
    <w:p w14:paraId="1382782F" w14:textId="77777777" w:rsidR="00E80872" w:rsidRDefault="00E80872" w:rsidP="0050275E">
      <w:pPr>
        <w:rPr>
          <w:rFonts w:ascii="Arial" w:hAnsi="Arial" w:cs="Arial"/>
          <w:b/>
        </w:rPr>
      </w:pPr>
    </w:p>
    <w:p w14:paraId="0CFD0037" w14:textId="77777777" w:rsidR="00E80872" w:rsidRDefault="00E80872" w:rsidP="0050275E">
      <w:pPr>
        <w:rPr>
          <w:rFonts w:ascii="Arial" w:hAnsi="Arial" w:cs="Arial"/>
          <w:b/>
        </w:rPr>
      </w:pPr>
    </w:p>
    <w:p w14:paraId="09E57E84" w14:textId="77777777" w:rsidR="00E80872" w:rsidRDefault="00E80872" w:rsidP="0050275E">
      <w:pPr>
        <w:rPr>
          <w:rFonts w:ascii="Arial" w:hAnsi="Arial" w:cs="Arial"/>
          <w:b/>
        </w:rPr>
      </w:pPr>
    </w:p>
    <w:p w14:paraId="7C2E5878" w14:textId="77777777" w:rsidR="00E80872" w:rsidRDefault="00E80872" w:rsidP="0050275E">
      <w:pPr>
        <w:rPr>
          <w:rFonts w:ascii="Arial" w:hAnsi="Arial" w:cs="Arial"/>
          <w:b/>
        </w:rPr>
      </w:pPr>
    </w:p>
    <w:p w14:paraId="6B0FED33" w14:textId="77777777" w:rsidR="00E80872" w:rsidRDefault="00E80872" w:rsidP="0050275E">
      <w:pPr>
        <w:rPr>
          <w:rFonts w:ascii="Arial" w:hAnsi="Arial" w:cs="Arial"/>
          <w:b/>
        </w:rPr>
      </w:pPr>
    </w:p>
    <w:p w14:paraId="256F2CC9" w14:textId="77777777" w:rsidR="00E80872" w:rsidRDefault="00E80872" w:rsidP="0050275E">
      <w:pPr>
        <w:rPr>
          <w:rFonts w:ascii="Arial" w:hAnsi="Arial" w:cs="Arial"/>
          <w:b/>
        </w:rPr>
      </w:pPr>
    </w:p>
    <w:p w14:paraId="2296B92E" w14:textId="77777777" w:rsidR="00E80872" w:rsidRDefault="00E80872" w:rsidP="0050275E">
      <w:pPr>
        <w:rPr>
          <w:rFonts w:ascii="Arial" w:hAnsi="Arial" w:cs="Arial"/>
          <w:b/>
        </w:rPr>
      </w:pPr>
    </w:p>
    <w:p w14:paraId="50C54F90" w14:textId="77777777" w:rsidR="00E80872" w:rsidRDefault="00E80872" w:rsidP="0050275E">
      <w:pPr>
        <w:rPr>
          <w:rFonts w:ascii="Arial" w:hAnsi="Arial" w:cs="Arial"/>
          <w:b/>
        </w:rPr>
      </w:pPr>
    </w:p>
    <w:p w14:paraId="598C58B8" w14:textId="77777777" w:rsidR="00C02C38" w:rsidRDefault="00C02C38" w:rsidP="0050275E">
      <w:pPr>
        <w:rPr>
          <w:rFonts w:ascii="Arial" w:hAnsi="Arial" w:cs="Arial"/>
          <w:b/>
        </w:rPr>
      </w:pPr>
    </w:p>
    <w:p w14:paraId="37EA0125" w14:textId="2E2B98A9" w:rsidR="0050275E" w:rsidRPr="00147CCA" w:rsidRDefault="0050275E" w:rsidP="0050275E">
      <w:pPr>
        <w:rPr>
          <w:rFonts w:ascii="Arial" w:hAnsi="Arial" w:cs="Arial"/>
          <w:b/>
        </w:rPr>
      </w:pPr>
      <w:r w:rsidRPr="00147CCA">
        <w:rPr>
          <w:rFonts w:ascii="Arial" w:hAnsi="Arial" w:cs="Arial"/>
          <w:b/>
        </w:rPr>
        <w:lastRenderedPageBreak/>
        <w:t>Appendix 8 – Contact Numbers</w:t>
      </w:r>
      <w:bookmarkEnd w:id="108"/>
    </w:p>
    <w:p w14:paraId="0E0A6139" w14:textId="77777777" w:rsidR="0050275E" w:rsidRDefault="0050275E" w:rsidP="0050275E">
      <w:pPr>
        <w:rPr>
          <w:rFonts w:ascii="Arial" w:hAnsi="Arial" w:cs="Arial"/>
        </w:rPr>
      </w:pPr>
      <w:r w:rsidRPr="00037FFD">
        <w:rPr>
          <w:rFonts w:ascii="Arial" w:hAnsi="Arial" w:cs="Arial"/>
        </w:rPr>
        <w:t xml:space="preserve">The call cascade list is stored separately to the plan. </w:t>
      </w:r>
    </w:p>
    <w:p w14:paraId="4EA4BC91" w14:textId="3BBFF4D0" w:rsidR="0050275E" w:rsidRPr="00037FFD" w:rsidRDefault="0050275E" w:rsidP="00ED21F2">
      <w:pPr>
        <w:rPr>
          <w:rFonts w:ascii="Arial" w:hAnsi="Arial" w:cs="Arial"/>
        </w:rPr>
        <w:sectPr w:rsidR="0050275E" w:rsidRPr="00037FFD" w:rsidSect="00F14A77">
          <w:pgSz w:w="11906" w:h="16838"/>
          <w:pgMar w:top="1440" w:right="1440" w:bottom="1440" w:left="1440" w:header="708" w:footer="0" w:gutter="0"/>
          <w:cols w:space="708"/>
          <w:docGrid w:linePitch="360"/>
        </w:sectPr>
      </w:pPr>
    </w:p>
    <w:p w14:paraId="5956402A" w14:textId="164950C3" w:rsidR="00FE7C2D" w:rsidRPr="00AD54FA" w:rsidRDefault="00FE7C2D" w:rsidP="00FE7C2D">
      <w:pPr>
        <w:rPr>
          <w:rFonts w:ascii="Arial" w:hAnsi="Arial" w:cs="Arial"/>
          <w:b/>
        </w:rPr>
      </w:pPr>
      <w:r w:rsidRPr="00AD54FA">
        <w:rPr>
          <w:rFonts w:ascii="Arial" w:hAnsi="Arial" w:cs="Arial"/>
          <w:b/>
        </w:rPr>
        <w:lastRenderedPageBreak/>
        <w:t>Appendix 9 – Phonetic Alphabet</w:t>
      </w:r>
    </w:p>
    <w:tbl>
      <w:tblPr>
        <w:tblpPr w:leftFromText="180" w:rightFromText="180" w:vertAnchor="text" w:tblpXSpec="center" w:tblpY="1"/>
        <w:tblOverlap w:val="never"/>
        <w:tblW w:w="0" w:type="auto"/>
        <w:tblCellMar>
          <w:left w:w="10" w:type="dxa"/>
          <w:right w:w="10" w:type="dxa"/>
        </w:tblCellMar>
        <w:tblLook w:val="04A0" w:firstRow="1" w:lastRow="0" w:firstColumn="1" w:lastColumn="0" w:noHBand="0" w:noVBand="1"/>
      </w:tblPr>
      <w:tblGrid>
        <w:gridCol w:w="4508"/>
        <w:gridCol w:w="4508"/>
      </w:tblGrid>
      <w:tr w:rsidR="0050275E" w:rsidRPr="00424E0A" w14:paraId="2EF0F253"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8585A69" w14:textId="77777777" w:rsidR="0050275E" w:rsidRPr="00424E0A" w:rsidRDefault="0050275E" w:rsidP="00C02C38">
            <w:pPr>
              <w:spacing w:line="360" w:lineRule="auto"/>
              <w:jc w:val="center"/>
              <w:rPr>
                <w:rFonts w:ascii="Arial" w:hAnsi="Arial" w:cs="Arial"/>
                <w:b/>
                <w:sz w:val="24"/>
                <w:szCs w:val="24"/>
              </w:rPr>
            </w:pPr>
            <w:r w:rsidRPr="00424E0A">
              <w:rPr>
                <w:rFonts w:ascii="Arial" w:hAnsi="Arial" w:cs="Arial"/>
                <w:b/>
                <w:sz w:val="24"/>
                <w:szCs w:val="24"/>
              </w:rPr>
              <w:t>Character</w:t>
            </w:r>
          </w:p>
        </w:tc>
        <w:tc>
          <w:tcPr>
            <w:tcW w:w="4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0913D7F" w14:textId="77777777" w:rsidR="0050275E" w:rsidRPr="00424E0A" w:rsidRDefault="0050275E" w:rsidP="00C02C38">
            <w:pPr>
              <w:spacing w:line="360" w:lineRule="auto"/>
              <w:jc w:val="center"/>
              <w:rPr>
                <w:rFonts w:ascii="Arial" w:hAnsi="Arial" w:cs="Arial"/>
                <w:b/>
                <w:sz w:val="24"/>
                <w:szCs w:val="24"/>
              </w:rPr>
            </w:pPr>
            <w:r w:rsidRPr="00424E0A">
              <w:rPr>
                <w:rFonts w:ascii="Arial" w:hAnsi="Arial" w:cs="Arial"/>
                <w:b/>
                <w:sz w:val="24"/>
                <w:szCs w:val="24"/>
              </w:rPr>
              <w:t>Phonetic Alphabet</w:t>
            </w:r>
          </w:p>
        </w:tc>
      </w:tr>
      <w:tr w:rsidR="0050275E" w:rsidRPr="00424E0A" w14:paraId="1870AFC7"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6C8D350A"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A</w:t>
            </w:r>
          </w:p>
        </w:tc>
        <w:tc>
          <w:tcPr>
            <w:tcW w:w="4508" w:type="dxa"/>
            <w:tcBorders>
              <w:top w:val="single" w:sz="4" w:space="0" w:color="auto"/>
              <w:left w:val="single" w:sz="4" w:space="0" w:color="auto"/>
              <w:bottom w:val="single" w:sz="4" w:space="0" w:color="auto"/>
              <w:right w:val="single" w:sz="4" w:space="0" w:color="auto"/>
            </w:tcBorders>
            <w:vAlign w:val="bottom"/>
            <w:hideMark/>
          </w:tcPr>
          <w:p w14:paraId="0038A724"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Alpha</w:t>
            </w:r>
          </w:p>
        </w:tc>
      </w:tr>
      <w:tr w:rsidR="0050275E" w:rsidRPr="00424E0A" w14:paraId="5AA67710"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36141267"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B</w:t>
            </w:r>
          </w:p>
        </w:tc>
        <w:tc>
          <w:tcPr>
            <w:tcW w:w="4508" w:type="dxa"/>
            <w:tcBorders>
              <w:top w:val="single" w:sz="4" w:space="0" w:color="auto"/>
              <w:left w:val="single" w:sz="4" w:space="0" w:color="auto"/>
              <w:bottom w:val="single" w:sz="4" w:space="0" w:color="auto"/>
              <w:right w:val="single" w:sz="4" w:space="0" w:color="auto"/>
            </w:tcBorders>
            <w:vAlign w:val="bottom"/>
            <w:hideMark/>
          </w:tcPr>
          <w:p w14:paraId="3B12C899"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Bravo</w:t>
            </w:r>
          </w:p>
        </w:tc>
      </w:tr>
      <w:tr w:rsidR="0050275E" w:rsidRPr="00424E0A" w14:paraId="58E5BD64"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3F3286B7"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C</w:t>
            </w:r>
          </w:p>
        </w:tc>
        <w:tc>
          <w:tcPr>
            <w:tcW w:w="4508" w:type="dxa"/>
            <w:tcBorders>
              <w:top w:val="single" w:sz="4" w:space="0" w:color="auto"/>
              <w:left w:val="single" w:sz="4" w:space="0" w:color="auto"/>
              <w:bottom w:val="single" w:sz="4" w:space="0" w:color="auto"/>
              <w:right w:val="single" w:sz="4" w:space="0" w:color="auto"/>
            </w:tcBorders>
            <w:vAlign w:val="bottom"/>
            <w:hideMark/>
          </w:tcPr>
          <w:p w14:paraId="1066F586"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Charlie</w:t>
            </w:r>
          </w:p>
        </w:tc>
      </w:tr>
      <w:tr w:rsidR="0050275E" w:rsidRPr="00424E0A" w14:paraId="3DFC398C"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009F8983"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D</w:t>
            </w:r>
          </w:p>
        </w:tc>
        <w:tc>
          <w:tcPr>
            <w:tcW w:w="4508" w:type="dxa"/>
            <w:tcBorders>
              <w:top w:val="single" w:sz="4" w:space="0" w:color="auto"/>
              <w:left w:val="single" w:sz="4" w:space="0" w:color="auto"/>
              <w:bottom w:val="single" w:sz="4" w:space="0" w:color="auto"/>
              <w:right w:val="single" w:sz="4" w:space="0" w:color="auto"/>
            </w:tcBorders>
            <w:vAlign w:val="bottom"/>
            <w:hideMark/>
          </w:tcPr>
          <w:p w14:paraId="036B1473"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Delta</w:t>
            </w:r>
          </w:p>
        </w:tc>
      </w:tr>
      <w:tr w:rsidR="0050275E" w:rsidRPr="00424E0A" w14:paraId="0C175277"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103896EC"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E</w:t>
            </w:r>
          </w:p>
        </w:tc>
        <w:tc>
          <w:tcPr>
            <w:tcW w:w="4508" w:type="dxa"/>
            <w:tcBorders>
              <w:top w:val="single" w:sz="4" w:space="0" w:color="auto"/>
              <w:left w:val="single" w:sz="4" w:space="0" w:color="auto"/>
              <w:bottom w:val="single" w:sz="4" w:space="0" w:color="auto"/>
              <w:right w:val="single" w:sz="4" w:space="0" w:color="auto"/>
            </w:tcBorders>
            <w:vAlign w:val="bottom"/>
            <w:hideMark/>
          </w:tcPr>
          <w:p w14:paraId="660294E7"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Echo</w:t>
            </w:r>
          </w:p>
        </w:tc>
      </w:tr>
      <w:tr w:rsidR="0050275E" w:rsidRPr="00424E0A" w14:paraId="7989E3D3"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75C34BF6"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F</w:t>
            </w:r>
          </w:p>
        </w:tc>
        <w:tc>
          <w:tcPr>
            <w:tcW w:w="4508" w:type="dxa"/>
            <w:tcBorders>
              <w:top w:val="single" w:sz="4" w:space="0" w:color="auto"/>
              <w:left w:val="single" w:sz="4" w:space="0" w:color="auto"/>
              <w:bottom w:val="single" w:sz="4" w:space="0" w:color="auto"/>
              <w:right w:val="single" w:sz="4" w:space="0" w:color="auto"/>
            </w:tcBorders>
            <w:vAlign w:val="bottom"/>
            <w:hideMark/>
          </w:tcPr>
          <w:p w14:paraId="60460710"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Foxtrot</w:t>
            </w:r>
          </w:p>
        </w:tc>
      </w:tr>
      <w:tr w:rsidR="0050275E" w:rsidRPr="00424E0A" w14:paraId="0C04ACBC"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39F60EE3"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G</w:t>
            </w:r>
          </w:p>
        </w:tc>
        <w:tc>
          <w:tcPr>
            <w:tcW w:w="4508" w:type="dxa"/>
            <w:tcBorders>
              <w:top w:val="single" w:sz="4" w:space="0" w:color="auto"/>
              <w:left w:val="single" w:sz="4" w:space="0" w:color="auto"/>
              <w:bottom w:val="single" w:sz="4" w:space="0" w:color="auto"/>
              <w:right w:val="single" w:sz="4" w:space="0" w:color="auto"/>
            </w:tcBorders>
            <w:vAlign w:val="bottom"/>
            <w:hideMark/>
          </w:tcPr>
          <w:p w14:paraId="2FA5F069"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Golf</w:t>
            </w:r>
          </w:p>
        </w:tc>
      </w:tr>
      <w:tr w:rsidR="0050275E" w:rsidRPr="00424E0A" w14:paraId="74306530"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2A6371CE"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H</w:t>
            </w:r>
          </w:p>
        </w:tc>
        <w:tc>
          <w:tcPr>
            <w:tcW w:w="4508" w:type="dxa"/>
            <w:tcBorders>
              <w:top w:val="single" w:sz="4" w:space="0" w:color="auto"/>
              <w:left w:val="single" w:sz="4" w:space="0" w:color="auto"/>
              <w:bottom w:val="single" w:sz="4" w:space="0" w:color="auto"/>
              <w:right w:val="single" w:sz="4" w:space="0" w:color="auto"/>
            </w:tcBorders>
            <w:vAlign w:val="bottom"/>
            <w:hideMark/>
          </w:tcPr>
          <w:p w14:paraId="4411A694"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Hotel</w:t>
            </w:r>
          </w:p>
        </w:tc>
      </w:tr>
      <w:tr w:rsidR="0050275E" w:rsidRPr="00424E0A" w14:paraId="5EC7E99E"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7FA6D214"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I</w:t>
            </w:r>
          </w:p>
        </w:tc>
        <w:tc>
          <w:tcPr>
            <w:tcW w:w="4508" w:type="dxa"/>
            <w:tcBorders>
              <w:top w:val="single" w:sz="4" w:space="0" w:color="auto"/>
              <w:left w:val="single" w:sz="4" w:space="0" w:color="auto"/>
              <w:bottom w:val="single" w:sz="4" w:space="0" w:color="auto"/>
              <w:right w:val="single" w:sz="4" w:space="0" w:color="auto"/>
            </w:tcBorders>
            <w:vAlign w:val="bottom"/>
            <w:hideMark/>
          </w:tcPr>
          <w:p w14:paraId="3DD63BFB"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India</w:t>
            </w:r>
          </w:p>
        </w:tc>
      </w:tr>
      <w:tr w:rsidR="0050275E" w:rsidRPr="00424E0A" w14:paraId="590A7373"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365A3FA5"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J</w:t>
            </w:r>
          </w:p>
        </w:tc>
        <w:tc>
          <w:tcPr>
            <w:tcW w:w="4508" w:type="dxa"/>
            <w:tcBorders>
              <w:top w:val="single" w:sz="4" w:space="0" w:color="auto"/>
              <w:left w:val="single" w:sz="4" w:space="0" w:color="auto"/>
              <w:bottom w:val="single" w:sz="4" w:space="0" w:color="auto"/>
              <w:right w:val="single" w:sz="4" w:space="0" w:color="auto"/>
            </w:tcBorders>
            <w:vAlign w:val="bottom"/>
            <w:hideMark/>
          </w:tcPr>
          <w:p w14:paraId="3F487056"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Julie</w:t>
            </w:r>
            <w:r>
              <w:rPr>
                <w:rFonts w:ascii="Arial" w:hAnsi="Arial" w:cs="Arial"/>
                <w:sz w:val="24"/>
                <w:szCs w:val="24"/>
              </w:rPr>
              <w:t>t</w:t>
            </w:r>
          </w:p>
        </w:tc>
      </w:tr>
      <w:tr w:rsidR="0050275E" w:rsidRPr="00424E0A" w14:paraId="353F663F"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00FBE550"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K</w:t>
            </w:r>
          </w:p>
        </w:tc>
        <w:tc>
          <w:tcPr>
            <w:tcW w:w="4508" w:type="dxa"/>
            <w:tcBorders>
              <w:top w:val="single" w:sz="4" w:space="0" w:color="auto"/>
              <w:left w:val="single" w:sz="4" w:space="0" w:color="auto"/>
              <w:bottom w:val="single" w:sz="4" w:space="0" w:color="auto"/>
              <w:right w:val="single" w:sz="4" w:space="0" w:color="auto"/>
            </w:tcBorders>
            <w:vAlign w:val="bottom"/>
            <w:hideMark/>
          </w:tcPr>
          <w:p w14:paraId="5A98DC11"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Kilo</w:t>
            </w:r>
          </w:p>
        </w:tc>
      </w:tr>
      <w:tr w:rsidR="0050275E" w:rsidRPr="00424E0A" w14:paraId="045AD5B3"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5C425DAB"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L</w:t>
            </w:r>
          </w:p>
        </w:tc>
        <w:tc>
          <w:tcPr>
            <w:tcW w:w="4508" w:type="dxa"/>
            <w:tcBorders>
              <w:top w:val="single" w:sz="4" w:space="0" w:color="auto"/>
              <w:left w:val="single" w:sz="4" w:space="0" w:color="auto"/>
              <w:bottom w:val="single" w:sz="4" w:space="0" w:color="auto"/>
              <w:right w:val="single" w:sz="4" w:space="0" w:color="auto"/>
            </w:tcBorders>
            <w:vAlign w:val="bottom"/>
            <w:hideMark/>
          </w:tcPr>
          <w:p w14:paraId="791060B4"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Lima</w:t>
            </w:r>
          </w:p>
        </w:tc>
      </w:tr>
      <w:tr w:rsidR="0050275E" w:rsidRPr="00424E0A" w14:paraId="21005AEB"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2BC4F4B1"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M</w:t>
            </w:r>
          </w:p>
        </w:tc>
        <w:tc>
          <w:tcPr>
            <w:tcW w:w="4508" w:type="dxa"/>
            <w:tcBorders>
              <w:top w:val="single" w:sz="4" w:space="0" w:color="auto"/>
              <w:left w:val="single" w:sz="4" w:space="0" w:color="auto"/>
              <w:bottom w:val="single" w:sz="4" w:space="0" w:color="auto"/>
              <w:right w:val="single" w:sz="4" w:space="0" w:color="auto"/>
            </w:tcBorders>
            <w:vAlign w:val="bottom"/>
            <w:hideMark/>
          </w:tcPr>
          <w:p w14:paraId="3DEBFAC6"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Mike</w:t>
            </w:r>
          </w:p>
        </w:tc>
      </w:tr>
      <w:tr w:rsidR="0050275E" w:rsidRPr="00424E0A" w14:paraId="5DA502F6"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25ACACCF"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N</w:t>
            </w:r>
          </w:p>
        </w:tc>
        <w:tc>
          <w:tcPr>
            <w:tcW w:w="4508" w:type="dxa"/>
            <w:tcBorders>
              <w:top w:val="single" w:sz="4" w:space="0" w:color="auto"/>
              <w:left w:val="single" w:sz="4" w:space="0" w:color="auto"/>
              <w:bottom w:val="single" w:sz="4" w:space="0" w:color="auto"/>
              <w:right w:val="single" w:sz="4" w:space="0" w:color="auto"/>
            </w:tcBorders>
            <w:vAlign w:val="bottom"/>
            <w:hideMark/>
          </w:tcPr>
          <w:p w14:paraId="6C6E46F4"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November</w:t>
            </w:r>
          </w:p>
        </w:tc>
      </w:tr>
      <w:tr w:rsidR="0050275E" w:rsidRPr="00424E0A" w14:paraId="4F7904C0"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1E6F8F2E"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O</w:t>
            </w:r>
          </w:p>
        </w:tc>
        <w:tc>
          <w:tcPr>
            <w:tcW w:w="4508" w:type="dxa"/>
            <w:tcBorders>
              <w:top w:val="single" w:sz="4" w:space="0" w:color="auto"/>
              <w:left w:val="single" w:sz="4" w:space="0" w:color="auto"/>
              <w:bottom w:val="single" w:sz="4" w:space="0" w:color="auto"/>
              <w:right w:val="single" w:sz="4" w:space="0" w:color="auto"/>
            </w:tcBorders>
            <w:vAlign w:val="bottom"/>
            <w:hideMark/>
          </w:tcPr>
          <w:p w14:paraId="38D49C32"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Oscar</w:t>
            </w:r>
          </w:p>
        </w:tc>
      </w:tr>
      <w:tr w:rsidR="0050275E" w:rsidRPr="00424E0A" w14:paraId="687939B8"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70B82ABD"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P</w:t>
            </w:r>
          </w:p>
        </w:tc>
        <w:tc>
          <w:tcPr>
            <w:tcW w:w="4508" w:type="dxa"/>
            <w:tcBorders>
              <w:top w:val="single" w:sz="4" w:space="0" w:color="auto"/>
              <w:left w:val="single" w:sz="4" w:space="0" w:color="auto"/>
              <w:bottom w:val="single" w:sz="4" w:space="0" w:color="auto"/>
              <w:right w:val="single" w:sz="4" w:space="0" w:color="auto"/>
            </w:tcBorders>
            <w:vAlign w:val="bottom"/>
            <w:hideMark/>
          </w:tcPr>
          <w:p w14:paraId="644C9190"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Papa</w:t>
            </w:r>
          </w:p>
        </w:tc>
      </w:tr>
      <w:tr w:rsidR="0050275E" w:rsidRPr="00424E0A" w14:paraId="74860E16"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0DA84414"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Q</w:t>
            </w:r>
          </w:p>
        </w:tc>
        <w:tc>
          <w:tcPr>
            <w:tcW w:w="4508" w:type="dxa"/>
            <w:tcBorders>
              <w:top w:val="single" w:sz="4" w:space="0" w:color="auto"/>
              <w:left w:val="single" w:sz="4" w:space="0" w:color="auto"/>
              <w:bottom w:val="single" w:sz="4" w:space="0" w:color="auto"/>
              <w:right w:val="single" w:sz="4" w:space="0" w:color="auto"/>
            </w:tcBorders>
            <w:vAlign w:val="bottom"/>
            <w:hideMark/>
          </w:tcPr>
          <w:p w14:paraId="0B486CE4"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Quebec</w:t>
            </w:r>
          </w:p>
        </w:tc>
      </w:tr>
      <w:tr w:rsidR="0050275E" w:rsidRPr="00424E0A" w14:paraId="1E0E7DF2"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55D76916"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R</w:t>
            </w:r>
          </w:p>
        </w:tc>
        <w:tc>
          <w:tcPr>
            <w:tcW w:w="4508" w:type="dxa"/>
            <w:tcBorders>
              <w:top w:val="single" w:sz="4" w:space="0" w:color="auto"/>
              <w:left w:val="single" w:sz="4" w:space="0" w:color="auto"/>
              <w:bottom w:val="single" w:sz="4" w:space="0" w:color="auto"/>
              <w:right w:val="single" w:sz="4" w:space="0" w:color="auto"/>
            </w:tcBorders>
            <w:vAlign w:val="bottom"/>
            <w:hideMark/>
          </w:tcPr>
          <w:p w14:paraId="43E75E03"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Romeo</w:t>
            </w:r>
          </w:p>
        </w:tc>
      </w:tr>
      <w:tr w:rsidR="0050275E" w:rsidRPr="00424E0A" w14:paraId="7D3B780D"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2D027320"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S</w:t>
            </w:r>
          </w:p>
        </w:tc>
        <w:tc>
          <w:tcPr>
            <w:tcW w:w="4508" w:type="dxa"/>
            <w:tcBorders>
              <w:top w:val="single" w:sz="4" w:space="0" w:color="auto"/>
              <w:left w:val="single" w:sz="4" w:space="0" w:color="auto"/>
              <w:bottom w:val="single" w:sz="4" w:space="0" w:color="auto"/>
              <w:right w:val="single" w:sz="4" w:space="0" w:color="auto"/>
            </w:tcBorders>
            <w:vAlign w:val="bottom"/>
            <w:hideMark/>
          </w:tcPr>
          <w:p w14:paraId="52074DAB"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Sierra</w:t>
            </w:r>
          </w:p>
        </w:tc>
      </w:tr>
      <w:tr w:rsidR="0050275E" w:rsidRPr="00424E0A" w14:paraId="6333B802"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6D79903E"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T</w:t>
            </w:r>
          </w:p>
        </w:tc>
        <w:tc>
          <w:tcPr>
            <w:tcW w:w="4508" w:type="dxa"/>
            <w:tcBorders>
              <w:top w:val="single" w:sz="4" w:space="0" w:color="auto"/>
              <w:left w:val="single" w:sz="4" w:space="0" w:color="auto"/>
              <w:bottom w:val="single" w:sz="4" w:space="0" w:color="auto"/>
              <w:right w:val="single" w:sz="4" w:space="0" w:color="auto"/>
            </w:tcBorders>
            <w:vAlign w:val="bottom"/>
            <w:hideMark/>
          </w:tcPr>
          <w:p w14:paraId="6B9F8EBC"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Tango</w:t>
            </w:r>
          </w:p>
        </w:tc>
      </w:tr>
      <w:tr w:rsidR="0050275E" w:rsidRPr="00424E0A" w14:paraId="262E959B"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52270C5A"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U</w:t>
            </w:r>
          </w:p>
        </w:tc>
        <w:tc>
          <w:tcPr>
            <w:tcW w:w="4508" w:type="dxa"/>
            <w:tcBorders>
              <w:top w:val="single" w:sz="4" w:space="0" w:color="auto"/>
              <w:left w:val="single" w:sz="4" w:space="0" w:color="auto"/>
              <w:bottom w:val="single" w:sz="4" w:space="0" w:color="auto"/>
              <w:right w:val="single" w:sz="4" w:space="0" w:color="auto"/>
            </w:tcBorders>
            <w:vAlign w:val="bottom"/>
            <w:hideMark/>
          </w:tcPr>
          <w:p w14:paraId="3F11BA8D"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Uniform</w:t>
            </w:r>
          </w:p>
        </w:tc>
      </w:tr>
      <w:tr w:rsidR="0050275E" w:rsidRPr="00424E0A" w14:paraId="6F763407"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642E21BD"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lastRenderedPageBreak/>
              <w:t>V</w:t>
            </w:r>
          </w:p>
        </w:tc>
        <w:tc>
          <w:tcPr>
            <w:tcW w:w="4508" w:type="dxa"/>
            <w:tcBorders>
              <w:top w:val="single" w:sz="4" w:space="0" w:color="auto"/>
              <w:left w:val="single" w:sz="4" w:space="0" w:color="auto"/>
              <w:bottom w:val="single" w:sz="4" w:space="0" w:color="auto"/>
              <w:right w:val="single" w:sz="4" w:space="0" w:color="auto"/>
            </w:tcBorders>
            <w:vAlign w:val="bottom"/>
            <w:hideMark/>
          </w:tcPr>
          <w:p w14:paraId="58D145F9"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Victor</w:t>
            </w:r>
          </w:p>
        </w:tc>
      </w:tr>
      <w:tr w:rsidR="0050275E" w:rsidRPr="00424E0A" w14:paraId="118C404A"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24B6D0D4"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W</w:t>
            </w:r>
          </w:p>
        </w:tc>
        <w:tc>
          <w:tcPr>
            <w:tcW w:w="4508" w:type="dxa"/>
            <w:tcBorders>
              <w:top w:val="single" w:sz="4" w:space="0" w:color="auto"/>
              <w:left w:val="single" w:sz="4" w:space="0" w:color="auto"/>
              <w:bottom w:val="single" w:sz="4" w:space="0" w:color="auto"/>
              <w:right w:val="single" w:sz="4" w:space="0" w:color="auto"/>
            </w:tcBorders>
            <w:vAlign w:val="bottom"/>
            <w:hideMark/>
          </w:tcPr>
          <w:p w14:paraId="1476183B"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Whiskey</w:t>
            </w:r>
          </w:p>
        </w:tc>
      </w:tr>
      <w:tr w:rsidR="0050275E" w:rsidRPr="00424E0A" w14:paraId="60CC9B0D"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4C8B1AD8"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X</w:t>
            </w:r>
          </w:p>
        </w:tc>
        <w:tc>
          <w:tcPr>
            <w:tcW w:w="4508" w:type="dxa"/>
            <w:tcBorders>
              <w:top w:val="single" w:sz="4" w:space="0" w:color="auto"/>
              <w:left w:val="single" w:sz="4" w:space="0" w:color="auto"/>
              <w:bottom w:val="single" w:sz="4" w:space="0" w:color="auto"/>
              <w:right w:val="single" w:sz="4" w:space="0" w:color="auto"/>
            </w:tcBorders>
            <w:vAlign w:val="bottom"/>
            <w:hideMark/>
          </w:tcPr>
          <w:p w14:paraId="0F91A0A5"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X-Ray</w:t>
            </w:r>
          </w:p>
        </w:tc>
      </w:tr>
      <w:tr w:rsidR="0050275E" w:rsidRPr="00424E0A" w14:paraId="74199B97"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24653C02"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Y</w:t>
            </w:r>
          </w:p>
        </w:tc>
        <w:tc>
          <w:tcPr>
            <w:tcW w:w="4508" w:type="dxa"/>
            <w:tcBorders>
              <w:top w:val="single" w:sz="4" w:space="0" w:color="auto"/>
              <w:left w:val="single" w:sz="4" w:space="0" w:color="auto"/>
              <w:bottom w:val="single" w:sz="4" w:space="0" w:color="auto"/>
              <w:right w:val="single" w:sz="4" w:space="0" w:color="auto"/>
            </w:tcBorders>
            <w:vAlign w:val="bottom"/>
            <w:hideMark/>
          </w:tcPr>
          <w:p w14:paraId="5ABBDCFC"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Yankee</w:t>
            </w:r>
          </w:p>
        </w:tc>
      </w:tr>
      <w:tr w:rsidR="0050275E" w:rsidRPr="00424E0A" w14:paraId="100E43AE" w14:textId="77777777" w:rsidTr="00C02C38">
        <w:trPr>
          <w:cantSplit/>
          <w:trHeight w:hRule="exact" w:val="567"/>
        </w:trPr>
        <w:tc>
          <w:tcPr>
            <w:tcW w:w="4508" w:type="dxa"/>
            <w:tcBorders>
              <w:top w:val="single" w:sz="4" w:space="0" w:color="auto"/>
              <w:left w:val="single" w:sz="4" w:space="0" w:color="auto"/>
              <w:bottom w:val="single" w:sz="4" w:space="0" w:color="auto"/>
              <w:right w:val="single" w:sz="4" w:space="0" w:color="auto"/>
            </w:tcBorders>
            <w:vAlign w:val="bottom"/>
            <w:hideMark/>
          </w:tcPr>
          <w:p w14:paraId="1572ED37"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Z</w:t>
            </w:r>
          </w:p>
        </w:tc>
        <w:tc>
          <w:tcPr>
            <w:tcW w:w="4508" w:type="dxa"/>
            <w:tcBorders>
              <w:top w:val="single" w:sz="4" w:space="0" w:color="auto"/>
              <w:left w:val="single" w:sz="4" w:space="0" w:color="auto"/>
              <w:bottom w:val="single" w:sz="4" w:space="0" w:color="auto"/>
              <w:right w:val="single" w:sz="4" w:space="0" w:color="auto"/>
            </w:tcBorders>
            <w:vAlign w:val="bottom"/>
            <w:hideMark/>
          </w:tcPr>
          <w:p w14:paraId="7503061C" w14:textId="77777777" w:rsidR="0050275E" w:rsidRPr="00424E0A" w:rsidRDefault="0050275E" w:rsidP="00C02C38">
            <w:pPr>
              <w:spacing w:line="360" w:lineRule="auto"/>
              <w:jc w:val="center"/>
              <w:rPr>
                <w:rFonts w:ascii="Arial" w:hAnsi="Arial" w:cs="Arial"/>
                <w:sz w:val="24"/>
                <w:szCs w:val="24"/>
              </w:rPr>
            </w:pPr>
            <w:r w:rsidRPr="00424E0A">
              <w:rPr>
                <w:rFonts w:ascii="Arial" w:hAnsi="Arial" w:cs="Arial"/>
                <w:sz w:val="24"/>
                <w:szCs w:val="24"/>
              </w:rPr>
              <w:t>Zulu</w:t>
            </w:r>
          </w:p>
        </w:tc>
      </w:tr>
    </w:tbl>
    <w:p w14:paraId="54DF1712" w14:textId="77777777" w:rsidR="00B22D49" w:rsidRPr="00B22D49" w:rsidRDefault="00B22D49" w:rsidP="00B22D49"/>
    <w:p w14:paraId="75DDCEDF" w14:textId="77777777" w:rsidR="00FE7C2D" w:rsidRDefault="00FE7C2D" w:rsidP="00235F2D">
      <w:pPr>
        <w:rPr>
          <w:rFonts w:ascii="Arial" w:hAnsi="Arial" w:cs="Arial"/>
        </w:rPr>
      </w:pPr>
    </w:p>
    <w:p w14:paraId="34AC993A" w14:textId="77777777" w:rsidR="004B2A88" w:rsidRDefault="004B2A88" w:rsidP="00235F2D">
      <w:pPr>
        <w:rPr>
          <w:rFonts w:ascii="Arial" w:hAnsi="Arial" w:cs="Arial"/>
        </w:rPr>
      </w:pPr>
    </w:p>
    <w:p w14:paraId="12573212" w14:textId="77777777" w:rsidR="004B2A88" w:rsidRDefault="004B2A88" w:rsidP="00235F2D">
      <w:pPr>
        <w:rPr>
          <w:rFonts w:ascii="Arial" w:hAnsi="Arial" w:cs="Arial"/>
        </w:rPr>
      </w:pPr>
    </w:p>
    <w:p w14:paraId="506875C0" w14:textId="77777777" w:rsidR="004B2A88" w:rsidRPr="00037FFD" w:rsidRDefault="004B2A88" w:rsidP="00235F2D">
      <w:pPr>
        <w:rPr>
          <w:rFonts w:ascii="Arial" w:hAnsi="Arial" w:cs="Arial"/>
        </w:rPr>
      </w:pPr>
    </w:p>
    <w:p w14:paraId="503BB6DD" w14:textId="1DE320C4" w:rsidR="00235F2D" w:rsidRPr="00037FFD" w:rsidRDefault="00235F2D">
      <w:pPr>
        <w:rPr>
          <w:rFonts w:ascii="Arial" w:hAnsi="Arial" w:cs="Arial"/>
        </w:rPr>
      </w:pPr>
      <w:r w:rsidRPr="00037FFD">
        <w:rPr>
          <w:rFonts w:ascii="Arial" w:hAnsi="Arial" w:cs="Arial"/>
        </w:rPr>
        <w:br w:type="page"/>
      </w:r>
    </w:p>
    <w:p w14:paraId="5E177F26" w14:textId="77777777" w:rsidR="00E74E76" w:rsidRPr="00037FFD" w:rsidRDefault="00E74E76" w:rsidP="00E74E76">
      <w:pPr>
        <w:jc w:val="center"/>
        <w:rPr>
          <w:rFonts w:ascii="Arial" w:hAnsi="Arial" w:cs="Arial"/>
          <w:b/>
          <w:bCs/>
        </w:rPr>
      </w:pPr>
    </w:p>
    <w:p w14:paraId="2BD0C095" w14:textId="77777777" w:rsidR="00E74E76" w:rsidRPr="00037FFD" w:rsidRDefault="00E74E76" w:rsidP="00E74E76">
      <w:pPr>
        <w:jc w:val="center"/>
        <w:rPr>
          <w:rFonts w:ascii="Arial" w:hAnsi="Arial" w:cs="Arial"/>
          <w:b/>
          <w:bCs/>
        </w:rPr>
      </w:pPr>
    </w:p>
    <w:p w14:paraId="6F4C0E71" w14:textId="77777777" w:rsidR="00E74E76" w:rsidRPr="00037FFD" w:rsidRDefault="00E74E76" w:rsidP="00E74E76">
      <w:pPr>
        <w:jc w:val="center"/>
        <w:rPr>
          <w:rFonts w:ascii="Arial" w:hAnsi="Arial" w:cs="Arial"/>
          <w:b/>
          <w:bCs/>
        </w:rPr>
      </w:pPr>
    </w:p>
    <w:p w14:paraId="60E7FE03" w14:textId="77777777" w:rsidR="00E74E76" w:rsidRPr="00037FFD" w:rsidRDefault="00E74E76" w:rsidP="00E74E76">
      <w:pPr>
        <w:jc w:val="center"/>
        <w:rPr>
          <w:rFonts w:ascii="Arial" w:hAnsi="Arial" w:cs="Arial"/>
          <w:b/>
          <w:bCs/>
        </w:rPr>
      </w:pPr>
    </w:p>
    <w:p w14:paraId="3A9A6522" w14:textId="53D3015C" w:rsidR="00E74E76" w:rsidRPr="00620F3D" w:rsidRDefault="00E74E76" w:rsidP="00E74E76">
      <w:pPr>
        <w:jc w:val="center"/>
        <w:rPr>
          <w:rFonts w:ascii="Arial" w:hAnsi="Arial" w:cs="Arial"/>
          <w:b/>
          <w:bCs/>
          <w:sz w:val="96"/>
          <w:szCs w:val="96"/>
        </w:rPr>
      </w:pPr>
      <w:r w:rsidRPr="00620F3D">
        <w:rPr>
          <w:rFonts w:ascii="Arial" w:hAnsi="Arial" w:cs="Arial"/>
          <w:b/>
          <w:bCs/>
          <w:sz w:val="96"/>
          <w:szCs w:val="96"/>
        </w:rPr>
        <w:t>END OF PLAN</w:t>
      </w:r>
    </w:p>
    <w:p w14:paraId="2D6CC8EF" w14:textId="77777777" w:rsidR="00235F2D" w:rsidRPr="00037FFD" w:rsidRDefault="00235F2D" w:rsidP="00235F2D">
      <w:pPr>
        <w:rPr>
          <w:rFonts w:ascii="Arial" w:hAnsi="Arial" w:cs="Arial"/>
        </w:rPr>
      </w:pPr>
    </w:p>
    <w:p w14:paraId="13B9A080" w14:textId="77777777" w:rsidR="00ED21F2" w:rsidRPr="00037FFD" w:rsidRDefault="00ED21F2" w:rsidP="00ED21F2">
      <w:pPr>
        <w:rPr>
          <w:rFonts w:ascii="Arial" w:hAnsi="Arial" w:cs="Arial"/>
        </w:rPr>
      </w:pPr>
    </w:p>
    <w:p w14:paraId="4663A924" w14:textId="77777777" w:rsidR="00407CF0" w:rsidRPr="00037FFD" w:rsidRDefault="00407CF0" w:rsidP="00407CF0">
      <w:pPr>
        <w:rPr>
          <w:rFonts w:ascii="Arial" w:hAnsi="Arial" w:cs="Arial"/>
        </w:rPr>
      </w:pPr>
    </w:p>
    <w:p w14:paraId="5B0819A3" w14:textId="0E2490EB" w:rsidR="00CF127A" w:rsidRPr="00037FFD" w:rsidRDefault="00CF127A" w:rsidP="00CF127A">
      <w:pPr>
        <w:rPr>
          <w:rFonts w:ascii="Arial" w:hAnsi="Arial" w:cs="Arial"/>
        </w:rPr>
      </w:pPr>
    </w:p>
    <w:sectPr w:rsidR="00CF127A" w:rsidRPr="00037F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1EDA3" w14:textId="77777777" w:rsidR="008B74CB" w:rsidRDefault="008B74CB" w:rsidP="00072A68">
      <w:pPr>
        <w:spacing w:after="0" w:line="240" w:lineRule="auto"/>
      </w:pPr>
      <w:r>
        <w:separator/>
      </w:r>
    </w:p>
  </w:endnote>
  <w:endnote w:type="continuationSeparator" w:id="0">
    <w:p w14:paraId="219D7DF9" w14:textId="77777777" w:rsidR="008B74CB" w:rsidRDefault="008B74CB" w:rsidP="00072A68">
      <w:pPr>
        <w:spacing w:after="0" w:line="240" w:lineRule="auto"/>
      </w:pPr>
      <w:r>
        <w:continuationSeparator/>
      </w:r>
    </w:p>
  </w:endnote>
  <w:endnote w:type="continuationNotice" w:id="1">
    <w:p w14:paraId="58C5FB94" w14:textId="77777777" w:rsidR="008B74CB" w:rsidRDefault="008B74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BC03" w14:textId="0BEA6BD8" w:rsidR="009C51A4" w:rsidRPr="00B548B3" w:rsidRDefault="009C51A4" w:rsidP="002F7D8D">
    <w:pPr>
      <w:rPr>
        <w:rFonts w:ascii="Arial" w:hAnsi="Arial" w:cs="Arial"/>
        <w:sz w:val="20"/>
        <w:szCs w:val="20"/>
      </w:rPr>
    </w:pPr>
    <w:r w:rsidRPr="00B548B3">
      <w:rPr>
        <w:rFonts w:ascii="Arial" w:hAnsi="Arial" w:cs="Arial"/>
        <w:sz w:val="20"/>
        <w:szCs w:val="20"/>
      </w:rPr>
      <w:ptab w:relativeTo="margin" w:alignment="left" w:leader="none"/>
    </w:r>
    <w:r w:rsidRPr="00B548B3">
      <w:rPr>
        <w:rFonts w:ascii="Arial" w:hAnsi="Arial" w:cs="Arial"/>
        <w:sz w:val="20"/>
        <w:szCs w:val="20"/>
      </w:rPr>
      <w:ptab w:relativeTo="margin" w:alignment="left" w:leader="none"/>
    </w:r>
    <w:r w:rsidRPr="00B548B3">
      <w:rPr>
        <w:rFonts w:ascii="Arial" w:hAnsi="Arial" w:cs="Arial"/>
        <w:sz w:val="20"/>
        <w:szCs w:val="20"/>
      </w:rPr>
      <w:t xml:space="preserve">Havant Borough Council </w:t>
    </w:r>
    <w:r w:rsidRPr="00B548B3">
      <w:rPr>
        <w:rFonts w:ascii="Arial" w:hAnsi="Arial" w:cs="Arial"/>
        <w:b/>
        <w:bCs/>
        <w:color w:val="A6A6A6" w:themeColor="background1" w:themeShade="A6"/>
        <w:sz w:val="20"/>
        <w:szCs w:val="20"/>
      </w:rPr>
      <w:t>│</w:t>
    </w:r>
    <w:r w:rsidRPr="00B548B3">
      <w:rPr>
        <w:rFonts w:ascii="Arial" w:hAnsi="Arial" w:cs="Arial"/>
        <w:sz w:val="20"/>
        <w:szCs w:val="20"/>
      </w:rPr>
      <w:t xml:space="preserve">Emergency Response Arrangement </w:t>
    </w:r>
    <w:r w:rsidRPr="00B548B3">
      <w:rPr>
        <w:rFonts w:ascii="Arial" w:hAnsi="Arial" w:cs="Arial"/>
        <w:b/>
        <w:bCs/>
        <w:color w:val="A6A6A6" w:themeColor="background1" w:themeShade="A6"/>
        <w:sz w:val="20"/>
        <w:szCs w:val="20"/>
      </w:rPr>
      <w:t>│</w:t>
    </w:r>
    <w:r w:rsidRPr="00B548B3">
      <w:rPr>
        <w:rFonts w:ascii="Arial" w:hAnsi="Arial" w:cs="Arial"/>
        <w:b/>
        <w:bCs/>
        <w:color w:val="808080" w:themeColor="background1" w:themeShade="80"/>
        <w:sz w:val="20"/>
        <w:szCs w:val="20"/>
      </w:rPr>
      <w:t xml:space="preserve">OFFICIAL </w:t>
    </w:r>
    <w:r w:rsidRPr="00B548B3">
      <w:rPr>
        <w:rFonts w:ascii="Arial" w:hAnsi="Arial" w:cs="Arial"/>
        <w:b/>
        <w:bCs/>
        <w:color w:val="A6A6A6" w:themeColor="background1" w:themeShade="A6"/>
        <w:sz w:val="20"/>
        <w:szCs w:val="20"/>
      </w:rPr>
      <w:t>│</w:t>
    </w:r>
    <w:r w:rsidRPr="00B548B3">
      <w:rPr>
        <w:rFonts w:ascii="Arial" w:hAnsi="Arial" w:cs="Arial"/>
        <w:sz w:val="20"/>
        <w:szCs w:val="20"/>
      </w:rPr>
      <w:t>Version 3.</w:t>
    </w:r>
    <w:r w:rsidR="001B727E">
      <w:rPr>
        <w:rFonts w:ascii="Arial" w:hAnsi="Arial" w:cs="Arial"/>
        <w:sz w:val="20"/>
        <w:szCs w:val="20"/>
      </w:rPr>
      <w:t>2</w:t>
    </w:r>
    <w:r w:rsidRPr="00B548B3">
      <w:rPr>
        <w:rFonts w:ascii="Arial" w:hAnsi="Arial" w:cs="Arial"/>
        <w:sz w:val="20"/>
        <w:szCs w:val="20"/>
      </w:rPr>
      <w:t xml:space="preserve"> 202</w:t>
    </w:r>
    <w:r w:rsidR="001B727E">
      <w:rPr>
        <w:rFonts w:ascii="Arial" w:hAnsi="Arial" w:cs="Arial"/>
        <w:sz w:val="20"/>
        <w:szCs w:val="20"/>
      </w:rPr>
      <w:t>6</w:t>
    </w:r>
    <w:r w:rsidRPr="00B548B3">
      <w:rPr>
        <w:rFonts w:ascii="Arial" w:hAnsi="Arial" w:cs="Arial"/>
        <w:sz w:val="20"/>
        <w:szCs w:val="20"/>
      </w:rPr>
      <w:t xml:space="preserve"> -202</w:t>
    </w:r>
    <w:r w:rsidR="001B727E">
      <w:rPr>
        <w:rFonts w:ascii="Arial" w:hAnsi="Arial" w:cs="Arial"/>
        <w:sz w:val="20"/>
        <w:szCs w:val="20"/>
      </w:rPr>
      <w:t>7</w:t>
    </w:r>
    <w:r w:rsidRPr="00B548B3">
      <w:rPr>
        <w:rFonts w:ascii="Arial" w:hAnsi="Arial" w:cs="Arial"/>
        <w:sz w:val="20"/>
        <w:szCs w:val="20"/>
      </w:rPr>
      <w:t xml:space="preserve">   </w:t>
    </w:r>
  </w:p>
  <w:p w14:paraId="005B53C1" w14:textId="235088AB" w:rsidR="009C51A4" w:rsidRPr="00B548B3" w:rsidRDefault="008B74CB" w:rsidP="008C47F4">
    <w:pPr>
      <w:jc w:val="center"/>
      <w:rPr>
        <w:sz w:val="20"/>
        <w:szCs w:val="20"/>
      </w:rPr>
    </w:pPr>
    <w:sdt>
      <w:sdtPr>
        <w:id w:val="2108692790"/>
        <w:docPartObj>
          <w:docPartGallery w:val="Page Numbers (Bottom of Page)"/>
          <w:docPartUnique/>
        </w:docPartObj>
      </w:sdtPr>
      <w:sdtEndPr>
        <w:rPr>
          <w:sz w:val="20"/>
          <w:szCs w:val="20"/>
        </w:rPr>
      </w:sdtEndPr>
      <w:sdtContent>
        <w:sdt>
          <w:sdtPr>
            <w:rPr>
              <w:sz w:val="20"/>
              <w:szCs w:val="20"/>
            </w:rPr>
            <w:id w:val="1728636285"/>
            <w:docPartObj>
              <w:docPartGallery w:val="Page Numbers (Top of Page)"/>
              <w:docPartUnique/>
            </w:docPartObj>
          </w:sdtPr>
          <w:sdtEndPr/>
          <w:sdtContent>
            <w:r w:rsidR="009C51A4" w:rsidRPr="00B548B3">
              <w:rPr>
                <w:sz w:val="20"/>
                <w:szCs w:val="20"/>
              </w:rPr>
              <w:t>Page</w:t>
            </w:r>
            <w:r w:rsidR="009C51A4" w:rsidRPr="00B548B3">
              <w:rPr>
                <w:b/>
                <w:bCs/>
                <w:sz w:val="20"/>
                <w:szCs w:val="20"/>
              </w:rPr>
              <w:t xml:space="preserve"> </w:t>
            </w:r>
            <w:r w:rsidR="009C51A4" w:rsidRPr="00B548B3">
              <w:rPr>
                <w:b/>
                <w:bCs/>
                <w:sz w:val="20"/>
                <w:szCs w:val="20"/>
              </w:rPr>
              <w:fldChar w:fldCharType="begin"/>
            </w:r>
            <w:r w:rsidR="009C51A4" w:rsidRPr="00B548B3">
              <w:rPr>
                <w:b/>
                <w:bCs/>
                <w:sz w:val="20"/>
                <w:szCs w:val="20"/>
              </w:rPr>
              <w:instrText xml:space="preserve"> PAGE </w:instrText>
            </w:r>
            <w:r w:rsidR="009C51A4" w:rsidRPr="00B548B3">
              <w:rPr>
                <w:b/>
                <w:bCs/>
                <w:sz w:val="20"/>
                <w:szCs w:val="20"/>
              </w:rPr>
              <w:fldChar w:fldCharType="separate"/>
            </w:r>
            <w:r w:rsidR="009C51A4" w:rsidRPr="00B548B3">
              <w:rPr>
                <w:b/>
                <w:bCs/>
                <w:sz w:val="20"/>
                <w:szCs w:val="20"/>
              </w:rPr>
              <w:t>1</w:t>
            </w:r>
            <w:r w:rsidR="009C51A4" w:rsidRPr="00B548B3">
              <w:rPr>
                <w:b/>
                <w:bCs/>
                <w:sz w:val="20"/>
                <w:szCs w:val="20"/>
              </w:rPr>
              <w:fldChar w:fldCharType="end"/>
            </w:r>
            <w:r w:rsidR="009C51A4" w:rsidRPr="00B548B3">
              <w:rPr>
                <w:sz w:val="20"/>
                <w:szCs w:val="20"/>
              </w:rPr>
              <w:t xml:space="preserve"> of </w:t>
            </w:r>
            <w:r w:rsidR="009C51A4" w:rsidRPr="00B548B3">
              <w:rPr>
                <w:b/>
                <w:bCs/>
                <w:sz w:val="20"/>
                <w:szCs w:val="20"/>
              </w:rPr>
              <w:fldChar w:fldCharType="begin"/>
            </w:r>
            <w:r w:rsidR="009C51A4" w:rsidRPr="00B548B3">
              <w:rPr>
                <w:b/>
                <w:bCs/>
                <w:sz w:val="20"/>
                <w:szCs w:val="20"/>
              </w:rPr>
              <w:instrText xml:space="preserve"> NUMPAGES  </w:instrText>
            </w:r>
            <w:r w:rsidR="009C51A4" w:rsidRPr="00B548B3">
              <w:rPr>
                <w:b/>
                <w:bCs/>
                <w:sz w:val="20"/>
                <w:szCs w:val="20"/>
              </w:rPr>
              <w:fldChar w:fldCharType="separate"/>
            </w:r>
            <w:r w:rsidR="009C51A4" w:rsidRPr="00B548B3">
              <w:rPr>
                <w:b/>
                <w:bCs/>
                <w:sz w:val="20"/>
                <w:szCs w:val="20"/>
              </w:rPr>
              <w:t>59</w:t>
            </w:r>
            <w:r w:rsidR="009C51A4" w:rsidRPr="00B548B3">
              <w:rPr>
                <w:b/>
                <w:bCs/>
                <w:sz w:val="20"/>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526533"/>
      <w:docPartObj>
        <w:docPartGallery w:val="Page Numbers (Bottom of Page)"/>
        <w:docPartUnique/>
      </w:docPartObj>
    </w:sdtPr>
    <w:sdtEndPr/>
    <w:sdtContent>
      <w:sdt>
        <w:sdtPr>
          <w:id w:val="-1769616900"/>
          <w:docPartObj>
            <w:docPartGallery w:val="Page Numbers (Top of Page)"/>
            <w:docPartUnique/>
          </w:docPartObj>
        </w:sdtPr>
        <w:sdtEndPr/>
        <w:sdtContent>
          <w:p w14:paraId="1043A691" w14:textId="49895285" w:rsidR="009C51A4" w:rsidRDefault="009C51A4" w:rsidP="00905EDB">
            <w:pPr>
              <w:spacing w:after="0"/>
            </w:pPr>
            <w:r>
              <w:ptab w:relativeTo="margin" w:alignment="left" w:leader="none"/>
            </w:r>
            <w:r>
              <w:ptab w:relativeTo="margin" w:alignment="left" w:leader="none"/>
            </w:r>
            <w:r>
              <w:t xml:space="preserve">Havant Borough Council </w:t>
            </w:r>
            <w:r w:rsidRPr="00E337C0">
              <w:rPr>
                <w:rFonts w:cstheme="minorHAnsi"/>
                <w:b/>
                <w:bCs/>
                <w:color w:val="A6A6A6" w:themeColor="background1" w:themeShade="A6"/>
                <w:sz w:val="28"/>
                <w:szCs w:val="28"/>
              </w:rPr>
              <w:t>│</w:t>
            </w:r>
            <w:r>
              <w:t>Emergency Response Plan</w:t>
            </w:r>
            <w:r w:rsidR="00D248E7">
              <w:t xml:space="preserve"> </w:t>
            </w:r>
            <w:r w:rsidR="00D248E7">
              <w:rPr>
                <w:rFonts w:cstheme="minorHAnsi"/>
                <w:b/>
                <w:bCs/>
                <w:color w:val="A6A6A6" w:themeColor="background1" w:themeShade="A6"/>
                <w:sz w:val="28"/>
                <w:szCs w:val="28"/>
              </w:rPr>
              <w:t>│</w:t>
            </w:r>
            <w:r w:rsidRPr="00D248E7">
              <w:t xml:space="preserve"> </w:t>
            </w:r>
            <w:r w:rsidRPr="00D248E7">
              <w:rPr>
                <w:rFonts w:cstheme="minorHAnsi"/>
                <w:b/>
                <w:bCs/>
              </w:rPr>
              <w:t>OFFICIAL</w:t>
            </w:r>
            <w:r w:rsidRPr="00D248E7">
              <w:rPr>
                <w:rFonts w:cstheme="minorHAnsi"/>
                <w:b/>
                <w:bCs/>
                <w:sz w:val="28"/>
                <w:szCs w:val="28"/>
              </w:rPr>
              <w:t xml:space="preserve"> </w:t>
            </w:r>
            <w:r>
              <w:rPr>
                <w:rFonts w:cstheme="minorHAnsi"/>
                <w:b/>
                <w:bCs/>
                <w:color w:val="A6A6A6" w:themeColor="background1" w:themeShade="A6"/>
                <w:sz w:val="28"/>
                <w:szCs w:val="28"/>
              </w:rPr>
              <w:t>│</w:t>
            </w:r>
            <w:r w:rsidRPr="00E337C0">
              <w:t>Version 3</w:t>
            </w:r>
            <w:r>
              <w:t>.0</w:t>
            </w:r>
            <w:r w:rsidRPr="00E337C0">
              <w:t xml:space="preserve"> 2025</w:t>
            </w:r>
            <w:r>
              <w:t xml:space="preserve"> -2026   </w:t>
            </w:r>
          </w:p>
          <w:p w14:paraId="13AAACCF" w14:textId="0E59AF91" w:rsidR="009C51A4" w:rsidRDefault="009C51A4" w:rsidP="00905EDB">
            <w:pPr>
              <w:spacing w:after="0"/>
              <w:jc w:val="center"/>
            </w:pPr>
            <w:bookmarkStart w:id="85" w:name="contentpage"/>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bookmarkEnd w:id="85" w:displacedByCustomXml="next"/>
        </w:sdtContent>
      </w:sdt>
    </w:sdtContent>
  </w:sdt>
  <w:p w14:paraId="7AE52246" w14:textId="1A10EC2B" w:rsidR="009C51A4" w:rsidRPr="00E71331" w:rsidRDefault="009C51A4" w:rsidP="00E71331">
    <w:pP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81A0C" w14:textId="77777777" w:rsidR="008B74CB" w:rsidRDefault="008B74CB" w:rsidP="00072A68">
      <w:pPr>
        <w:spacing w:after="0" w:line="240" w:lineRule="auto"/>
      </w:pPr>
      <w:r>
        <w:separator/>
      </w:r>
    </w:p>
  </w:footnote>
  <w:footnote w:type="continuationSeparator" w:id="0">
    <w:p w14:paraId="1D5A7DFB" w14:textId="77777777" w:rsidR="008B74CB" w:rsidRDefault="008B74CB" w:rsidP="00072A68">
      <w:pPr>
        <w:spacing w:after="0" w:line="240" w:lineRule="auto"/>
      </w:pPr>
      <w:r>
        <w:continuationSeparator/>
      </w:r>
    </w:p>
  </w:footnote>
  <w:footnote w:type="continuationNotice" w:id="1">
    <w:p w14:paraId="122C53DD" w14:textId="77777777" w:rsidR="008B74CB" w:rsidRDefault="008B74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DB3A" w14:textId="7A33EBCE" w:rsidR="009C51A4" w:rsidRDefault="009C51A4" w:rsidP="00015F67">
    <w:pPr>
      <w:spacing w:after="0"/>
      <w:rPr>
        <w:rFonts w:ascii="Arial" w:hAnsi="Arial" w:cs="Arial"/>
      </w:rPr>
    </w:pPr>
    <w:r w:rsidRPr="00973B8F">
      <w:rPr>
        <w:rFonts w:ascii="Arial" w:hAnsi="Arial" w:cs="Arial"/>
        <w:noProof/>
      </w:rPr>
      <w:drawing>
        <wp:anchor distT="0" distB="0" distL="114300" distR="114300" simplePos="0" relativeHeight="251657216" behindDoc="0" locked="0" layoutInCell="1" allowOverlap="1" wp14:anchorId="234BB46B" wp14:editId="75D5AC32">
          <wp:simplePos x="0" y="0"/>
          <wp:positionH relativeFrom="column">
            <wp:posOffset>-160020</wp:posOffset>
          </wp:positionH>
          <wp:positionV relativeFrom="paragraph">
            <wp:posOffset>-160020</wp:posOffset>
          </wp:positionV>
          <wp:extent cx="1181100" cy="421005"/>
          <wp:effectExtent l="0" t="0" r="0" b="0"/>
          <wp:wrapSquare wrapText="bothSides"/>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 xml:space="preserve">        </w:t>
    </w:r>
    <w:r w:rsidRPr="00760F93">
      <w:rPr>
        <w:rFonts w:ascii="Arial" w:hAnsi="Arial" w:cs="Arial"/>
        <w:b/>
      </w:rPr>
      <w:t>Havant Borough Council Emergency Response Arrangement</w:t>
    </w:r>
  </w:p>
  <w:p w14:paraId="3D161F4E" w14:textId="2A200614" w:rsidR="009C51A4" w:rsidRPr="00C84D84" w:rsidRDefault="009C51A4" w:rsidP="00015F67">
    <w:pPr>
      <w:spacing w:after="0"/>
      <w:jc w:val="center"/>
      <w:rPr>
        <w:color w:val="808080" w:themeColor="background1" w:themeShade="80"/>
      </w:rPr>
    </w:pPr>
    <w:r w:rsidRPr="00C84D84">
      <w:rPr>
        <w:rFonts w:ascii="Arial" w:hAnsi="Arial" w:cs="Arial"/>
        <w:b/>
        <w:bCs/>
        <w:color w:val="808080" w:themeColor="background1" w:themeShade="80"/>
        <w:sz w:val="24"/>
        <w:szCs w:val="24"/>
      </w:rPr>
      <w:t>OFFICIAL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F6E"/>
    <w:multiLevelType w:val="multilevel"/>
    <w:tmpl w:val="8ABE37B8"/>
    <w:lvl w:ilvl="0">
      <w:start w:val="1"/>
      <w:numFmt w:val="bullet"/>
      <w:lvlText w:val=""/>
      <w:lvlJc w:val="left"/>
      <w:pPr>
        <w:tabs>
          <w:tab w:val="num" w:pos="1004"/>
        </w:tabs>
        <w:ind w:left="1004" w:hanging="720"/>
      </w:pPr>
      <w:rPr>
        <w:rFonts w:ascii="Symbol" w:hAnsi="Symbol" w:hint="default"/>
      </w:r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1" w15:restartNumberingAfterBreak="0">
    <w:nsid w:val="17BC4546"/>
    <w:multiLevelType w:val="hybridMultilevel"/>
    <w:tmpl w:val="D0E8E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72E66"/>
    <w:multiLevelType w:val="multilevel"/>
    <w:tmpl w:val="8ABE37B8"/>
    <w:lvl w:ilvl="0">
      <w:start w:val="1"/>
      <w:numFmt w:val="bullet"/>
      <w:lvlText w:val=""/>
      <w:lvlJc w:val="left"/>
      <w:pPr>
        <w:tabs>
          <w:tab w:val="num" w:pos="1440"/>
        </w:tabs>
        <w:ind w:left="1440" w:hanging="720"/>
      </w:pPr>
      <w:rPr>
        <w:rFonts w:ascii="Symbol" w:hAnsi="Symbol" w:hint="default"/>
      </w:r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3" w15:restartNumberingAfterBreak="0">
    <w:nsid w:val="3C461929"/>
    <w:multiLevelType w:val="hybridMultilevel"/>
    <w:tmpl w:val="DDEC40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75407BA"/>
    <w:multiLevelType w:val="multilevel"/>
    <w:tmpl w:val="55F0468E"/>
    <w:lvl w:ilvl="0">
      <w:start w:val="1"/>
      <w:numFmt w:val="bullet"/>
      <w:lvlText w:val="o"/>
      <w:lvlJc w:val="left"/>
      <w:pPr>
        <w:tabs>
          <w:tab w:val="num" w:pos="2160"/>
        </w:tabs>
        <w:ind w:left="2160" w:hanging="720"/>
      </w:pPr>
      <w:rPr>
        <w:rFonts w:ascii="Courier New" w:hAnsi="Courier New" w:cs="Courier New" w:hint="default"/>
      </w:rPr>
    </w:lvl>
    <w:lvl w:ilvl="1">
      <w:start w:val="1"/>
      <w:numFmt w:val="decimal"/>
      <w:lvlText w:val="%2."/>
      <w:lvlJc w:val="left"/>
      <w:pPr>
        <w:tabs>
          <w:tab w:val="num" w:pos="2880"/>
        </w:tabs>
        <w:ind w:left="2880" w:hanging="720"/>
      </w:pPr>
    </w:lvl>
    <w:lvl w:ilvl="2">
      <w:start w:val="1"/>
      <w:numFmt w:val="decimal"/>
      <w:lvlText w:val="%3."/>
      <w:lvlJc w:val="left"/>
      <w:pPr>
        <w:tabs>
          <w:tab w:val="num" w:pos="3600"/>
        </w:tabs>
        <w:ind w:left="3600" w:hanging="720"/>
      </w:pPr>
    </w:lvl>
    <w:lvl w:ilvl="3">
      <w:start w:val="1"/>
      <w:numFmt w:val="decimal"/>
      <w:lvlText w:val="%4."/>
      <w:lvlJc w:val="left"/>
      <w:pPr>
        <w:tabs>
          <w:tab w:val="num" w:pos="4320"/>
        </w:tabs>
        <w:ind w:left="4320" w:hanging="720"/>
      </w:pPr>
    </w:lvl>
    <w:lvl w:ilvl="4">
      <w:start w:val="1"/>
      <w:numFmt w:val="decimal"/>
      <w:lvlText w:val="%5."/>
      <w:lvlJc w:val="left"/>
      <w:pPr>
        <w:tabs>
          <w:tab w:val="num" w:pos="5040"/>
        </w:tabs>
        <w:ind w:left="5040" w:hanging="720"/>
      </w:pPr>
    </w:lvl>
    <w:lvl w:ilvl="5">
      <w:start w:val="1"/>
      <w:numFmt w:val="decimal"/>
      <w:lvlText w:val="%6."/>
      <w:lvlJc w:val="left"/>
      <w:pPr>
        <w:tabs>
          <w:tab w:val="num" w:pos="5760"/>
        </w:tabs>
        <w:ind w:left="5760" w:hanging="720"/>
      </w:pPr>
    </w:lvl>
    <w:lvl w:ilvl="6">
      <w:start w:val="1"/>
      <w:numFmt w:val="decimal"/>
      <w:lvlText w:val="%7."/>
      <w:lvlJc w:val="left"/>
      <w:pPr>
        <w:tabs>
          <w:tab w:val="num" w:pos="6480"/>
        </w:tabs>
        <w:ind w:left="6480" w:hanging="720"/>
      </w:pPr>
    </w:lvl>
    <w:lvl w:ilvl="7">
      <w:start w:val="1"/>
      <w:numFmt w:val="decimal"/>
      <w:lvlText w:val="%8."/>
      <w:lvlJc w:val="left"/>
      <w:pPr>
        <w:tabs>
          <w:tab w:val="num" w:pos="7200"/>
        </w:tabs>
        <w:ind w:left="7200" w:hanging="720"/>
      </w:pPr>
    </w:lvl>
    <w:lvl w:ilvl="8">
      <w:start w:val="1"/>
      <w:numFmt w:val="decimal"/>
      <w:lvlText w:val="%9."/>
      <w:lvlJc w:val="left"/>
      <w:pPr>
        <w:tabs>
          <w:tab w:val="num" w:pos="7920"/>
        </w:tabs>
        <w:ind w:left="7920" w:hanging="720"/>
      </w:pPr>
    </w:lvl>
  </w:abstractNum>
  <w:abstractNum w:abstractNumId="5" w15:restartNumberingAfterBreak="0">
    <w:nsid w:val="5ACA5263"/>
    <w:multiLevelType w:val="hybridMultilevel"/>
    <w:tmpl w:val="32BC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2210C1"/>
    <w:multiLevelType w:val="hybridMultilevel"/>
    <w:tmpl w:val="DE96B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6E04D7"/>
    <w:multiLevelType w:val="multilevel"/>
    <w:tmpl w:val="C450D02A"/>
    <w:lvl w:ilvl="0">
      <w:start w:val="1"/>
      <w:numFmt w:val="bullet"/>
      <w:lvlText w:val=""/>
      <w:lvlJc w:val="left"/>
      <w:pPr>
        <w:tabs>
          <w:tab w:val="num" w:pos="1440"/>
        </w:tabs>
        <w:ind w:left="1440" w:hanging="720"/>
      </w:pPr>
      <w:rPr>
        <w:rFonts w:ascii="Symbol" w:hAnsi="Symbol" w:hint="default"/>
      </w:r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8" w15:restartNumberingAfterBreak="0">
    <w:nsid w:val="6EBC74BD"/>
    <w:multiLevelType w:val="multilevel"/>
    <w:tmpl w:val="8ABE37B8"/>
    <w:lvl w:ilvl="0">
      <w:start w:val="1"/>
      <w:numFmt w:val="bullet"/>
      <w:lvlText w:val=""/>
      <w:lvlJc w:val="left"/>
      <w:pPr>
        <w:tabs>
          <w:tab w:val="num" w:pos="1004"/>
        </w:tabs>
        <w:ind w:left="1004" w:hanging="720"/>
      </w:pPr>
      <w:rPr>
        <w:rFonts w:ascii="Symbol" w:hAnsi="Symbol" w:hint="default"/>
      </w:r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9" w15:restartNumberingAfterBreak="0">
    <w:nsid w:val="79D24E7B"/>
    <w:multiLevelType w:val="hybridMultilevel"/>
    <w:tmpl w:val="4F0CF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68308">
    <w:abstractNumId w:val="2"/>
  </w:num>
  <w:num w:numId="2" w16cid:durableId="17871904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46158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42892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65206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9361502">
    <w:abstractNumId w:val="2"/>
  </w:num>
  <w:num w:numId="7" w16cid:durableId="3748118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5547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3020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22311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566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08203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31416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88745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16647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8907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07556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50101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8794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73762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562911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3794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01550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6944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0999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0819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57677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7573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532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6151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69362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2290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592189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00196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1965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77354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5041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317314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370651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600929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26050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129365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480747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49794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46654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498393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9488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525667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148631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830197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055694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316959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70254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12289413">
    <w:abstractNumId w:val="0"/>
  </w:num>
  <w:num w:numId="55" w16cid:durableId="1405758651">
    <w:abstractNumId w:val="8"/>
  </w:num>
  <w:num w:numId="56" w16cid:durableId="240989928">
    <w:abstractNumId w:val="4"/>
  </w:num>
  <w:num w:numId="57" w16cid:durableId="397479941">
    <w:abstractNumId w:val="7"/>
  </w:num>
  <w:num w:numId="58" w16cid:durableId="387921698">
    <w:abstractNumId w:val="3"/>
  </w:num>
  <w:num w:numId="59" w16cid:durableId="2014917163">
    <w:abstractNumId w:val="6"/>
  </w:num>
  <w:num w:numId="60" w16cid:durableId="1385979572">
    <w:abstractNumId w:val="5"/>
  </w:num>
  <w:num w:numId="61" w16cid:durableId="620965087">
    <w:abstractNumId w:val="1"/>
  </w:num>
  <w:num w:numId="62" w16cid:durableId="1205409242">
    <w:abstractNumId w:val="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C6"/>
    <w:rsid w:val="000015BA"/>
    <w:rsid w:val="0000240A"/>
    <w:rsid w:val="0000301A"/>
    <w:rsid w:val="000043B5"/>
    <w:rsid w:val="0000497E"/>
    <w:rsid w:val="0000661C"/>
    <w:rsid w:val="00006796"/>
    <w:rsid w:val="00011B16"/>
    <w:rsid w:val="00011C78"/>
    <w:rsid w:val="00011DED"/>
    <w:rsid w:val="00011E3C"/>
    <w:rsid w:val="00012328"/>
    <w:rsid w:val="0001326C"/>
    <w:rsid w:val="000133C5"/>
    <w:rsid w:val="0001411D"/>
    <w:rsid w:val="00014C36"/>
    <w:rsid w:val="00015461"/>
    <w:rsid w:val="000157EA"/>
    <w:rsid w:val="00015F67"/>
    <w:rsid w:val="000170C6"/>
    <w:rsid w:val="00021580"/>
    <w:rsid w:val="000229B2"/>
    <w:rsid w:val="00022A94"/>
    <w:rsid w:val="0002363B"/>
    <w:rsid w:val="00024CA3"/>
    <w:rsid w:val="00025607"/>
    <w:rsid w:val="00030B69"/>
    <w:rsid w:val="00030EA2"/>
    <w:rsid w:val="000318FE"/>
    <w:rsid w:val="000332C1"/>
    <w:rsid w:val="000333D6"/>
    <w:rsid w:val="00034245"/>
    <w:rsid w:val="00035728"/>
    <w:rsid w:val="0003578B"/>
    <w:rsid w:val="0003681F"/>
    <w:rsid w:val="00037091"/>
    <w:rsid w:val="00037AAA"/>
    <w:rsid w:val="00037FFD"/>
    <w:rsid w:val="00041485"/>
    <w:rsid w:val="00042267"/>
    <w:rsid w:val="00044D88"/>
    <w:rsid w:val="00045EDD"/>
    <w:rsid w:val="00046DC5"/>
    <w:rsid w:val="000475C6"/>
    <w:rsid w:val="00047707"/>
    <w:rsid w:val="0005003F"/>
    <w:rsid w:val="000503A4"/>
    <w:rsid w:val="00050B23"/>
    <w:rsid w:val="00052496"/>
    <w:rsid w:val="0005368C"/>
    <w:rsid w:val="00053972"/>
    <w:rsid w:val="00053DE2"/>
    <w:rsid w:val="000542A7"/>
    <w:rsid w:val="00054A92"/>
    <w:rsid w:val="0005702D"/>
    <w:rsid w:val="000578F7"/>
    <w:rsid w:val="00060AB0"/>
    <w:rsid w:val="00065126"/>
    <w:rsid w:val="00072A34"/>
    <w:rsid w:val="00072A68"/>
    <w:rsid w:val="00075466"/>
    <w:rsid w:val="00075CC8"/>
    <w:rsid w:val="00080EC8"/>
    <w:rsid w:val="00081004"/>
    <w:rsid w:val="00081FE9"/>
    <w:rsid w:val="00082E95"/>
    <w:rsid w:val="00083D6A"/>
    <w:rsid w:val="00084565"/>
    <w:rsid w:val="000849BA"/>
    <w:rsid w:val="00090ADA"/>
    <w:rsid w:val="00091CAC"/>
    <w:rsid w:val="000927A8"/>
    <w:rsid w:val="00093399"/>
    <w:rsid w:val="0009602A"/>
    <w:rsid w:val="000961D6"/>
    <w:rsid w:val="00096FA8"/>
    <w:rsid w:val="00097548"/>
    <w:rsid w:val="00097D9F"/>
    <w:rsid w:val="000A2DE4"/>
    <w:rsid w:val="000A5346"/>
    <w:rsid w:val="000A6A54"/>
    <w:rsid w:val="000A7010"/>
    <w:rsid w:val="000B010A"/>
    <w:rsid w:val="000B175C"/>
    <w:rsid w:val="000B355F"/>
    <w:rsid w:val="000B42A3"/>
    <w:rsid w:val="000B513E"/>
    <w:rsid w:val="000B5290"/>
    <w:rsid w:val="000B6C43"/>
    <w:rsid w:val="000C0EE9"/>
    <w:rsid w:val="000C18B3"/>
    <w:rsid w:val="000C36CE"/>
    <w:rsid w:val="000C38C1"/>
    <w:rsid w:val="000C39AB"/>
    <w:rsid w:val="000C418B"/>
    <w:rsid w:val="000C4F0E"/>
    <w:rsid w:val="000C58BE"/>
    <w:rsid w:val="000C7F14"/>
    <w:rsid w:val="000D064E"/>
    <w:rsid w:val="000D128F"/>
    <w:rsid w:val="000D4C5D"/>
    <w:rsid w:val="000D67D7"/>
    <w:rsid w:val="000E0A76"/>
    <w:rsid w:val="000E0BA8"/>
    <w:rsid w:val="000E1907"/>
    <w:rsid w:val="000E41AB"/>
    <w:rsid w:val="000E459F"/>
    <w:rsid w:val="000E4621"/>
    <w:rsid w:val="000E7E40"/>
    <w:rsid w:val="000F13F5"/>
    <w:rsid w:val="000F7AA7"/>
    <w:rsid w:val="00101A69"/>
    <w:rsid w:val="00102023"/>
    <w:rsid w:val="00102672"/>
    <w:rsid w:val="001033BE"/>
    <w:rsid w:val="00103BD4"/>
    <w:rsid w:val="00103D0A"/>
    <w:rsid w:val="00103E31"/>
    <w:rsid w:val="00105D18"/>
    <w:rsid w:val="001071FD"/>
    <w:rsid w:val="0011049E"/>
    <w:rsid w:val="001131F2"/>
    <w:rsid w:val="00113D03"/>
    <w:rsid w:val="0011537E"/>
    <w:rsid w:val="00115AFA"/>
    <w:rsid w:val="00115BE6"/>
    <w:rsid w:val="00120E92"/>
    <w:rsid w:val="00120FD4"/>
    <w:rsid w:val="00121947"/>
    <w:rsid w:val="001238DD"/>
    <w:rsid w:val="00124A57"/>
    <w:rsid w:val="00124E41"/>
    <w:rsid w:val="00130581"/>
    <w:rsid w:val="00131835"/>
    <w:rsid w:val="00131BD5"/>
    <w:rsid w:val="00131ED1"/>
    <w:rsid w:val="0013250E"/>
    <w:rsid w:val="00134D9E"/>
    <w:rsid w:val="00136273"/>
    <w:rsid w:val="00137489"/>
    <w:rsid w:val="00137C50"/>
    <w:rsid w:val="001406FE"/>
    <w:rsid w:val="001418A7"/>
    <w:rsid w:val="00143DBD"/>
    <w:rsid w:val="00143E59"/>
    <w:rsid w:val="00144861"/>
    <w:rsid w:val="00147516"/>
    <w:rsid w:val="00147CCA"/>
    <w:rsid w:val="001506CD"/>
    <w:rsid w:val="001516B3"/>
    <w:rsid w:val="00151BB4"/>
    <w:rsid w:val="00152552"/>
    <w:rsid w:val="0015257B"/>
    <w:rsid w:val="00152A5A"/>
    <w:rsid w:val="001576F8"/>
    <w:rsid w:val="00162025"/>
    <w:rsid w:val="00162076"/>
    <w:rsid w:val="0016222C"/>
    <w:rsid w:val="001627AD"/>
    <w:rsid w:val="00162BA9"/>
    <w:rsid w:val="0016307B"/>
    <w:rsid w:val="001630AF"/>
    <w:rsid w:val="001646FE"/>
    <w:rsid w:val="00166832"/>
    <w:rsid w:val="00177C7E"/>
    <w:rsid w:val="00180E01"/>
    <w:rsid w:val="00181B92"/>
    <w:rsid w:val="001827C7"/>
    <w:rsid w:val="00182889"/>
    <w:rsid w:val="00183992"/>
    <w:rsid w:val="00183B09"/>
    <w:rsid w:val="00186C87"/>
    <w:rsid w:val="00190C35"/>
    <w:rsid w:val="00193569"/>
    <w:rsid w:val="00194612"/>
    <w:rsid w:val="00196DBA"/>
    <w:rsid w:val="001A0F25"/>
    <w:rsid w:val="001A2C5C"/>
    <w:rsid w:val="001A36FA"/>
    <w:rsid w:val="001A4DFD"/>
    <w:rsid w:val="001A55A9"/>
    <w:rsid w:val="001A6D45"/>
    <w:rsid w:val="001B16C9"/>
    <w:rsid w:val="001B1F5C"/>
    <w:rsid w:val="001B29C6"/>
    <w:rsid w:val="001B2DB6"/>
    <w:rsid w:val="001B3FD8"/>
    <w:rsid w:val="001B4DFE"/>
    <w:rsid w:val="001B50AA"/>
    <w:rsid w:val="001B727E"/>
    <w:rsid w:val="001C053A"/>
    <w:rsid w:val="001C0BEF"/>
    <w:rsid w:val="001C0EF7"/>
    <w:rsid w:val="001C4195"/>
    <w:rsid w:val="001C476B"/>
    <w:rsid w:val="001C4CBD"/>
    <w:rsid w:val="001C62C5"/>
    <w:rsid w:val="001C666C"/>
    <w:rsid w:val="001C667A"/>
    <w:rsid w:val="001D2F78"/>
    <w:rsid w:val="001D3479"/>
    <w:rsid w:val="001D3B47"/>
    <w:rsid w:val="001D6416"/>
    <w:rsid w:val="001E17EE"/>
    <w:rsid w:val="001E1A56"/>
    <w:rsid w:val="001E2728"/>
    <w:rsid w:val="001E2F3B"/>
    <w:rsid w:val="001E483B"/>
    <w:rsid w:val="001E5CB1"/>
    <w:rsid w:val="001E6AFA"/>
    <w:rsid w:val="001E74C9"/>
    <w:rsid w:val="001E7DF1"/>
    <w:rsid w:val="001E7F59"/>
    <w:rsid w:val="001F0113"/>
    <w:rsid w:val="001F0AA6"/>
    <w:rsid w:val="001F19D1"/>
    <w:rsid w:val="001F1A48"/>
    <w:rsid w:val="001F1AD2"/>
    <w:rsid w:val="001F2414"/>
    <w:rsid w:val="001F4306"/>
    <w:rsid w:val="001F52BC"/>
    <w:rsid w:val="001F702B"/>
    <w:rsid w:val="00201152"/>
    <w:rsid w:val="00202B08"/>
    <w:rsid w:val="0020342E"/>
    <w:rsid w:val="0020393F"/>
    <w:rsid w:val="00203A80"/>
    <w:rsid w:val="0020723C"/>
    <w:rsid w:val="00211770"/>
    <w:rsid w:val="002118DE"/>
    <w:rsid w:val="00212D72"/>
    <w:rsid w:val="002155E7"/>
    <w:rsid w:val="00215704"/>
    <w:rsid w:val="00216053"/>
    <w:rsid w:val="00216255"/>
    <w:rsid w:val="00222733"/>
    <w:rsid w:val="0022351B"/>
    <w:rsid w:val="00223ED7"/>
    <w:rsid w:val="00225C60"/>
    <w:rsid w:val="00230B0A"/>
    <w:rsid w:val="00230C7C"/>
    <w:rsid w:val="00230C8C"/>
    <w:rsid w:val="0023116E"/>
    <w:rsid w:val="00234570"/>
    <w:rsid w:val="00234FED"/>
    <w:rsid w:val="00235F2D"/>
    <w:rsid w:val="00236B68"/>
    <w:rsid w:val="00240819"/>
    <w:rsid w:val="00240CAE"/>
    <w:rsid w:val="00241922"/>
    <w:rsid w:val="00242522"/>
    <w:rsid w:val="00242ECE"/>
    <w:rsid w:val="00250B0E"/>
    <w:rsid w:val="00251000"/>
    <w:rsid w:val="00252795"/>
    <w:rsid w:val="0025452B"/>
    <w:rsid w:val="0026021E"/>
    <w:rsid w:val="002614D3"/>
    <w:rsid w:val="00261BE5"/>
    <w:rsid w:val="00262174"/>
    <w:rsid w:val="0026533F"/>
    <w:rsid w:val="00265D31"/>
    <w:rsid w:val="00267511"/>
    <w:rsid w:val="00267F22"/>
    <w:rsid w:val="0027097C"/>
    <w:rsid w:val="002729C5"/>
    <w:rsid w:val="002751C2"/>
    <w:rsid w:val="002755A5"/>
    <w:rsid w:val="00275F6F"/>
    <w:rsid w:val="00276777"/>
    <w:rsid w:val="00276866"/>
    <w:rsid w:val="002827A3"/>
    <w:rsid w:val="00282D1E"/>
    <w:rsid w:val="0028386E"/>
    <w:rsid w:val="00284B03"/>
    <w:rsid w:val="00284D53"/>
    <w:rsid w:val="0028582C"/>
    <w:rsid w:val="00287123"/>
    <w:rsid w:val="00287C98"/>
    <w:rsid w:val="00290F67"/>
    <w:rsid w:val="00291C71"/>
    <w:rsid w:val="00294077"/>
    <w:rsid w:val="002947EF"/>
    <w:rsid w:val="00295BBF"/>
    <w:rsid w:val="00296284"/>
    <w:rsid w:val="002A297A"/>
    <w:rsid w:val="002A3BC1"/>
    <w:rsid w:val="002A6092"/>
    <w:rsid w:val="002A77A9"/>
    <w:rsid w:val="002A7898"/>
    <w:rsid w:val="002B1FCF"/>
    <w:rsid w:val="002B2BFC"/>
    <w:rsid w:val="002B5768"/>
    <w:rsid w:val="002B72A6"/>
    <w:rsid w:val="002B7363"/>
    <w:rsid w:val="002C0647"/>
    <w:rsid w:val="002C13D7"/>
    <w:rsid w:val="002C2670"/>
    <w:rsid w:val="002C3D08"/>
    <w:rsid w:val="002D0E7D"/>
    <w:rsid w:val="002D0F1A"/>
    <w:rsid w:val="002D2717"/>
    <w:rsid w:val="002D6575"/>
    <w:rsid w:val="002E1260"/>
    <w:rsid w:val="002E1CE0"/>
    <w:rsid w:val="002E26D0"/>
    <w:rsid w:val="002E37A1"/>
    <w:rsid w:val="002E5DEA"/>
    <w:rsid w:val="002E7BEE"/>
    <w:rsid w:val="002F1165"/>
    <w:rsid w:val="002F14FA"/>
    <w:rsid w:val="002F244B"/>
    <w:rsid w:val="002F2DD8"/>
    <w:rsid w:val="002F4C74"/>
    <w:rsid w:val="002F55AE"/>
    <w:rsid w:val="002F570F"/>
    <w:rsid w:val="002F7C97"/>
    <w:rsid w:val="002F7D8D"/>
    <w:rsid w:val="003004B8"/>
    <w:rsid w:val="00300791"/>
    <w:rsid w:val="00301A25"/>
    <w:rsid w:val="00302230"/>
    <w:rsid w:val="00302F77"/>
    <w:rsid w:val="003039B8"/>
    <w:rsid w:val="00304830"/>
    <w:rsid w:val="00305075"/>
    <w:rsid w:val="0030550E"/>
    <w:rsid w:val="003062AE"/>
    <w:rsid w:val="003062D0"/>
    <w:rsid w:val="0031198A"/>
    <w:rsid w:val="00313CD7"/>
    <w:rsid w:val="00314B9E"/>
    <w:rsid w:val="00316565"/>
    <w:rsid w:val="003177AE"/>
    <w:rsid w:val="00317D5D"/>
    <w:rsid w:val="00317D60"/>
    <w:rsid w:val="00317EDC"/>
    <w:rsid w:val="003231B7"/>
    <w:rsid w:val="0032508D"/>
    <w:rsid w:val="003262F0"/>
    <w:rsid w:val="00326E00"/>
    <w:rsid w:val="003323E4"/>
    <w:rsid w:val="00332C81"/>
    <w:rsid w:val="00332F1A"/>
    <w:rsid w:val="003336C0"/>
    <w:rsid w:val="00340AF5"/>
    <w:rsid w:val="00340CA2"/>
    <w:rsid w:val="00344D3A"/>
    <w:rsid w:val="003459AA"/>
    <w:rsid w:val="00347971"/>
    <w:rsid w:val="00347DD0"/>
    <w:rsid w:val="003500C6"/>
    <w:rsid w:val="00354AD3"/>
    <w:rsid w:val="0035615C"/>
    <w:rsid w:val="00357043"/>
    <w:rsid w:val="00360A5D"/>
    <w:rsid w:val="00360B6B"/>
    <w:rsid w:val="003620D5"/>
    <w:rsid w:val="00362B7B"/>
    <w:rsid w:val="00363F7C"/>
    <w:rsid w:val="00365D7B"/>
    <w:rsid w:val="00366118"/>
    <w:rsid w:val="00366C6A"/>
    <w:rsid w:val="00372579"/>
    <w:rsid w:val="00373CC4"/>
    <w:rsid w:val="00375961"/>
    <w:rsid w:val="00376298"/>
    <w:rsid w:val="00376AB1"/>
    <w:rsid w:val="00376ED1"/>
    <w:rsid w:val="003816D0"/>
    <w:rsid w:val="00381D04"/>
    <w:rsid w:val="003839C2"/>
    <w:rsid w:val="00384A50"/>
    <w:rsid w:val="00386064"/>
    <w:rsid w:val="0038795D"/>
    <w:rsid w:val="003922E1"/>
    <w:rsid w:val="00393C75"/>
    <w:rsid w:val="00394224"/>
    <w:rsid w:val="00394234"/>
    <w:rsid w:val="003957ED"/>
    <w:rsid w:val="00395BF8"/>
    <w:rsid w:val="00397D86"/>
    <w:rsid w:val="003A2259"/>
    <w:rsid w:val="003A369E"/>
    <w:rsid w:val="003A4F29"/>
    <w:rsid w:val="003A6391"/>
    <w:rsid w:val="003A79D8"/>
    <w:rsid w:val="003B0E76"/>
    <w:rsid w:val="003B1243"/>
    <w:rsid w:val="003B286A"/>
    <w:rsid w:val="003B372D"/>
    <w:rsid w:val="003B5ABF"/>
    <w:rsid w:val="003B75CF"/>
    <w:rsid w:val="003B7DF5"/>
    <w:rsid w:val="003B7E49"/>
    <w:rsid w:val="003C07E4"/>
    <w:rsid w:val="003C1EA9"/>
    <w:rsid w:val="003C4883"/>
    <w:rsid w:val="003C5036"/>
    <w:rsid w:val="003C6488"/>
    <w:rsid w:val="003C738F"/>
    <w:rsid w:val="003D0DA8"/>
    <w:rsid w:val="003D2149"/>
    <w:rsid w:val="003D2694"/>
    <w:rsid w:val="003D3470"/>
    <w:rsid w:val="003D357D"/>
    <w:rsid w:val="003D3A1F"/>
    <w:rsid w:val="003D3B08"/>
    <w:rsid w:val="003D4654"/>
    <w:rsid w:val="003D6E26"/>
    <w:rsid w:val="003D6E31"/>
    <w:rsid w:val="003E00B0"/>
    <w:rsid w:val="003E153C"/>
    <w:rsid w:val="003E2A1E"/>
    <w:rsid w:val="003E52A3"/>
    <w:rsid w:val="003E77F0"/>
    <w:rsid w:val="003E7A22"/>
    <w:rsid w:val="003F0752"/>
    <w:rsid w:val="003F12D5"/>
    <w:rsid w:val="003F2E73"/>
    <w:rsid w:val="003F2FB8"/>
    <w:rsid w:val="0040041A"/>
    <w:rsid w:val="00401886"/>
    <w:rsid w:val="00405409"/>
    <w:rsid w:val="00407CF0"/>
    <w:rsid w:val="00407E62"/>
    <w:rsid w:val="00411669"/>
    <w:rsid w:val="00414250"/>
    <w:rsid w:val="00414880"/>
    <w:rsid w:val="00420F6D"/>
    <w:rsid w:val="00421945"/>
    <w:rsid w:val="00422680"/>
    <w:rsid w:val="004231CD"/>
    <w:rsid w:val="004233E3"/>
    <w:rsid w:val="004241CE"/>
    <w:rsid w:val="00424573"/>
    <w:rsid w:val="004254D3"/>
    <w:rsid w:val="004256B1"/>
    <w:rsid w:val="00425A45"/>
    <w:rsid w:val="004263A5"/>
    <w:rsid w:val="00427DEF"/>
    <w:rsid w:val="00431997"/>
    <w:rsid w:val="00436241"/>
    <w:rsid w:val="00436CD9"/>
    <w:rsid w:val="00437137"/>
    <w:rsid w:val="004401A0"/>
    <w:rsid w:val="00440AE4"/>
    <w:rsid w:val="00440CFF"/>
    <w:rsid w:val="00441EBB"/>
    <w:rsid w:val="004427D5"/>
    <w:rsid w:val="00442CD2"/>
    <w:rsid w:val="00444447"/>
    <w:rsid w:val="00445794"/>
    <w:rsid w:val="00445B8B"/>
    <w:rsid w:val="00446697"/>
    <w:rsid w:val="004500D4"/>
    <w:rsid w:val="0045083F"/>
    <w:rsid w:val="00451842"/>
    <w:rsid w:val="00452A69"/>
    <w:rsid w:val="00453CD7"/>
    <w:rsid w:val="004566B7"/>
    <w:rsid w:val="0046095A"/>
    <w:rsid w:val="00460CE4"/>
    <w:rsid w:val="00461393"/>
    <w:rsid w:val="00464439"/>
    <w:rsid w:val="00466422"/>
    <w:rsid w:val="004674AF"/>
    <w:rsid w:val="00467A33"/>
    <w:rsid w:val="00473857"/>
    <w:rsid w:val="004743B6"/>
    <w:rsid w:val="00476027"/>
    <w:rsid w:val="0047617D"/>
    <w:rsid w:val="004814E5"/>
    <w:rsid w:val="004822C3"/>
    <w:rsid w:val="00482A13"/>
    <w:rsid w:val="004834EA"/>
    <w:rsid w:val="00485792"/>
    <w:rsid w:val="00485960"/>
    <w:rsid w:val="004872F0"/>
    <w:rsid w:val="004902E1"/>
    <w:rsid w:val="00490ECB"/>
    <w:rsid w:val="00492929"/>
    <w:rsid w:val="004A0CB4"/>
    <w:rsid w:val="004A24C6"/>
    <w:rsid w:val="004A5253"/>
    <w:rsid w:val="004B0160"/>
    <w:rsid w:val="004B216D"/>
    <w:rsid w:val="004B2A88"/>
    <w:rsid w:val="004B4624"/>
    <w:rsid w:val="004B46A9"/>
    <w:rsid w:val="004B5B55"/>
    <w:rsid w:val="004B5CF5"/>
    <w:rsid w:val="004B6505"/>
    <w:rsid w:val="004B6F9B"/>
    <w:rsid w:val="004C053F"/>
    <w:rsid w:val="004C161D"/>
    <w:rsid w:val="004C18FD"/>
    <w:rsid w:val="004C4F20"/>
    <w:rsid w:val="004C5F4A"/>
    <w:rsid w:val="004C65A2"/>
    <w:rsid w:val="004D1304"/>
    <w:rsid w:val="004D149D"/>
    <w:rsid w:val="004D23D9"/>
    <w:rsid w:val="004D2734"/>
    <w:rsid w:val="004D55C7"/>
    <w:rsid w:val="004D5867"/>
    <w:rsid w:val="004D5A97"/>
    <w:rsid w:val="004E0C08"/>
    <w:rsid w:val="004E20DB"/>
    <w:rsid w:val="004E635C"/>
    <w:rsid w:val="004E6DEA"/>
    <w:rsid w:val="004E73D7"/>
    <w:rsid w:val="004F307D"/>
    <w:rsid w:val="004F5422"/>
    <w:rsid w:val="004F5453"/>
    <w:rsid w:val="004F72CA"/>
    <w:rsid w:val="0050019F"/>
    <w:rsid w:val="005002C4"/>
    <w:rsid w:val="00500516"/>
    <w:rsid w:val="005010D0"/>
    <w:rsid w:val="00501705"/>
    <w:rsid w:val="0050275E"/>
    <w:rsid w:val="005065E0"/>
    <w:rsid w:val="005125B2"/>
    <w:rsid w:val="00512B3A"/>
    <w:rsid w:val="00512EB4"/>
    <w:rsid w:val="00513A5D"/>
    <w:rsid w:val="00513C26"/>
    <w:rsid w:val="00516AB9"/>
    <w:rsid w:val="00520488"/>
    <w:rsid w:val="00520568"/>
    <w:rsid w:val="00520E6F"/>
    <w:rsid w:val="00522114"/>
    <w:rsid w:val="005234B7"/>
    <w:rsid w:val="00524389"/>
    <w:rsid w:val="005247AC"/>
    <w:rsid w:val="005250F6"/>
    <w:rsid w:val="005250FE"/>
    <w:rsid w:val="0052729A"/>
    <w:rsid w:val="005276E2"/>
    <w:rsid w:val="00532B05"/>
    <w:rsid w:val="00532C05"/>
    <w:rsid w:val="00533B8C"/>
    <w:rsid w:val="0053542B"/>
    <w:rsid w:val="005357BA"/>
    <w:rsid w:val="00535C68"/>
    <w:rsid w:val="0053631C"/>
    <w:rsid w:val="00536415"/>
    <w:rsid w:val="0053700B"/>
    <w:rsid w:val="00537BE7"/>
    <w:rsid w:val="0054188F"/>
    <w:rsid w:val="005426E4"/>
    <w:rsid w:val="00542E5C"/>
    <w:rsid w:val="0054317A"/>
    <w:rsid w:val="005450B2"/>
    <w:rsid w:val="00551D86"/>
    <w:rsid w:val="0055712A"/>
    <w:rsid w:val="00557C06"/>
    <w:rsid w:val="00560EA9"/>
    <w:rsid w:val="00561211"/>
    <w:rsid w:val="00561284"/>
    <w:rsid w:val="005614BD"/>
    <w:rsid w:val="005634E1"/>
    <w:rsid w:val="0056498E"/>
    <w:rsid w:val="0056512C"/>
    <w:rsid w:val="00565FE0"/>
    <w:rsid w:val="00566AB5"/>
    <w:rsid w:val="00566FD4"/>
    <w:rsid w:val="005676C5"/>
    <w:rsid w:val="0056783E"/>
    <w:rsid w:val="00567F05"/>
    <w:rsid w:val="00570397"/>
    <w:rsid w:val="00572EA7"/>
    <w:rsid w:val="00572EB0"/>
    <w:rsid w:val="00575324"/>
    <w:rsid w:val="00577F94"/>
    <w:rsid w:val="00581112"/>
    <w:rsid w:val="00581E94"/>
    <w:rsid w:val="0058405F"/>
    <w:rsid w:val="00584382"/>
    <w:rsid w:val="00584880"/>
    <w:rsid w:val="00585205"/>
    <w:rsid w:val="0058596A"/>
    <w:rsid w:val="00586615"/>
    <w:rsid w:val="00587C2F"/>
    <w:rsid w:val="00587F6D"/>
    <w:rsid w:val="005900EA"/>
    <w:rsid w:val="005909A2"/>
    <w:rsid w:val="005915BD"/>
    <w:rsid w:val="005916B9"/>
    <w:rsid w:val="005916EF"/>
    <w:rsid w:val="00592955"/>
    <w:rsid w:val="00594447"/>
    <w:rsid w:val="00594791"/>
    <w:rsid w:val="0059706A"/>
    <w:rsid w:val="005976AA"/>
    <w:rsid w:val="005A04D0"/>
    <w:rsid w:val="005A2A38"/>
    <w:rsid w:val="005A3A16"/>
    <w:rsid w:val="005A572B"/>
    <w:rsid w:val="005A674E"/>
    <w:rsid w:val="005A68CF"/>
    <w:rsid w:val="005B124B"/>
    <w:rsid w:val="005B1B44"/>
    <w:rsid w:val="005B73EC"/>
    <w:rsid w:val="005C06CF"/>
    <w:rsid w:val="005C175E"/>
    <w:rsid w:val="005C5421"/>
    <w:rsid w:val="005C5651"/>
    <w:rsid w:val="005C5D49"/>
    <w:rsid w:val="005C61A1"/>
    <w:rsid w:val="005C7BF2"/>
    <w:rsid w:val="005D7F81"/>
    <w:rsid w:val="005E013C"/>
    <w:rsid w:val="005E05C0"/>
    <w:rsid w:val="005E36C8"/>
    <w:rsid w:val="005E5E52"/>
    <w:rsid w:val="005E5F87"/>
    <w:rsid w:val="005E6A24"/>
    <w:rsid w:val="005F044A"/>
    <w:rsid w:val="005F2B88"/>
    <w:rsid w:val="005F41E2"/>
    <w:rsid w:val="005F6293"/>
    <w:rsid w:val="005F7058"/>
    <w:rsid w:val="005F75BE"/>
    <w:rsid w:val="00600698"/>
    <w:rsid w:val="00600C07"/>
    <w:rsid w:val="00601223"/>
    <w:rsid w:val="00601580"/>
    <w:rsid w:val="006018EF"/>
    <w:rsid w:val="006031E2"/>
    <w:rsid w:val="00605A79"/>
    <w:rsid w:val="00605B5C"/>
    <w:rsid w:val="00605EC1"/>
    <w:rsid w:val="006063FE"/>
    <w:rsid w:val="00606600"/>
    <w:rsid w:val="006079F5"/>
    <w:rsid w:val="006120BF"/>
    <w:rsid w:val="006126A8"/>
    <w:rsid w:val="0061295A"/>
    <w:rsid w:val="00612DB9"/>
    <w:rsid w:val="00612E82"/>
    <w:rsid w:val="00612F16"/>
    <w:rsid w:val="00612FEE"/>
    <w:rsid w:val="00615CF2"/>
    <w:rsid w:val="00616183"/>
    <w:rsid w:val="00616FB7"/>
    <w:rsid w:val="00617330"/>
    <w:rsid w:val="006173F2"/>
    <w:rsid w:val="00620A6D"/>
    <w:rsid w:val="00620BF3"/>
    <w:rsid w:val="00620F3D"/>
    <w:rsid w:val="00621CA7"/>
    <w:rsid w:val="0062212B"/>
    <w:rsid w:val="00622ADC"/>
    <w:rsid w:val="0062412B"/>
    <w:rsid w:val="006256A2"/>
    <w:rsid w:val="0062675C"/>
    <w:rsid w:val="006269C1"/>
    <w:rsid w:val="00627664"/>
    <w:rsid w:val="00631A5D"/>
    <w:rsid w:val="00634438"/>
    <w:rsid w:val="006344E3"/>
    <w:rsid w:val="00634B22"/>
    <w:rsid w:val="006355E0"/>
    <w:rsid w:val="00636455"/>
    <w:rsid w:val="006369C5"/>
    <w:rsid w:val="00636A93"/>
    <w:rsid w:val="006376A0"/>
    <w:rsid w:val="00637D8E"/>
    <w:rsid w:val="006417CC"/>
    <w:rsid w:val="00644D9A"/>
    <w:rsid w:val="00646BBB"/>
    <w:rsid w:val="006470EF"/>
    <w:rsid w:val="00651CC8"/>
    <w:rsid w:val="00651DB5"/>
    <w:rsid w:val="00651F7F"/>
    <w:rsid w:val="006531FC"/>
    <w:rsid w:val="00653228"/>
    <w:rsid w:val="00653406"/>
    <w:rsid w:val="00654B8F"/>
    <w:rsid w:val="00655AEF"/>
    <w:rsid w:val="00655E7E"/>
    <w:rsid w:val="00656434"/>
    <w:rsid w:val="00656AC5"/>
    <w:rsid w:val="006570DB"/>
    <w:rsid w:val="00657DAD"/>
    <w:rsid w:val="00660D72"/>
    <w:rsid w:val="00660F7E"/>
    <w:rsid w:val="00661771"/>
    <w:rsid w:val="00661C8E"/>
    <w:rsid w:val="00662A2C"/>
    <w:rsid w:val="0066312E"/>
    <w:rsid w:val="0066359C"/>
    <w:rsid w:val="00663BF5"/>
    <w:rsid w:val="00664742"/>
    <w:rsid w:val="00664D33"/>
    <w:rsid w:val="006655E2"/>
    <w:rsid w:val="00667037"/>
    <w:rsid w:val="00667517"/>
    <w:rsid w:val="00670427"/>
    <w:rsid w:val="00670CC2"/>
    <w:rsid w:val="00680AD3"/>
    <w:rsid w:val="0068135F"/>
    <w:rsid w:val="00681BA7"/>
    <w:rsid w:val="0068257E"/>
    <w:rsid w:val="00683B99"/>
    <w:rsid w:val="00684C77"/>
    <w:rsid w:val="00684DC6"/>
    <w:rsid w:val="006850AA"/>
    <w:rsid w:val="00685427"/>
    <w:rsid w:val="00686F71"/>
    <w:rsid w:val="0068714B"/>
    <w:rsid w:val="006872BC"/>
    <w:rsid w:val="006874AF"/>
    <w:rsid w:val="006877ED"/>
    <w:rsid w:val="006909B7"/>
    <w:rsid w:val="00690BF5"/>
    <w:rsid w:val="00691B98"/>
    <w:rsid w:val="006947B7"/>
    <w:rsid w:val="006948A8"/>
    <w:rsid w:val="0069576E"/>
    <w:rsid w:val="006958FA"/>
    <w:rsid w:val="006A2319"/>
    <w:rsid w:val="006A26E1"/>
    <w:rsid w:val="006A2EA5"/>
    <w:rsid w:val="006A4670"/>
    <w:rsid w:val="006A4B3E"/>
    <w:rsid w:val="006B07EE"/>
    <w:rsid w:val="006B0E27"/>
    <w:rsid w:val="006B189E"/>
    <w:rsid w:val="006B2D5C"/>
    <w:rsid w:val="006B37FE"/>
    <w:rsid w:val="006B4121"/>
    <w:rsid w:val="006B6392"/>
    <w:rsid w:val="006B7F4D"/>
    <w:rsid w:val="006C1E86"/>
    <w:rsid w:val="006C3D83"/>
    <w:rsid w:val="006C4CBF"/>
    <w:rsid w:val="006C64FF"/>
    <w:rsid w:val="006C7994"/>
    <w:rsid w:val="006D1192"/>
    <w:rsid w:val="006D1656"/>
    <w:rsid w:val="006D33AD"/>
    <w:rsid w:val="006D362E"/>
    <w:rsid w:val="006D47BE"/>
    <w:rsid w:val="006D74B5"/>
    <w:rsid w:val="006E0DAE"/>
    <w:rsid w:val="006E11C0"/>
    <w:rsid w:val="006E1330"/>
    <w:rsid w:val="006E28F2"/>
    <w:rsid w:val="006E4F5F"/>
    <w:rsid w:val="006E569B"/>
    <w:rsid w:val="006E6E27"/>
    <w:rsid w:val="006F08BA"/>
    <w:rsid w:val="006F0E9E"/>
    <w:rsid w:val="006F1336"/>
    <w:rsid w:val="006F1573"/>
    <w:rsid w:val="006F1A07"/>
    <w:rsid w:val="006F23BF"/>
    <w:rsid w:val="00700447"/>
    <w:rsid w:val="00700C70"/>
    <w:rsid w:val="007036C7"/>
    <w:rsid w:val="00705203"/>
    <w:rsid w:val="00707794"/>
    <w:rsid w:val="007079DD"/>
    <w:rsid w:val="007101C4"/>
    <w:rsid w:val="00710F34"/>
    <w:rsid w:val="0071244A"/>
    <w:rsid w:val="00712CB0"/>
    <w:rsid w:val="00713EE2"/>
    <w:rsid w:val="00713F18"/>
    <w:rsid w:val="00716401"/>
    <w:rsid w:val="00721865"/>
    <w:rsid w:val="007218E2"/>
    <w:rsid w:val="00722AA5"/>
    <w:rsid w:val="007279ED"/>
    <w:rsid w:val="00733719"/>
    <w:rsid w:val="00734471"/>
    <w:rsid w:val="00735B44"/>
    <w:rsid w:val="0073724D"/>
    <w:rsid w:val="00741F7E"/>
    <w:rsid w:val="00741FEC"/>
    <w:rsid w:val="00744959"/>
    <w:rsid w:val="00746EA1"/>
    <w:rsid w:val="00747E9F"/>
    <w:rsid w:val="00750392"/>
    <w:rsid w:val="0075110D"/>
    <w:rsid w:val="00751C40"/>
    <w:rsid w:val="00752F83"/>
    <w:rsid w:val="00753EBC"/>
    <w:rsid w:val="007553DA"/>
    <w:rsid w:val="00756040"/>
    <w:rsid w:val="007567CD"/>
    <w:rsid w:val="00760F93"/>
    <w:rsid w:val="0076391F"/>
    <w:rsid w:val="007645F7"/>
    <w:rsid w:val="00764B2F"/>
    <w:rsid w:val="007661CE"/>
    <w:rsid w:val="007667B2"/>
    <w:rsid w:val="007670B5"/>
    <w:rsid w:val="00770B05"/>
    <w:rsid w:val="00771BB2"/>
    <w:rsid w:val="00771C01"/>
    <w:rsid w:val="0077291C"/>
    <w:rsid w:val="00774C7B"/>
    <w:rsid w:val="00775315"/>
    <w:rsid w:val="00775A46"/>
    <w:rsid w:val="007761A8"/>
    <w:rsid w:val="00777166"/>
    <w:rsid w:val="00782AB5"/>
    <w:rsid w:val="0078368B"/>
    <w:rsid w:val="00784D23"/>
    <w:rsid w:val="00786626"/>
    <w:rsid w:val="0078780E"/>
    <w:rsid w:val="007904AF"/>
    <w:rsid w:val="00790534"/>
    <w:rsid w:val="00790FE4"/>
    <w:rsid w:val="00791379"/>
    <w:rsid w:val="007914D7"/>
    <w:rsid w:val="007923E9"/>
    <w:rsid w:val="00793383"/>
    <w:rsid w:val="00796481"/>
    <w:rsid w:val="00796550"/>
    <w:rsid w:val="00796921"/>
    <w:rsid w:val="007A00DB"/>
    <w:rsid w:val="007A0EC7"/>
    <w:rsid w:val="007A2715"/>
    <w:rsid w:val="007A55E8"/>
    <w:rsid w:val="007A7C8D"/>
    <w:rsid w:val="007A7F20"/>
    <w:rsid w:val="007B03AC"/>
    <w:rsid w:val="007B2DB0"/>
    <w:rsid w:val="007B32F0"/>
    <w:rsid w:val="007B3AEB"/>
    <w:rsid w:val="007B3C49"/>
    <w:rsid w:val="007B4F13"/>
    <w:rsid w:val="007B5329"/>
    <w:rsid w:val="007B53F7"/>
    <w:rsid w:val="007B6343"/>
    <w:rsid w:val="007B6532"/>
    <w:rsid w:val="007B6773"/>
    <w:rsid w:val="007B768B"/>
    <w:rsid w:val="007B7A91"/>
    <w:rsid w:val="007B7E34"/>
    <w:rsid w:val="007C06DA"/>
    <w:rsid w:val="007C0E32"/>
    <w:rsid w:val="007C461A"/>
    <w:rsid w:val="007C5856"/>
    <w:rsid w:val="007C5BFF"/>
    <w:rsid w:val="007C6254"/>
    <w:rsid w:val="007C6A84"/>
    <w:rsid w:val="007C78B8"/>
    <w:rsid w:val="007D00DA"/>
    <w:rsid w:val="007D0E1F"/>
    <w:rsid w:val="007D2449"/>
    <w:rsid w:val="007D41B0"/>
    <w:rsid w:val="007D45AA"/>
    <w:rsid w:val="007D738F"/>
    <w:rsid w:val="007D7872"/>
    <w:rsid w:val="007E036D"/>
    <w:rsid w:val="007E0803"/>
    <w:rsid w:val="007E14EA"/>
    <w:rsid w:val="007E23B6"/>
    <w:rsid w:val="007E2D8E"/>
    <w:rsid w:val="007E3196"/>
    <w:rsid w:val="007E3322"/>
    <w:rsid w:val="007E360A"/>
    <w:rsid w:val="007E3FD4"/>
    <w:rsid w:val="007E503C"/>
    <w:rsid w:val="007E5CD6"/>
    <w:rsid w:val="007E6F9E"/>
    <w:rsid w:val="007F045E"/>
    <w:rsid w:val="007F2B0C"/>
    <w:rsid w:val="007F3AD9"/>
    <w:rsid w:val="007F3FE3"/>
    <w:rsid w:val="007F4750"/>
    <w:rsid w:val="007F7BC3"/>
    <w:rsid w:val="00803CBE"/>
    <w:rsid w:val="00804964"/>
    <w:rsid w:val="0080733F"/>
    <w:rsid w:val="00811356"/>
    <w:rsid w:val="00815344"/>
    <w:rsid w:val="00816B3C"/>
    <w:rsid w:val="0082180A"/>
    <w:rsid w:val="0082262D"/>
    <w:rsid w:val="00822E94"/>
    <w:rsid w:val="00826844"/>
    <w:rsid w:val="00826CB8"/>
    <w:rsid w:val="00827C6F"/>
    <w:rsid w:val="00831124"/>
    <w:rsid w:val="0083155A"/>
    <w:rsid w:val="0083227C"/>
    <w:rsid w:val="00836FAB"/>
    <w:rsid w:val="00837CD8"/>
    <w:rsid w:val="00840D51"/>
    <w:rsid w:val="008467E3"/>
    <w:rsid w:val="008479B6"/>
    <w:rsid w:val="00850B99"/>
    <w:rsid w:val="00850F9D"/>
    <w:rsid w:val="00852885"/>
    <w:rsid w:val="008536F2"/>
    <w:rsid w:val="00854732"/>
    <w:rsid w:val="00854FB0"/>
    <w:rsid w:val="00855A03"/>
    <w:rsid w:val="00856FB1"/>
    <w:rsid w:val="00857463"/>
    <w:rsid w:val="00857F0A"/>
    <w:rsid w:val="00860449"/>
    <w:rsid w:val="008634AD"/>
    <w:rsid w:val="00865CAB"/>
    <w:rsid w:val="0086629B"/>
    <w:rsid w:val="008663DE"/>
    <w:rsid w:val="00866CC8"/>
    <w:rsid w:val="0086717A"/>
    <w:rsid w:val="008741C6"/>
    <w:rsid w:val="00875485"/>
    <w:rsid w:val="00875E23"/>
    <w:rsid w:val="0087795C"/>
    <w:rsid w:val="008801B7"/>
    <w:rsid w:val="008840FF"/>
    <w:rsid w:val="008842F6"/>
    <w:rsid w:val="00890DC2"/>
    <w:rsid w:val="00893559"/>
    <w:rsid w:val="00893A45"/>
    <w:rsid w:val="00894345"/>
    <w:rsid w:val="00894489"/>
    <w:rsid w:val="00894F72"/>
    <w:rsid w:val="00894FE6"/>
    <w:rsid w:val="00897839"/>
    <w:rsid w:val="008A23E9"/>
    <w:rsid w:val="008A4E76"/>
    <w:rsid w:val="008A5511"/>
    <w:rsid w:val="008A5525"/>
    <w:rsid w:val="008A5650"/>
    <w:rsid w:val="008A5EB0"/>
    <w:rsid w:val="008A6263"/>
    <w:rsid w:val="008A702B"/>
    <w:rsid w:val="008B0974"/>
    <w:rsid w:val="008B100A"/>
    <w:rsid w:val="008B4438"/>
    <w:rsid w:val="008B74CB"/>
    <w:rsid w:val="008C13EF"/>
    <w:rsid w:val="008C195C"/>
    <w:rsid w:val="008C3553"/>
    <w:rsid w:val="008C47F4"/>
    <w:rsid w:val="008C654E"/>
    <w:rsid w:val="008C665C"/>
    <w:rsid w:val="008C6E65"/>
    <w:rsid w:val="008D0A16"/>
    <w:rsid w:val="008D1787"/>
    <w:rsid w:val="008D189C"/>
    <w:rsid w:val="008D1D10"/>
    <w:rsid w:val="008D2AF9"/>
    <w:rsid w:val="008D41D4"/>
    <w:rsid w:val="008D64B2"/>
    <w:rsid w:val="008D7D8D"/>
    <w:rsid w:val="008D7EB7"/>
    <w:rsid w:val="008E446B"/>
    <w:rsid w:val="008E5AD8"/>
    <w:rsid w:val="008E5D2C"/>
    <w:rsid w:val="008E67DA"/>
    <w:rsid w:val="008E6CA1"/>
    <w:rsid w:val="008E70A4"/>
    <w:rsid w:val="008E70DE"/>
    <w:rsid w:val="008E7184"/>
    <w:rsid w:val="008F1F67"/>
    <w:rsid w:val="008F2E5E"/>
    <w:rsid w:val="008F6818"/>
    <w:rsid w:val="00900F6F"/>
    <w:rsid w:val="009014DD"/>
    <w:rsid w:val="00901CA4"/>
    <w:rsid w:val="00903E7B"/>
    <w:rsid w:val="00905303"/>
    <w:rsid w:val="00905EDB"/>
    <w:rsid w:val="009062F5"/>
    <w:rsid w:val="00906F51"/>
    <w:rsid w:val="009103AE"/>
    <w:rsid w:val="0091155D"/>
    <w:rsid w:val="00912204"/>
    <w:rsid w:val="00912B7C"/>
    <w:rsid w:val="00913269"/>
    <w:rsid w:val="009160DD"/>
    <w:rsid w:val="00916EE2"/>
    <w:rsid w:val="009172B1"/>
    <w:rsid w:val="0092013B"/>
    <w:rsid w:val="00921615"/>
    <w:rsid w:val="00921A27"/>
    <w:rsid w:val="00921D07"/>
    <w:rsid w:val="00922A3B"/>
    <w:rsid w:val="00924648"/>
    <w:rsid w:val="00925D75"/>
    <w:rsid w:val="00931B93"/>
    <w:rsid w:val="00932140"/>
    <w:rsid w:val="00933B2C"/>
    <w:rsid w:val="00933CC9"/>
    <w:rsid w:val="00933D95"/>
    <w:rsid w:val="00934FBC"/>
    <w:rsid w:val="009377CA"/>
    <w:rsid w:val="0093784F"/>
    <w:rsid w:val="00941DA4"/>
    <w:rsid w:val="00942335"/>
    <w:rsid w:val="00943A09"/>
    <w:rsid w:val="00943EA4"/>
    <w:rsid w:val="00944BE5"/>
    <w:rsid w:val="009456C5"/>
    <w:rsid w:val="00945C59"/>
    <w:rsid w:val="00945E6B"/>
    <w:rsid w:val="00946520"/>
    <w:rsid w:val="009474FD"/>
    <w:rsid w:val="0094783B"/>
    <w:rsid w:val="009500A6"/>
    <w:rsid w:val="00950741"/>
    <w:rsid w:val="00951170"/>
    <w:rsid w:val="009511D3"/>
    <w:rsid w:val="009521F5"/>
    <w:rsid w:val="00953453"/>
    <w:rsid w:val="00953ED6"/>
    <w:rsid w:val="00954CB3"/>
    <w:rsid w:val="009551A0"/>
    <w:rsid w:val="009579D1"/>
    <w:rsid w:val="009602D3"/>
    <w:rsid w:val="00961CFB"/>
    <w:rsid w:val="00962F86"/>
    <w:rsid w:val="009666CD"/>
    <w:rsid w:val="009708F4"/>
    <w:rsid w:val="0097119A"/>
    <w:rsid w:val="009715FF"/>
    <w:rsid w:val="0097319E"/>
    <w:rsid w:val="009731C0"/>
    <w:rsid w:val="00973354"/>
    <w:rsid w:val="00973B8F"/>
    <w:rsid w:val="009749E7"/>
    <w:rsid w:val="0097509E"/>
    <w:rsid w:val="00976C7B"/>
    <w:rsid w:val="00976DB1"/>
    <w:rsid w:val="00976E61"/>
    <w:rsid w:val="00980C5D"/>
    <w:rsid w:val="0098379B"/>
    <w:rsid w:val="00984262"/>
    <w:rsid w:val="009842D8"/>
    <w:rsid w:val="009858A7"/>
    <w:rsid w:val="009863AF"/>
    <w:rsid w:val="009866AA"/>
    <w:rsid w:val="00990DD3"/>
    <w:rsid w:val="00990E55"/>
    <w:rsid w:val="0099398D"/>
    <w:rsid w:val="009940BB"/>
    <w:rsid w:val="00995604"/>
    <w:rsid w:val="0099611F"/>
    <w:rsid w:val="00996BB9"/>
    <w:rsid w:val="00996FE7"/>
    <w:rsid w:val="009A49D4"/>
    <w:rsid w:val="009B06B8"/>
    <w:rsid w:val="009B3563"/>
    <w:rsid w:val="009B6AD2"/>
    <w:rsid w:val="009B6DBB"/>
    <w:rsid w:val="009C1E33"/>
    <w:rsid w:val="009C2994"/>
    <w:rsid w:val="009C506F"/>
    <w:rsid w:val="009C51A4"/>
    <w:rsid w:val="009C5D5E"/>
    <w:rsid w:val="009C7BD0"/>
    <w:rsid w:val="009C7E8E"/>
    <w:rsid w:val="009D37F2"/>
    <w:rsid w:val="009D42E4"/>
    <w:rsid w:val="009D5A46"/>
    <w:rsid w:val="009D62D9"/>
    <w:rsid w:val="009D75D4"/>
    <w:rsid w:val="009E5F21"/>
    <w:rsid w:val="009E60FF"/>
    <w:rsid w:val="009E6B64"/>
    <w:rsid w:val="009E7006"/>
    <w:rsid w:val="009E781A"/>
    <w:rsid w:val="009E7B45"/>
    <w:rsid w:val="009E7F89"/>
    <w:rsid w:val="009F36D4"/>
    <w:rsid w:val="009F5827"/>
    <w:rsid w:val="009F72F9"/>
    <w:rsid w:val="009F7DA2"/>
    <w:rsid w:val="00A019B6"/>
    <w:rsid w:val="00A02710"/>
    <w:rsid w:val="00A03CDF"/>
    <w:rsid w:val="00A03F08"/>
    <w:rsid w:val="00A05956"/>
    <w:rsid w:val="00A05D86"/>
    <w:rsid w:val="00A05D8F"/>
    <w:rsid w:val="00A11437"/>
    <w:rsid w:val="00A1208E"/>
    <w:rsid w:val="00A13C31"/>
    <w:rsid w:val="00A13E67"/>
    <w:rsid w:val="00A14640"/>
    <w:rsid w:val="00A155AD"/>
    <w:rsid w:val="00A1566C"/>
    <w:rsid w:val="00A15939"/>
    <w:rsid w:val="00A15BB7"/>
    <w:rsid w:val="00A177F3"/>
    <w:rsid w:val="00A2034F"/>
    <w:rsid w:val="00A23389"/>
    <w:rsid w:val="00A253CD"/>
    <w:rsid w:val="00A25701"/>
    <w:rsid w:val="00A273A2"/>
    <w:rsid w:val="00A2790D"/>
    <w:rsid w:val="00A30794"/>
    <w:rsid w:val="00A31A85"/>
    <w:rsid w:val="00A32BB3"/>
    <w:rsid w:val="00A33865"/>
    <w:rsid w:val="00A3690A"/>
    <w:rsid w:val="00A40064"/>
    <w:rsid w:val="00A411ED"/>
    <w:rsid w:val="00A433B2"/>
    <w:rsid w:val="00A46588"/>
    <w:rsid w:val="00A466A6"/>
    <w:rsid w:val="00A472AA"/>
    <w:rsid w:val="00A477D3"/>
    <w:rsid w:val="00A5042D"/>
    <w:rsid w:val="00A5264A"/>
    <w:rsid w:val="00A55631"/>
    <w:rsid w:val="00A55748"/>
    <w:rsid w:val="00A57BC8"/>
    <w:rsid w:val="00A57D0F"/>
    <w:rsid w:val="00A57D89"/>
    <w:rsid w:val="00A60DD0"/>
    <w:rsid w:val="00A61C62"/>
    <w:rsid w:val="00A6238A"/>
    <w:rsid w:val="00A6308C"/>
    <w:rsid w:val="00A650AC"/>
    <w:rsid w:val="00A65AF4"/>
    <w:rsid w:val="00A6612C"/>
    <w:rsid w:val="00A67D2B"/>
    <w:rsid w:val="00A72016"/>
    <w:rsid w:val="00A720CF"/>
    <w:rsid w:val="00A73108"/>
    <w:rsid w:val="00A75CAB"/>
    <w:rsid w:val="00A76D28"/>
    <w:rsid w:val="00A77105"/>
    <w:rsid w:val="00A80AC2"/>
    <w:rsid w:val="00A83A22"/>
    <w:rsid w:val="00A8539B"/>
    <w:rsid w:val="00A86AE3"/>
    <w:rsid w:val="00A86E33"/>
    <w:rsid w:val="00A86F95"/>
    <w:rsid w:val="00A904A3"/>
    <w:rsid w:val="00A90ED0"/>
    <w:rsid w:val="00A915FA"/>
    <w:rsid w:val="00A94703"/>
    <w:rsid w:val="00A94FDC"/>
    <w:rsid w:val="00A950C4"/>
    <w:rsid w:val="00A959E5"/>
    <w:rsid w:val="00A96771"/>
    <w:rsid w:val="00A970B6"/>
    <w:rsid w:val="00AA033C"/>
    <w:rsid w:val="00AA2CA9"/>
    <w:rsid w:val="00AA3CC6"/>
    <w:rsid w:val="00AA4FC6"/>
    <w:rsid w:val="00AA596C"/>
    <w:rsid w:val="00AA670D"/>
    <w:rsid w:val="00AB1CBF"/>
    <w:rsid w:val="00AB3043"/>
    <w:rsid w:val="00AB4C8A"/>
    <w:rsid w:val="00AB4D3B"/>
    <w:rsid w:val="00AB4FB5"/>
    <w:rsid w:val="00AB6211"/>
    <w:rsid w:val="00AB680B"/>
    <w:rsid w:val="00AB6D57"/>
    <w:rsid w:val="00AB7119"/>
    <w:rsid w:val="00AC123B"/>
    <w:rsid w:val="00AC1C2F"/>
    <w:rsid w:val="00AC1CD8"/>
    <w:rsid w:val="00AC3035"/>
    <w:rsid w:val="00AC51FD"/>
    <w:rsid w:val="00AC5B04"/>
    <w:rsid w:val="00AC5EAA"/>
    <w:rsid w:val="00AD0198"/>
    <w:rsid w:val="00AD3604"/>
    <w:rsid w:val="00AD4411"/>
    <w:rsid w:val="00AD4863"/>
    <w:rsid w:val="00AD54FA"/>
    <w:rsid w:val="00AD5EB7"/>
    <w:rsid w:val="00AE0629"/>
    <w:rsid w:val="00AE4897"/>
    <w:rsid w:val="00AE5B7E"/>
    <w:rsid w:val="00AF3624"/>
    <w:rsid w:val="00AF41AD"/>
    <w:rsid w:val="00AF5890"/>
    <w:rsid w:val="00AF63D8"/>
    <w:rsid w:val="00AF6DA1"/>
    <w:rsid w:val="00B017D7"/>
    <w:rsid w:val="00B0210D"/>
    <w:rsid w:val="00B02FC5"/>
    <w:rsid w:val="00B02FC8"/>
    <w:rsid w:val="00B03565"/>
    <w:rsid w:val="00B03639"/>
    <w:rsid w:val="00B04960"/>
    <w:rsid w:val="00B04A53"/>
    <w:rsid w:val="00B05F89"/>
    <w:rsid w:val="00B0675E"/>
    <w:rsid w:val="00B06897"/>
    <w:rsid w:val="00B07504"/>
    <w:rsid w:val="00B14DCC"/>
    <w:rsid w:val="00B154B4"/>
    <w:rsid w:val="00B1666A"/>
    <w:rsid w:val="00B17262"/>
    <w:rsid w:val="00B17EBD"/>
    <w:rsid w:val="00B20987"/>
    <w:rsid w:val="00B21ED9"/>
    <w:rsid w:val="00B22D49"/>
    <w:rsid w:val="00B2522B"/>
    <w:rsid w:val="00B25BE5"/>
    <w:rsid w:val="00B27256"/>
    <w:rsid w:val="00B27506"/>
    <w:rsid w:val="00B27896"/>
    <w:rsid w:val="00B27BB0"/>
    <w:rsid w:val="00B3075B"/>
    <w:rsid w:val="00B311F9"/>
    <w:rsid w:val="00B32B51"/>
    <w:rsid w:val="00B35414"/>
    <w:rsid w:val="00B37AC2"/>
    <w:rsid w:val="00B37CA0"/>
    <w:rsid w:val="00B40649"/>
    <w:rsid w:val="00B432BB"/>
    <w:rsid w:val="00B43F68"/>
    <w:rsid w:val="00B45531"/>
    <w:rsid w:val="00B46A89"/>
    <w:rsid w:val="00B50443"/>
    <w:rsid w:val="00B5050B"/>
    <w:rsid w:val="00B5231D"/>
    <w:rsid w:val="00B5308A"/>
    <w:rsid w:val="00B53382"/>
    <w:rsid w:val="00B54486"/>
    <w:rsid w:val="00B548B3"/>
    <w:rsid w:val="00B557E4"/>
    <w:rsid w:val="00B55FF6"/>
    <w:rsid w:val="00B56D8A"/>
    <w:rsid w:val="00B57207"/>
    <w:rsid w:val="00B57DB6"/>
    <w:rsid w:val="00B63187"/>
    <w:rsid w:val="00B6414C"/>
    <w:rsid w:val="00B70B81"/>
    <w:rsid w:val="00B718FA"/>
    <w:rsid w:val="00B73BEE"/>
    <w:rsid w:val="00B772D1"/>
    <w:rsid w:val="00B81C50"/>
    <w:rsid w:val="00B82028"/>
    <w:rsid w:val="00B862DF"/>
    <w:rsid w:val="00B90A52"/>
    <w:rsid w:val="00B92B0A"/>
    <w:rsid w:val="00B96587"/>
    <w:rsid w:val="00B97179"/>
    <w:rsid w:val="00BA1053"/>
    <w:rsid w:val="00BA1A05"/>
    <w:rsid w:val="00BA3510"/>
    <w:rsid w:val="00BA39DF"/>
    <w:rsid w:val="00BA4753"/>
    <w:rsid w:val="00BA584C"/>
    <w:rsid w:val="00BA6213"/>
    <w:rsid w:val="00BB2BDF"/>
    <w:rsid w:val="00BC0EF5"/>
    <w:rsid w:val="00BC18FD"/>
    <w:rsid w:val="00BC2121"/>
    <w:rsid w:val="00BC3E24"/>
    <w:rsid w:val="00BC6B6E"/>
    <w:rsid w:val="00BC6F94"/>
    <w:rsid w:val="00BC7F30"/>
    <w:rsid w:val="00BD092B"/>
    <w:rsid w:val="00BD0F4F"/>
    <w:rsid w:val="00BD3150"/>
    <w:rsid w:val="00BD3235"/>
    <w:rsid w:val="00BD3745"/>
    <w:rsid w:val="00BD3B79"/>
    <w:rsid w:val="00BD4DE7"/>
    <w:rsid w:val="00BD5402"/>
    <w:rsid w:val="00BD57BC"/>
    <w:rsid w:val="00BD680E"/>
    <w:rsid w:val="00BD68BE"/>
    <w:rsid w:val="00BD69C3"/>
    <w:rsid w:val="00BD747C"/>
    <w:rsid w:val="00BD7ACB"/>
    <w:rsid w:val="00BE1525"/>
    <w:rsid w:val="00BE15AF"/>
    <w:rsid w:val="00BE1EF4"/>
    <w:rsid w:val="00BE28B1"/>
    <w:rsid w:val="00BE32F5"/>
    <w:rsid w:val="00BE43FC"/>
    <w:rsid w:val="00BE4957"/>
    <w:rsid w:val="00BE767E"/>
    <w:rsid w:val="00BF10A6"/>
    <w:rsid w:val="00BF1565"/>
    <w:rsid w:val="00BF18DC"/>
    <w:rsid w:val="00BF1A30"/>
    <w:rsid w:val="00BF1BB3"/>
    <w:rsid w:val="00BF2260"/>
    <w:rsid w:val="00BF2FBC"/>
    <w:rsid w:val="00BF3CFD"/>
    <w:rsid w:val="00BF545C"/>
    <w:rsid w:val="00BF5770"/>
    <w:rsid w:val="00BF78F3"/>
    <w:rsid w:val="00C01D01"/>
    <w:rsid w:val="00C01D63"/>
    <w:rsid w:val="00C02C38"/>
    <w:rsid w:val="00C03A69"/>
    <w:rsid w:val="00C03A94"/>
    <w:rsid w:val="00C05FDE"/>
    <w:rsid w:val="00C066A2"/>
    <w:rsid w:val="00C10087"/>
    <w:rsid w:val="00C100ED"/>
    <w:rsid w:val="00C10F04"/>
    <w:rsid w:val="00C11C14"/>
    <w:rsid w:val="00C133A8"/>
    <w:rsid w:val="00C13FB7"/>
    <w:rsid w:val="00C141B9"/>
    <w:rsid w:val="00C16A87"/>
    <w:rsid w:val="00C20EA3"/>
    <w:rsid w:val="00C21762"/>
    <w:rsid w:val="00C24CEA"/>
    <w:rsid w:val="00C25BE7"/>
    <w:rsid w:val="00C26C4B"/>
    <w:rsid w:val="00C26C71"/>
    <w:rsid w:val="00C26F14"/>
    <w:rsid w:val="00C31839"/>
    <w:rsid w:val="00C358E0"/>
    <w:rsid w:val="00C3639F"/>
    <w:rsid w:val="00C415C7"/>
    <w:rsid w:val="00C41651"/>
    <w:rsid w:val="00C419D1"/>
    <w:rsid w:val="00C432D9"/>
    <w:rsid w:val="00C43E6D"/>
    <w:rsid w:val="00C46191"/>
    <w:rsid w:val="00C47298"/>
    <w:rsid w:val="00C50A5B"/>
    <w:rsid w:val="00C516FF"/>
    <w:rsid w:val="00C52C75"/>
    <w:rsid w:val="00C52F64"/>
    <w:rsid w:val="00C530D6"/>
    <w:rsid w:val="00C53ACA"/>
    <w:rsid w:val="00C54E2E"/>
    <w:rsid w:val="00C5546A"/>
    <w:rsid w:val="00C5607A"/>
    <w:rsid w:val="00C574F1"/>
    <w:rsid w:val="00C576D0"/>
    <w:rsid w:val="00C60F75"/>
    <w:rsid w:val="00C61ACD"/>
    <w:rsid w:val="00C63275"/>
    <w:rsid w:val="00C6370D"/>
    <w:rsid w:val="00C64244"/>
    <w:rsid w:val="00C64583"/>
    <w:rsid w:val="00C64BDE"/>
    <w:rsid w:val="00C65AE7"/>
    <w:rsid w:val="00C66D7F"/>
    <w:rsid w:val="00C66DF4"/>
    <w:rsid w:val="00C70DED"/>
    <w:rsid w:val="00C72C61"/>
    <w:rsid w:val="00C73743"/>
    <w:rsid w:val="00C741E4"/>
    <w:rsid w:val="00C75E8C"/>
    <w:rsid w:val="00C76240"/>
    <w:rsid w:val="00C76BD4"/>
    <w:rsid w:val="00C7750E"/>
    <w:rsid w:val="00C77884"/>
    <w:rsid w:val="00C803CC"/>
    <w:rsid w:val="00C80405"/>
    <w:rsid w:val="00C8222E"/>
    <w:rsid w:val="00C82ADF"/>
    <w:rsid w:val="00C82B04"/>
    <w:rsid w:val="00C84D84"/>
    <w:rsid w:val="00C85218"/>
    <w:rsid w:val="00C87ECC"/>
    <w:rsid w:val="00C91BBE"/>
    <w:rsid w:val="00C91DCE"/>
    <w:rsid w:val="00C929AA"/>
    <w:rsid w:val="00C93BB0"/>
    <w:rsid w:val="00C940BA"/>
    <w:rsid w:val="00C952D0"/>
    <w:rsid w:val="00C95973"/>
    <w:rsid w:val="00C95FB0"/>
    <w:rsid w:val="00C977EF"/>
    <w:rsid w:val="00CA27C9"/>
    <w:rsid w:val="00CA2B81"/>
    <w:rsid w:val="00CA3A48"/>
    <w:rsid w:val="00CA3B68"/>
    <w:rsid w:val="00CA5667"/>
    <w:rsid w:val="00CA587A"/>
    <w:rsid w:val="00CA78C7"/>
    <w:rsid w:val="00CA7AD1"/>
    <w:rsid w:val="00CB1AD6"/>
    <w:rsid w:val="00CB7A51"/>
    <w:rsid w:val="00CC00D8"/>
    <w:rsid w:val="00CC0A5A"/>
    <w:rsid w:val="00CC265E"/>
    <w:rsid w:val="00CC4C55"/>
    <w:rsid w:val="00CC4E4C"/>
    <w:rsid w:val="00CC5226"/>
    <w:rsid w:val="00CC5A9E"/>
    <w:rsid w:val="00CC6377"/>
    <w:rsid w:val="00CC64EC"/>
    <w:rsid w:val="00CC6590"/>
    <w:rsid w:val="00CC7A2D"/>
    <w:rsid w:val="00CC7BC8"/>
    <w:rsid w:val="00CC7F05"/>
    <w:rsid w:val="00CD19C1"/>
    <w:rsid w:val="00CD311F"/>
    <w:rsid w:val="00CD3254"/>
    <w:rsid w:val="00CD3D56"/>
    <w:rsid w:val="00CD4173"/>
    <w:rsid w:val="00CD467E"/>
    <w:rsid w:val="00CD6824"/>
    <w:rsid w:val="00CE06E0"/>
    <w:rsid w:val="00CE1681"/>
    <w:rsid w:val="00CE1ED5"/>
    <w:rsid w:val="00CE2855"/>
    <w:rsid w:val="00CE3689"/>
    <w:rsid w:val="00CE3CD1"/>
    <w:rsid w:val="00CE45C2"/>
    <w:rsid w:val="00CE5526"/>
    <w:rsid w:val="00CE586D"/>
    <w:rsid w:val="00CE5BA1"/>
    <w:rsid w:val="00CE6860"/>
    <w:rsid w:val="00CF127A"/>
    <w:rsid w:val="00CF208F"/>
    <w:rsid w:val="00CF4123"/>
    <w:rsid w:val="00CF54B4"/>
    <w:rsid w:val="00CF551F"/>
    <w:rsid w:val="00CF5859"/>
    <w:rsid w:val="00CF5F5F"/>
    <w:rsid w:val="00D00E92"/>
    <w:rsid w:val="00D01D40"/>
    <w:rsid w:val="00D02EC5"/>
    <w:rsid w:val="00D038D4"/>
    <w:rsid w:val="00D03EF1"/>
    <w:rsid w:val="00D06D2E"/>
    <w:rsid w:val="00D12930"/>
    <w:rsid w:val="00D1354E"/>
    <w:rsid w:val="00D13862"/>
    <w:rsid w:val="00D167BE"/>
    <w:rsid w:val="00D16A20"/>
    <w:rsid w:val="00D20632"/>
    <w:rsid w:val="00D246B3"/>
    <w:rsid w:val="00D248E7"/>
    <w:rsid w:val="00D24F44"/>
    <w:rsid w:val="00D2695D"/>
    <w:rsid w:val="00D26A4A"/>
    <w:rsid w:val="00D30321"/>
    <w:rsid w:val="00D3035F"/>
    <w:rsid w:val="00D31830"/>
    <w:rsid w:val="00D33843"/>
    <w:rsid w:val="00D33936"/>
    <w:rsid w:val="00D34110"/>
    <w:rsid w:val="00D35304"/>
    <w:rsid w:val="00D37159"/>
    <w:rsid w:val="00D37B0D"/>
    <w:rsid w:val="00D37C97"/>
    <w:rsid w:val="00D40985"/>
    <w:rsid w:val="00D40AC2"/>
    <w:rsid w:val="00D40C57"/>
    <w:rsid w:val="00D41DDF"/>
    <w:rsid w:val="00D445D2"/>
    <w:rsid w:val="00D44B76"/>
    <w:rsid w:val="00D456E2"/>
    <w:rsid w:val="00D465B4"/>
    <w:rsid w:val="00D4795C"/>
    <w:rsid w:val="00D53107"/>
    <w:rsid w:val="00D60372"/>
    <w:rsid w:val="00D60527"/>
    <w:rsid w:val="00D6170C"/>
    <w:rsid w:val="00D61BFC"/>
    <w:rsid w:val="00D62A75"/>
    <w:rsid w:val="00D63F80"/>
    <w:rsid w:val="00D640EA"/>
    <w:rsid w:val="00D6783C"/>
    <w:rsid w:val="00D7088B"/>
    <w:rsid w:val="00D7112D"/>
    <w:rsid w:val="00D71E0F"/>
    <w:rsid w:val="00D722AF"/>
    <w:rsid w:val="00D73534"/>
    <w:rsid w:val="00D75C52"/>
    <w:rsid w:val="00D761BD"/>
    <w:rsid w:val="00D7681F"/>
    <w:rsid w:val="00D772BC"/>
    <w:rsid w:val="00D8079E"/>
    <w:rsid w:val="00D810EB"/>
    <w:rsid w:val="00D82E62"/>
    <w:rsid w:val="00D834C3"/>
    <w:rsid w:val="00D83D60"/>
    <w:rsid w:val="00D844ED"/>
    <w:rsid w:val="00D86A8B"/>
    <w:rsid w:val="00D86D59"/>
    <w:rsid w:val="00D879D4"/>
    <w:rsid w:val="00D909A6"/>
    <w:rsid w:val="00D9190F"/>
    <w:rsid w:val="00D9288F"/>
    <w:rsid w:val="00D95342"/>
    <w:rsid w:val="00D9558B"/>
    <w:rsid w:val="00D96AD4"/>
    <w:rsid w:val="00D96CB6"/>
    <w:rsid w:val="00D96E0F"/>
    <w:rsid w:val="00D9732B"/>
    <w:rsid w:val="00D97F8E"/>
    <w:rsid w:val="00DA0C53"/>
    <w:rsid w:val="00DA13AC"/>
    <w:rsid w:val="00DA1AD0"/>
    <w:rsid w:val="00DA3B56"/>
    <w:rsid w:val="00DA40A2"/>
    <w:rsid w:val="00DA4D9B"/>
    <w:rsid w:val="00DA5E10"/>
    <w:rsid w:val="00DA63ED"/>
    <w:rsid w:val="00DA6942"/>
    <w:rsid w:val="00DA706B"/>
    <w:rsid w:val="00DB2111"/>
    <w:rsid w:val="00DB40C6"/>
    <w:rsid w:val="00DB4F95"/>
    <w:rsid w:val="00DB5A5D"/>
    <w:rsid w:val="00DB697B"/>
    <w:rsid w:val="00DC102B"/>
    <w:rsid w:val="00DC1DB0"/>
    <w:rsid w:val="00DC2313"/>
    <w:rsid w:val="00DC2B54"/>
    <w:rsid w:val="00DC3F6E"/>
    <w:rsid w:val="00DC40EC"/>
    <w:rsid w:val="00DC430D"/>
    <w:rsid w:val="00DC5D91"/>
    <w:rsid w:val="00DC6851"/>
    <w:rsid w:val="00DC6D4A"/>
    <w:rsid w:val="00DD0B62"/>
    <w:rsid w:val="00DD146C"/>
    <w:rsid w:val="00DD29C1"/>
    <w:rsid w:val="00DD3613"/>
    <w:rsid w:val="00DD4561"/>
    <w:rsid w:val="00DD49BF"/>
    <w:rsid w:val="00DD61FE"/>
    <w:rsid w:val="00DD63A3"/>
    <w:rsid w:val="00DD7314"/>
    <w:rsid w:val="00DE01E3"/>
    <w:rsid w:val="00DE08DB"/>
    <w:rsid w:val="00DE24CD"/>
    <w:rsid w:val="00DE36CE"/>
    <w:rsid w:val="00DE3BF5"/>
    <w:rsid w:val="00DE6F8F"/>
    <w:rsid w:val="00DF5AB5"/>
    <w:rsid w:val="00DF691A"/>
    <w:rsid w:val="00DF71C6"/>
    <w:rsid w:val="00E002CA"/>
    <w:rsid w:val="00E02520"/>
    <w:rsid w:val="00E03A33"/>
    <w:rsid w:val="00E0559B"/>
    <w:rsid w:val="00E061D0"/>
    <w:rsid w:val="00E10F41"/>
    <w:rsid w:val="00E11632"/>
    <w:rsid w:val="00E12590"/>
    <w:rsid w:val="00E13AD7"/>
    <w:rsid w:val="00E1577E"/>
    <w:rsid w:val="00E15AD3"/>
    <w:rsid w:val="00E15D6C"/>
    <w:rsid w:val="00E16F61"/>
    <w:rsid w:val="00E17303"/>
    <w:rsid w:val="00E2047D"/>
    <w:rsid w:val="00E2079F"/>
    <w:rsid w:val="00E20E4B"/>
    <w:rsid w:val="00E221F3"/>
    <w:rsid w:val="00E24357"/>
    <w:rsid w:val="00E2461E"/>
    <w:rsid w:val="00E247A8"/>
    <w:rsid w:val="00E30252"/>
    <w:rsid w:val="00E32449"/>
    <w:rsid w:val="00E337C0"/>
    <w:rsid w:val="00E3390E"/>
    <w:rsid w:val="00E341F5"/>
    <w:rsid w:val="00E3550F"/>
    <w:rsid w:val="00E3684B"/>
    <w:rsid w:val="00E406E0"/>
    <w:rsid w:val="00E423CD"/>
    <w:rsid w:val="00E42DD1"/>
    <w:rsid w:val="00E4357E"/>
    <w:rsid w:val="00E438D1"/>
    <w:rsid w:val="00E45B8C"/>
    <w:rsid w:val="00E45CA8"/>
    <w:rsid w:val="00E462D8"/>
    <w:rsid w:val="00E4789F"/>
    <w:rsid w:val="00E50620"/>
    <w:rsid w:val="00E509D1"/>
    <w:rsid w:val="00E51498"/>
    <w:rsid w:val="00E517C9"/>
    <w:rsid w:val="00E51D95"/>
    <w:rsid w:val="00E51F03"/>
    <w:rsid w:val="00E52C8C"/>
    <w:rsid w:val="00E55594"/>
    <w:rsid w:val="00E56DE8"/>
    <w:rsid w:val="00E579AA"/>
    <w:rsid w:val="00E62485"/>
    <w:rsid w:val="00E632DF"/>
    <w:rsid w:val="00E64933"/>
    <w:rsid w:val="00E6659C"/>
    <w:rsid w:val="00E66A80"/>
    <w:rsid w:val="00E701D3"/>
    <w:rsid w:val="00E70AAF"/>
    <w:rsid w:val="00E71331"/>
    <w:rsid w:val="00E72D87"/>
    <w:rsid w:val="00E73575"/>
    <w:rsid w:val="00E747C1"/>
    <w:rsid w:val="00E74E76"/>
    <w:rsid w:val="00E75592"/>
    <w:rsid w:val="00E80872"/>
    <w:rsid w:val="00E8130F"/>
    <w:rsid w:val="00E8389B"/>
    <w:rsid w:val="00E857CD"/>
    <w:rsid w:val="00E87A14"/>
    <w:rsid w:val="00E90405"/>
    <w:rsid w:val="00E9438A"/>
    <w:rsid w:val="00E95391"/>
    <w:rsid w:val="00E9653A"/>
    <w:rsid w:val="00E9718A"/>
    <w:rsid w:val="00EA02C3"/>
    <w:rsid w:val="00EA0505"/>
    <w:rsid w:val="00EA0F47"/>
    <w:rsid w:val="00EA152C"/>
    <w:rsid w:val="00EA35D6"/>
    <w:rsid w:val="00EA5D9F"/>
    <w:rsid w:val="00EA6AF5"/>
    <w:rsid w:val="00EB1067"/>
    <w:rsid w:val="00EB1601"/>
    <w:rsid w:val="00EB17CF"/>
    <w:rsid w:val="00EB1839"/>
    <w:rsid w:val="00EB1E5D"/>
    <w:rsid w:val="00EB32FD"/>
    <w:rsid w:val="00EB4118"/>
    <w:rsid w:val="00EB4D97"/>
    <w:rsid w:val="00EB6FE0"/>
    <w:rsid w:val="00EC053D"/>
    <w:rsid w:val="00EC059B"/>
    <w:rsid w:val="00EC3E20"/>
    <w:rsid w:val="00EC48C8"/>
    <w:rsid w:val="00EC5364"/>
    <w:rsid w:val="00EC5D94"/>
    <w:rsid w:val="00ED0561"/>
    <w:rsid w:val="00ED160C"/>
    <w:rsid w:val="00ED21F2"/>
    <w:rsid w:val="00ED4C83"/>
    <w:rsid w:val="00ED513B"/>
    <w:rsid w:val="00ED55C7"/>
    <w:rsid w:val="00ED59C9"/>
    <w:rsid w:val="00ED600A"/>
    <w:rsid w:val="00ED6294"/>
    <w:rsid w:val="00ED6C28"/>
    <w:rsid w:val="00EE1B71"/>
    <w:rsid w:val="00EE2F0B"/>
    <w:rsid w:val="00EE39F5"/>
    <w:rsid w:val="00EE3E0D"/>
    <w:rsid w:val="00EE42AF"/>
    <w:rsid w:val="00EE43C3"/>
    <w:rsid w:val="00EE4EC8"/>
    <w:rsid w:val="00EE5A90"/>
    <w:rsid w:val="00EE5ABC"/>
    <w:rsid w:val="00EE6022"/>
    <w:rsid w:val="00EE678B"/>
    <w:rsid w:val="00EE7260"/>
    <w:rsid w:val="00EE7F5C"/>
    <w:rsid w:val="00EF3B2A"/>
    <w:rsid w:val="00EF6F84"/>
    <w:rsid w:val="00EF79C9"/>
    <w:rsid w:val="00EF7F3A"/>
    <w:rsid w:val="00F024A0"/>
    <w:rsid w:val="00F0319C"/>
    <w:rsid w:val="00F0388D"/>
    <w:rsid w:val="00F03E05"/>
    <w:rsid w:val="00F05599"/>
    <w:rsid w:val="00F055BC"/>
    <w:rsid w:val="00F055C7"/>
    <w:rsid w:val="00F1119F"/>
    <w:rsid w:val="00F125DC"/>
    <w:rsid w:val="00F12910"/>
    <w:rsid w:val="00F14A77"/>
    <w:rsid w:val="00F15A16"/>
    <w:rsid w:val="00F172AA"/>
    <w:rsid w:val="00F24DE9"/>
    <w:rsid w:val="00F260B5"/>
    <w:rsid w:val="00F26518"/>
    <w:rsid w:val="00F307D6"/>
    <w:rsid w:val="00F346DC"/>
    <w:rsid w:val="00F357D0"/>
    <w:rsid w:val="00F360F6"/>
    <w:rsid w:val="00F37D43"/>
    <w:rsid w:val="00F415E7"/>
    <w:rsid w:val="00F42B56"/>
    <w:rsid w:val="00F43A6B"/>
    <w:rsid w:val="00F43E81"/>
    <w:rsid w:val="00F444C2"/>
    <w:rsid w:val="00F45982"/>
    <w:rsid w:val="00F474AF"/>
    <w:rsid w:val="00F47A2F"/>
    <w:rsid w:val="00F50036"/>
    <w:rsid w:val="00F5518E"/>
    <w:rsid w:val="00F60A96"/>
    <w:rsid w:val="00F61089"/>
    <w:rsid w:val="00F626A2"/>
    <w:rsid w:val="00F62FA1"/>
    <w:rsid w:val="00F63809"/>
    <w:rsid w:val="00F6562B"/>
    <w:rsid w:val="00F659FA"/>
    <w:rsid w:val="00F662A3"/>
    <w:rsid w:val="00F67A88"/>
    <w:rsid w:val="00F67AAA"/>
    <w:rsid w:val="00F7050D"/>
    <w:rsid w:val="00F721BA"/>
    <w:rsid w:val="00F7450E"/>
    <w:rsid w:val="00F750E2"/>
    <w:rsid w:val="00F80492"/>
    <w:rsid w:val="00F815C4"/>
    <w:rsid w:val="00F82861"/>
    <w:rsid w:val="00F8311C"/>
    <w:rsid w:val="00F8327F"/>
    <w:rsid w:val="00F84381"/>
    <w:rsid w:val="00F84D89"/>
    <w:rsid w:val="00F850A5"/>
    <w:rsid w:val="00F86115"/>
    <w:rsid w:val="00F87FC5"/>
    <w:rsid w:val="00F9021B"/>
    <w:rsid w:val="00F90381"/>
    <w:rsid w:val="00F9089B"/>
    <w:rsid w:val="00F90CE0"/>
    <w:rsid w:val="00F91F70"/>
    <w:rsid w:val="00F96D65"/>
    <w:rsid w:val="00F97CDB"/>
    <w:rsid w:val="00FA27EF"/>
    <w:rsid w:val="00FA2DD9"/>
    <w:rsid w:val="00FA36D4"/>
    <w:rsid w:val="00FA3890"/>
    <w:rsid w:val="00FA6BD2"/>
    <w:rsid w:val="00FA6F1D"/>
    <w:rsid w:val="00FB2DA0"/>
    <w:rsid w:val="00FB33B1"/>
    <w:rsid w:val="00FB4361"/>
    <w:rsid w:val="00FB7B86"/>
    <w:rsid w:val="00FC0037"/>
    <w:rsid w:val="00FC00B4"/>
    <w:rsid w:val="00FC089D"/>
    <w:rsid w:val="00FC17D3"/>
    <w:rsid w:val="00FC20FA"/>
    <w:rsid w:val="00FC5058"/>
    <w:rsid w:val="00FC587A"/>
    <w:rsid w:val="00FC7AB9"/>
    <w:rsid w:val="00FC7EFB"/>
    <w:rsid w:val="00FD275E"/>
    <w:rsid w:val="00FD2C63"/>
    <w:rsid w:val="00FD3090"/>
    <w:rsid w:val="00FD6CAD"/>
    <w:rsid w:val="00FD783D"/>
    <w:rsid w:val="00FD7E37"/>
    <w:rsid w:val="00FE0642"/>
    <w:rsid w:val="00FE08DE"/>
    <w:rsid w:val="00FE1631"/>
    <w:rsid w:val="00FE3078"/>
    <w:rsid w:val="00FE3181"/>
    <w:rsid w:val="00FE3FC5"/>
    <w:rsid w:val="00FE4B4A"/>
    <w:rsid w:val="00FE5C93"/>
    <w:rsid w:val="00FE5D5A"/>
    <w:rsid w:val="00FE7C2D"/>
    <w:rsid w:val="00FE7FCE"/>
    <w:rsid w:val="00FF0522"/>
    <w:rsid w:val="00FF0BBB"/>
    <w:rsid w:val="00FF121F"/>
    <w:rsid w:val="00FF388B"/>
    <w:rsid w:val="00FF47D1"/>
    <w:rsid w:val="00FF5240"/>
    <w:rsid w:val="00FF68B9"/>
    <w:rsid w:val="00FF6B3F"/>
    <w:rsid w:val="0395C62C"/>
    <w:rsid w:val="06C9C244"/>
    <w:rsid w:val="07505573"/>
    <w:rsid w:val="08FFD959"/>
    <w:rsid w:val="097971BA"/>
    <w:rsid w:val="0AB8E937"/>
    <w:rsid w:val="0D754629"/>
    <w:rsid w:val="0D86B37C"/>
    <w:rsid w:val="100517B3"/>
    <w:rsid w:val="13AB7959"/>
    <w:rsid w:val="151C50D5"/>
    <w:rsid w:val="1809CD67"/>
    <w:rsid w:val="190D0640"/>
    <w:rsid w:val="1ABF38A5"/>
    <w:rsid w:val="1CE81C26"/>
    <w:rsid w:val="1D227D1C"/>
    <w:rsid w:val="1F939514"/>
    <w:rsid w:val="20382D18"/>
    <w:rsid w:val="21AD627E"/>
    <w:rsid w:val="21BEB028"/>
    <w:rsid w:val="25697B94"/>
    <w:rsid w:val="2594617C"/>
    <w:rsid w:val="25E56DEB"/>
    <w:rsid w:val="2796515C"/>
    <w:rsid w:val="28703132"/>
    <w:rsid w:val="28BCB005"/>
    <w:rsid w:val="28FA51E1"/>
    <w:rsid w:val="29B099B0"/>
    <w:rsid w:val="2A4BF8FD"/>
    <w:rsid w:val="2A756336"/>
    <w:rsid w:val="2BA46BB4"/>
    <w:rsid w:val="2CBE6CCD"/>
    <w:rsid w:val="2D30528C"/>
    <w:rsid w:val="2DFA5F3B"/>
    <w:rsid w:val="2F516727"/>
    <w:rsid w:val="2FC55D08"/>
    <w:rsid w:val="31227AAC"/>
    <w:rsid w:val="320D5C46"/>
    <w:rsid w:val="3348A5BD"/>
    <w:rsid w:val="338EDADE"/>
    <w:rsid w:val="33B4DD12"/>
    <w:rsid w:val="3505D7E1"/>
    <w:rsid w:val="35DF9284"/>
    <w:rsid w:val="36CB8FA4"/>
    <w:rsid w:val="36FD095B"/>
    <w:rsid w:val="37882C90"/>
    <w:rsid w:val="3D35857C"/>
    <w:rsid w:val="3E2C98F9"/>
    <w:rsid w:val="3E534A2A"/>
    <w:rsid w:val="406DDAC3"/>
    <w:rsid w:val="45B78942"/>
    <w:rsid w:val="48F27272"/>
    <w:rsid w:val="4AF3EEC6"/>
    <w:rsid w:val="4B13E0D7"/>
    <w:rsid w:val="4B278E78"/>
    <w:rsid w:val="4C598947"/>
    <w:rsid w:val="4C8FBF27"/>
    <w:rsid w:val="5163304A"/>
    <w:rsid w:val="54372E33"/>
    <w:rsid w:val="549AD10C"/>
    <w:rsid w:val="5504C822"/>
    <w:rsid w:val="56FC364A"/>
    <w:rsid w:val="5734F4CA"/>
    <w:rsid w:val="590A9F56"/>
    <w:rsid w:val="5AEADA7B"/>
    <w:rsid w:val="5CD42291"/>
    <w:rsid w:val="6023E781"/>
    <w:rsid w:val="631D11FB"/>
    <w:rsid w:val="63ECB1F0"/>
    <w:rsid w:val="6456D31A"/>
    <w:rsid w:val="6482DC2D"/>
    <w:rsid w:val="64B01EFA"/>
    <w:rsid w:val="659A3B90"/>
    <w:rsid w:val="659D6DD4"/>
    <w:rsid w:val="67D75AC1"/>
    <w:rsid w:val="67F55399"/>
    <w:rsid w:val="6887394F"/>
    <w:rsid w:val="68BE4419"/>
    <w:rsid w:val="68F73662"/>
    <w:rsid w:val="6BFCA276"/>
    <w:rsid w:val="6C940C85"/>
    <w:rsid w:val="6D8A5BC4"/>
    <w:rsid w:val="6DEF5BA5"/>
    <w:rsid w:val="6F3EBD0A"/>
    <w:rsid w:val="6F992E73"/>
    <w:rsid w:val="72358D0E"/>
    <w:rsid w:val="7322D76A"/>
    <w:rsid w:val="74005677"/>
    <w:rsid w:val="75B801C1"/>
    <w:rsid w:val="7745711D"/>
    <w:rsid w:val="7C203753"/>
    <w:rsid w:val="7DE41921"/>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81AE1"/>
  <w15:chartTrackingRefBased/>
  <w15:docId w15:val="{5D9EBAD4-B005-4C38-BEC6-BD85D003F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F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7FC5"/>
    <w:pPr>
      <w:keepNext/>
      <w:keepLines/>
      <w:spacing w:after="240" w:line="360" w:lineRule="auto"/>
      <w:jc w:val="both"/>
      <w:outlineLvl w:val="1"/>
    </w:pPr>
    <w:rPr>
      <w:rFonts w:ascii="Arial" w:eastAsiaTheme="majorEastAsia" w:hAnsi="Arial" w:cs="Arial"/>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7FC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87FC5"/>
    <w:rPr>
      <w:rFonts w:ascii="Arial" w:eastAsiaTheme="majorEastAsia" w:hAnsi="Arial" w:cs="Arial"/>
      <w:b/>
      <w:bCs/>
      <w:sz w:val="28"/>
      <w:szCs w:val="28"/>
      <w:lang w:eastAsia="en-US"/>
    </w:rPr>
  </w:style>
  <w:style w:type="character" w:styleId="Hyperlink">
    <w:name w:val="Hyperlink"/>
    <w:basedOn w:val="DefaultParagraphFont"/>
    <w:uiPriority w:val="99"/>
    <w:unhideWhenUsed/>
    <w:rsid w:val="00F87FC5"/>
    <w:rPr>
      <w:color w:val="0563C1" w:themeColor="hyperlink"/>
      <w:u w:val="single"/>
    </w:rPr>
  </w:style>
  <w:style w:type="character" w:customStyle="1" w:styleId="Heading1Char">
    <w:name w:val="Heading 1 Char"/>
    <w:basedOn w:val="DefaultParagraphFont"/>
    <w:link w:val="Heading1"/>
    <w:uiPriority w:val="9"/>
    <w:rsid w:val="00F87FC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87FC5"/>
    <w:pPr>
      <w:outlineLvl w:val="9"/>
    </w:pPr>
    <w:rPr>
      <w:lang w:val="en-US" w:eastAsia="en-US"/>
    </w:rPr>
  </w:style>
  <w:style w:type="paragraph" w:styleId="TOC2">
    <w:name w:val="toc 2"/>
    <w:basedOn w:val="Normal"/>
    <w:next w:val="Normal"/>
    <w:autoRedefine/>
    <w:uiPriority w:val="39"/>
    <w:unhideWhenUsed/>
    <w:rsid w:val="00A14640"/>
    <w:pPr>
      <w:spacing w:after="100"/>
    </w:pPr>
    <w:rPr>
      <w:rFonts w:ascii="Arial" w:eastAsiaTheme="minorHAnsi" w:hAnsi="Arial" w:cs="Arial"/>
      <w:noProof/>
      <w:lang w:eastAsia="en-US"/>
    </w:rPr>
  </w:style>
  <w:style w:type="paragraph" w:styleId="TOC1">
    <w:name w:val="toc 1"/>
    <w:basedOn w:val="Normal"/>
    <w:next w:val="Normal"/>
    <w:autoRedefine/>
    <w:uiPriority w:val="39"/>
    <w:unhideWhenUsed/>
    <w:rsid w:val="00B02FC5"/>
    <w:pPr>
      <w:tabs>
        <w:tab w:val="right" w:leader="dot" w:pos="9016"/>
      </w:tabs>
      <w:spacing w:after="100"/>
    </w:pPr>
    <w:rPr>
      <w:rFonts w:eastAsiaTheme="minorHAnsi"/>
      <w:lang w:eastAsia="en-US"/>
    </w:rPr>
  </w:style>
  <w:style w:type="paragraph" w:styleId="TOC3">
    <w:name w:val="toc 3"/>
    <w:basedOn w:val="Normal"/>
    <w:next w:val="Normal"/>
    <w:autoRedefine/>
    <w:uiPriority w:val="39"/>
    <w:unhideWhenUsed/>
    <w:rsid w:val="005A674E"/>
    <w:pPr>
      <w:tabs>
        <w:tab w:val="right" w:leader="dot" w:pos="9016"/>
      </w:tabs>
      <w:spacing w:after="100"/>
      <w:ind w:left="440"/>
    </w:pPr>
    <w:rPr>
      <w:rFonts w:eastAsiaTheme="minorHAnsi"/>
      <w:lang w:eastAsia="en-US"/>
    </w:rPr>
  </w:style>
  <w:style w:type="paragraph" w:styleId="ListParagraph">
    <w:name w:val="List Paragraph"/>
    <w:basedOn w:val="Normal"/>
    <w:uiPriority w:val="34"/>
    <w:qFormat/>
    <w:rsid w:val="00261BE5"/>
    <w:pPr>
      <w:ind w:left="720"/>
      <w:contextualSpacing/>
    </w:pPr>
  </w:style>
  <w:style w:type="paragraph" w:styleId="Header">
    <w:name w:val="header"/>
    <w:basedOn w:val="Normal"/>
    <w:link w:val="HeaderChar"/>
    <w:uiPriority w:val="99"/>
    <w:unhideWhenUsed/>
    <w:rsid w:val="00C84D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4D84"/>
  </w:style>
  <w:style w:type="paragraph" w:styleId="Footer">
    <w:name w:val="footer"/>
    <w:basedOn w:val="Normal"/>
    <w:link w:val="FooterChar"/>
    <w:uiPriority w:val="99"/>
    <w:unhideWhenUsed/>
    <w:rsid w:val="00C84D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4D84"/>
  </w:style>
  <w:style w:type="character" w:styleId="UnresolvedMention">
    <w:name w:val="Unresolved Mention"/>
    <w:basedOn w:val="DefaultParagraphFont"/>
    <w:uiPriority w:val="99"/>
    <w:semiHidden/>
    <w:unhideWhenUsed/>
    <w:rsid w:val="0094783B"/>
    <w:rPr>
      <w:color w:val="605E5C"/>
      <w:shd w:val="clear" w:color="auto" w:fill="E1DFDD"/>
    </w:rPr>
  </w:style>
  <w:style w:type="character" w:styleId="FollowedHyperlink">
    <w:name w:val="FollowedHyperlink"/>
    <w:basedOn w:val="DefaultParagraphFont"/>
    <w:uiPriority w:val="99"/>
    <w:semiHidden/>
    <w:unhideWhenUsed/>
    <w:rsid w:val="00A40064"/>
    <w:rPr>
      <w:color w:val="954F72" w:themeColor="followedHyperlink"/>
      <w:u w:val="single"/>
    </w:rPr>
  </w:style>
  <w:style w:type="paragraph" w:styleId="BalloonText">
    <w:name w:val="Balloon Text"/>
    <w:basedOn w:val="Normal"/>
    <w:link w:val="BalloonTextChar"/>
    <w:uiPriority w:val="99"/>
    <w:semiHidden/>
    <w:unhideWhenUsed/>
    <w:rsid w:val="00735B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B44"/>
    <w:rPr>
      <w:rFonts w:ascii="Segoe UI" w:hAnsi="Segoe UI" w:cs="Segoe UI"/>
      <w:sz w:val="18"/>
      <w:szCs w:val="18"/>
    </w:rPr>
  </w:style>
  <w:style w:type="character" w:styleId="CommentReference">
    <w:name w:val="annotation reference"/>
    <w:basedOn w:val="DefaultParagraphFont"/>
    <w:uiPriority w:val="99"/>
    <w:semiHidden/>
    <w:unhideWhenUsed/>
    <w:rsid w:val="000E7E40"/>
    <w:rPr>
      <w:sz w:val="16"/>
      <w:szCs w:val="16"/>
    </w:rPr>
  </w:style>
  <w:style w:type="paragraph" w:styleId="CommentText">
    <w:name w:val="annotation text"/>
    <w:basedOn w:val="Normal"/>
    <w:link w:val="CommentTextChar"/>
    <w:uiPriority w:val="99"/>
    <w:unhideWhenUsed/>
    <w:rsid w:val="000E7E40"/>
    <w:pPr>
      <w:spacing w:line="240" w:lineRule="auto"/>
    </w:pPr>
    <w:rPr>
      <w:sz w:val="20"/>
      <w:szCs w:val="20"/>
    </w:rPr>
  </w:style>
  <w:style w:type="character" w:customStyle="1" w:styleId="CommentTextChar">
    <w:name w:val="Comment Text Char"/>
    <w:basedOn w:val="DefaultParagraphFont"/>
    <w:link w:val="CommentText"/>
    <w:uiPriority w:val="99"/>
    <w:rsid w:val="000E7E40"/>
    <w:rPr>
      <w:sz w:val="20"/>
      <w:szCs w:val="20"/>
    </w:rPr>
  </w:style>
  <w:style w:type="paragraph" w:styleId="CommentSubject">
    <w:name w:val="annotation subject"/>
    <w:basedOn w:val="CommentText"/>
    <w:next w:val="CommentText"/>
    <w:link w:val="CommentSubjectChar"/>
    <w:uiPriority w:val="99"/>
    <w:semiHidden/>
    <w:unhideWhenUsed/>
    <w:rsid w:val="000E7E40"/>
    <w:rPr>
      <w:b/>
      <w:bCs/>
    </w:rPr>
  </w:style>
  <w:style w:type="character" w:customStyle="1" w:styleId="CommentSubjectChar">
    <w:name w:val="Comment Subject Char"/>
    <w:basedOn w:val="CommentTextChar"/>
    <w:link w:val="CommentSubject"/>
    <w:uiPriority w:val="99"/>
    <w:semiHidden/>
    <w:rsid w:val="000E7E40"/>
    <w:rPr>
      <w:b/>
      <w:bCs/>
      <w:sz w:val="20"/>
      <w:szCs w:val="20"/>
    </w:rPr>
  </w:style>
  <w:style w:type="paragraph" w:styleId="Revision">
    <w:name w:val="Revision"/>
    <w:hidden/>
    <w:uiPriority w:val="99"/>
    <w:semiHidden/>
    <w:rsid w:val="000E7E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706225">
      <w:bodyDiv w:val="1"/>
      <w:marLeft w:val="0"/>
      <w:marRight w:val="0"/>
      <w:marTop w:val="0"/>
      <w:marBottom w:val="0"/>
      <w:divBdr>
        <w:top w:val="none" w:sz="0" w:space="0" w:color="auto"/>
        <w:left w:val="none" w:sz="0" w:space="0" w:color="auto"/>
        <w:bottom w:val="none" w:sz="0" w:space="0" w:color="auto"/>
        <w:right w:val="none" w:sz="0" w:space="0" w:color="auto"/>
      </w:divBdr>
    </w:div>
    <w:div w:id="14814584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avantbcgovuk.sharepoint.com/sites/IntraHBC/Council%20Documents/Forms/Document%20Types.aspx?sortField=Modified&amp;isAscending=false&amp;id=/sites/IntraHBC/Council%20Documents/Havant%20Borough%20Council%20%20Emergency%20Response%20Plan%20Handbook%20A%20-%20Emergency%20Control%20Centre%20V3.0.pdf&amp;viewid=e02f38cb-b9b7-4fc9-a256-82dbbd02b4fc&amp;parent=/sites/IntraHBC/Council%20Documents" TargetMode="External"/><Relationship Id="rId18" Type="http://schemas.openxmlformats.org/officeDocument/2006/relationships/hyperlink" Target="https://havantbcgovuk.sharepoint.com/sites/IntraHBC/SitePages/Emergency-Planning(1).aspx?web=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cdn.havant.gov.uk/public/documents/Community%20Risk%20Register.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havantbcgovuk.sharepoint.com/sites/IntraHBC/SitePages/Emergency-Planning(1).aspx?web=1" TargetMode="External"/><Relationship Id="rId17" Type="http://schemas.openxmlformats.org/officeDocument/2006/relationships/hyperlink" Target="https://havantbcgovuk.sharepoint.com/sites/IntraHBC/SitePages/Emergency-Planning(1).aspx?web=1" TargetMode="External"/><Relationship Id="rId25" Type="http://schemas.openxmlformats.org/officeDocument/2006/relationships/hyperlink" Target="https://www.local.gov.uk/publications/councillors-guide-civil-resilience" TargetMode="External"/><Relationship Id="rId33"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image" Target="media/image3.png"/><Relationship Id="rId29" Type="http://schemas.openxmlformats.org/officeDocument/2006/relationships/hyperlink" Target="https://collaborate.resilience.gov.uk/home/1822/05.-Warning-and-Inform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4.wmf"/><Relationship Id="rId32"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hyperlink" Target="https://havantbcgovuk.sharepoint.com/sites/IntraHBC/Council%20Documents/Havant%20Borough%20Council%20Emergency%20Response%20Plan%20Handbook%20C%20(Silver%20Commanders)." TargetMode="External"/><Relationship Id="rId23" Type="http://schemas.openxmlformats.org/officeDocument/2006/relationships/hyperlink" Target="mailto:data.protection@hants.gov.uk" TargetMode="Externa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vantbcgovuk.sharepoint.com/sites/IntraHBC/Council%20Documents/Havant%20Borough%20Council%20Emergency%20Response%20Plan%20Handbook%20B%20(Gold%20Commanders)." TargetMode="External"/><Relationship Id="rId22" Type="http://schemas.openxmlformats.org/officeDocument/2006/relationships/hyperlink" Target="https://havantbcgovuk.sharepoint.com/sites/IntraHBC/Council%20Documents/Hayling%20Island%20Emergency%20Framework%202023." TargetMode="External"/><Relationship Id="rId27" Type="http://schemas.openxmlformats.org/officeDocument/2006/relationships/footer" Target="foot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de0e77-7838-4a2d-a973-d45010fa75f9" xsi:nil="true"/>
    <lcf76f155ced4ddcb4097134ff3c332f xmlns="cdea0150-997b-46f4-80e6-dceaa7f52291">
      <Terms xmlns="http://schemas.microsoft.com/office/infopath/2007/PartnerControls"/>
    </lcf76f155ced4ddcb4097134ff3c332f>
    <_Version xmlns="http://schemas.microsoft.com/sharepoint/v3/fields" xsi:nil="true"/>
    <Council xmlns="98de0e77-7838-4a2d-a973-d45010fa75f9">HBC</Council>
    <PublishDate xmlns="98de0e77-7838-4a2d-a973-d45010fa75f9" xsi:nil="true"/>
    <DocType xmlns="98de0e77-7838-4a2d-a973-d45010fa75f9">7</DocType>
    <Desc xmlns="98de0e77-7838-4a2d-a973-d45010fa75f9" xsi:nil="true"/>
    <LastReviewed xmlns="98de0e77-7838-4a2d-a973-d45010fa75f9" xsi:nil="true"/>
    <MeetingDate xmlns="98de0e77-7838-4a2d-a973-d45010fa75f9" xsi:nil="true"/>
    <AccessibilityCheck xmlns="98de0e77-7838-4a2d-a973-d45010fa75f9">false</AccessibilityCheck>
    <Service1 xmlns="98de0e77-7838-4a2d-a973-d45010fa75f9">7</Service1>
    <MeetingLocation xmlns="98de0e77-7838-4a2d-a973-d45010fa75f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ouncil Document" ma:contentTypeID="0x010100007781BFFDD7554FA6A644981AF7F775001AE4D87A036A8648A3013DA2C2E6BCD7" ma:contentTypeVersion="35" ma:contentTypeDescription="Default content type for all Council documents" ma:contentTypeScope="" ma:versionID="54b12573221688ed98d174a3426a7c04">
  <xsd:schema xmlns:xsd="http://www.w3.org/2001/XMLSchema" xmlns:xs="http://www.w3.org/2001/XMLSchema" xmlns:p="http://schemas.microsoft.com/office/2006/metadata/properties" xmlns:ns2="98de0e77-7838-4a2d-a973-d45010fa75f9" xmlns:ns3="http://schemas.microsoft.com/sharepoint/v3/fields" xmlns:ns4="cdea0150-997b-46f4-80e6-dceaa7f52291" targetNamespace="http://schemas.microsoft.com/office/2006/metadata/properties" ma:root="true" ma:fieldsID="69cb18226b93608e93fa785084f114cc" ns2:_="" ns3:_="" ns4:_="">
    <xsd:import namespace="98de0e77-7838-4a2d-a973-d45010fa75f9"/>
    <xsd:import namespace="http://schemas.microsoft.com/sharepoint/v3/fields"/>
    <xsd:import namespace="cdea0150-997b-46f4-80e6-dceaa7f52291"/>
    <xsd:element name="properties">
      <xsd:complexType>
        <xsd:sequence>
          <xsd:element name="documentManagement">
            <xsd:complexType>
              <xsd:all>
                <xsd:element ref="ns2:DocType"/>
                <xsd:element ref="ns2:Council"/>
                <xsd:element ref="ns2:Service1"/>
                <xsd:element ref="ns2:MeetingDate" minOccurs="0"/>
                <xsd:element ref="ns2:MeetingLocation" minOccurs="0"/>
                <xsd:element ref="ns2:Desc" minOccurs="0"/>
                <xsd:element ref="ns2:AccessibilityCheck" minOccurs="0"/>
                <xsd:element ref="ns2:LastReviewed" minOccurs="0"/>
                <xsd:element ref="ns2:PublishDate" minOccurs="0"/>
                <xsd:element ref="ns3:_Version"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GenerationTime" minOccurs="0"/>
                <xsd:element ref="ns4:MediaServiceEventHashCode" minOccurs="0"/>
                <xsd:element ref="ns4:MediaServiceSearchProperties" minOccurs="0"/>
                <xsd:element ref="ns4:lcf76f155ced4ddcb4097134ff3c332f" minOccurs="0"/>
                <xsd:element ref="ns2:TaxCatchAll"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e0e77-7838-4a2d-a973-d45010fa75f9" elementFormDefault="qualified">
    <xsd:import namespace="http://schemas.microsoft.com/office/2006/documentManagement/types"/>
    <xsd:import namespace="http://schemas.microsoft.com/office/infopath/2007/PartnerControls"/>
    <xsd:element name="DocType" ma:index="2" ma:displayName="DocType" ma:description="Type of document" ma:list="{1ae591f4-6d5b-4f2f-b4c9-786685b9a97e}" ma:internalName="DocType" ma:readOnly="false" ma:showField="Title" ma:web="98de0e77-7838-4a2d-a973-d45010fa75f9">
      <xsd:simpleType>
        <xsd:restriction base="dms:Lookup"/>
      </xsd:simpleType>
    </xsd:element>
    <xsd:element name="Council" ma:index="3" ma:displayName="Council" ma:default="HBC" ma:format="Dropdown" ma:internalName="Council" ma:readOnly="false">
      <xsd:simpleType>
        <xsd:restriction base="dms:Choice">
          <xsd:enumeration value="EHDC"/>
          <xsd:enumeration value="HBC"/>
          <xsd:enumeration value="Joint"/>
        </xsd:restriction>
      </xsd:simpleType>
    </xsd:element>
    <xsd:element name="Service1" ma:index="4" ma:displayName="Service" ma:list="{3211965c-25c0-431e-b59e-579c5bd420ee}" ma:internalName="Service1" ma:readOnly="false" ma:showField="Title" ma:web="98de0e77-7838-4a2d-a973-d45010fa75f9">
      <xsd:simpleType>
        <xsd:restriction base="dms:Lookup"/>
      </xsd:simpleType>
    </xsd:element>
    <xsd:element name="MeetingDate" ma:index="5" nillable="true" ma:displayName="MeetingDate" ma:format="DateOnly" ma:internalName="MeetingDate" ma:readOnly="false">
      <xsd:simpleType>
        <xsd:restriction base="dms:DateTime"/>
      </xsd:simpleType>
    </xsd:element>
    <xsd:element name="MeetingLocation" ma:index="6" nillable="true" ma:displayName="MeetingLocation" ma:internalName="MeetingLocation" ma:readOnly="false">
      <xsd:simpleType>
        <xsd:restriction base="dms:Text">
          <xsd:maxLength value="255"/>
        </xsd:restriction>
      </xsd:simpleType>
    </xsd:element>
    <xsd:element name="Desc" ma:index="7" nillable="true" ma:displayName="Desc" ma:internalName="Desc" ma:readOnly="false">
      <xsd:simpleType>
        <xsd:restriction base="dms:Note">
          <xsd:maxLength value="255"/>
        </xsd:restriction>
      </xsd:simpleType>
    </xsd:element>
    <xsd:element name="AccessibilityCheck" ma:index="8" nillable="true" ma:displayName="AccessibilityCheck" ma:default="0" ma:description="Does the document comply with Accessibility guidelines?" ma:internalName="AccessibilityCheck" ma:readOnly="false">
      <xsd:simpleType>
        <xsd:restriction base="dms:Boolean"/>
      </xsd:simpleType>
    </xsd:element>
    <xsd:element name="LastReviewed" ma:index="9" nillable="true" ma:displayName="LastReviewed" ma:format="DateOnly" ma:hidden="true" ma:internalName="LastReviewed" ma:readOnly="false">
      <xsd:simpleType>
        <xsd:restriction base="dms:DateTime"/>
      </xsd:simpleType>
    </xsd:element>
    <xsd:element name="PublishDate" ma:index="10" nillable="true" ma:displayName="PublishDate" ma:format="DateOnly" ma:hidden="true" ma:internalName="PublishDate" ma:readOnly="false">
      <xsd:simpleType>
        <xsd:restriction base="dms:DateTime"/>
      </xsd:simpleType>
    </xsd:element>
    <xsd:element name="SharedWithUsers" ma:index="2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hidden="true" ma:internalName="SharedWithDetails" ma:readOnly="true">
      <xsd:simpleType>
        <xsd:restriction base="dms:Note"/>
      </xsd:simpleType>
    </xsd:element>
    <xsd:element name="TaxCatchAll" ma:index="32" nillable="true" ma:displayName="Taxonomy Catch All Column" ma:hidden="true" ma:list="{54774471-19fc-42a9-9fa4-2dc901282a47}" ma:internalName="TaxCatchAll" ma:showField="CatchAllData" ma:web="98de0e77-7838-4a2d-a973-d45010fa75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1" nillable="true" ma:displayName="Version" ma:hidden="true" ma:internalName="_Vers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ea0150-997b-46f4-80e6-dceaa7f52291"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hidden="true" ma:internalName="MediaServiceKeyPoint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2b5c1bc3-3a0a-4484-b3b0-66ae71592d2b"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D6E6C-A4E0-4E7C-9230-5484CE5C4DD2}">
  <ds:schemaRefs>
    <ds:schemaRef ds:uri="http://schemas.microsoft.com/office/2006/metadata/properties"/>
    <ds:schemaRef ds:uri="http://schemas.microsoft.com/office/infopath/2007/PartnerControls"/>
    <ds:schemaRef ds:uri="98de0e77-7838-4a2d-a973-d45010fa75f9"/>
    <ds:schemaRef ds:uri="cdea0150-997b-46f4-80e6-dceaa7f52291"/>
    <ds:schemaRef ds:uri="http://schemas.microsoft.com/sharepoint/v3/fields"/>
  </ds:schemaRefs>
</ds:datastoreItem>
</file>

<file path=customXml/itemProps2.xml><?xml version="1.0" encoding="utf-8"?>
<ds:datastoreItem xmlns:ds="http://schemas.openxmlformats.org/officeDocument/2006/customXml" ds:itemID="{8F216D82-2D5D-4415-BC8B-6D04DC115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e0e77-7838-4a2d-a973-d45010fa75f9"/>
    <ds:schemaRef ds:uri="http://schemas.microsoft.com/sharepoint/v3/fields"/>
    <ds:schemaRef ds:uri="cdea0150-997b-46f4-80e6-dceaa7f52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BD217D-A3D5-4362-8C98-1074158DD622}">
  <ds:schemaRefs>
    <ds:schemaRef ds:uri="http://schemas.microsoft.com/sharepoint/v3/contenttype/forms"/>
  </ds:schemaRefs>
</ds:datastoreItem>
</file>

<file path=customXml/itemProps4.xml><?xml version="1.0" encoding="utf-8"?>
<ds:datastoreItem xmlns:ds="http://schemas.openxmlformats.org/officeDocument/2006/customXml" ds:itemID="{9A902388-1179-47BB-B324-63E2EB0C9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11888</Words>
  <Characters>67292</Characters>
  <Application>Microsoft Office Word</Application>
  <DocSecurity>0</DocSecurity>
  <Lines>2039</Lines>
  <Paragraphs>1256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Havant Borough Council Emergency Response Arrangement 2026-2027</dc:title>
  <dc:creator>Joanne</dc:creator>
  <cp:lastModifiedBy>Earl, Charlotte</cp:lastModifiedBy>
  <cp:revision>2</cp:revision>
  <cp:lastPrinted>2025-06-02T16:37:00Z</cp:lastPrinted>
  <dcterms:created xsi:type="dcterms:W3CDTF">2026-09-22T14:19:00Z</dcterms:created>
  <dcterms:modified xsi:type="dcterms:W3CDTF">2026-09-22T14:19:00Z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0x010100007781BFFDD7554FA6A644981AF7F775001AE4D87A036A8648A3013DA2C2E6BCD7</vt:lpwstr>
  </property>
  <property fmtid="{D5CDD505-2E9C-101B-9397-08002B2CF9AE}" pid="3" name="_dlc_DocIdItemGuid">
    <vt:lpwstr>fc1a9bfc-373b-4439-9b54-bf7839fa9ca5</vt:lpwstr>
  </property>
  <property fmtid="{D5CDD505-2E9C-101B-9397-08002B2CF9AE}" pid="4" name="hc632fe273cb498aa970207d30c3b1d8">
    <vt:lpwstr/>
  </property>
  <property fmtid="{D5CDD505-2E9C-101B-9397-08002B2CF9AE}" pid="5" name="Document_x0020_Type">
    <vt:lpwstr/>
  </property>
  <property fmtid="{D5CDD505-2E9C-101B-9397-08002B2CF9AE}" pid="6" name="MediaServiceImageTags">
    <vt:lpwstr/>
  </property>
  <property fmtid="{D5CDD505-2E9C-101B-9397-08002B2CF9AE}" pid="7" name="TaxCatchAll">
    <vt:lpwstr/>
  </property>
  <property fmtid="{D5CDD505-2E9C-101B-9397-08002B2CF9AE}" pid="8" name="Emergency_x0020_Planning">
    <vt:lpwstr/>
  </property>
  <property fmtid="{D5CDD505-2E9C-101B-9397-08002B2CF9AE}" pid="9" name="d97fbabffd604426b7fe6abe587b0e43">
    <vt:lpwstr/>
  </property>
  <property fmtid="{D5CDD505-2E9C-101B-9397-08002B2CF9AE}" pid="10" name="Emergency Planning">
    <vt:lpwstr/>
  </property>
  <property fmtid="{D5CDD505-2E9C-101B-9397-08002B2CF9AE}" pid="11" name="Document Type">
    <vt:lpwstr/>
  </property>
  <property fmtid="{D5CDD505-2E9C-101B-9397-08002B2CF9AE}" pid="12" name="Order">
    <vt:r8>859700</vt:r8>
  </property>
  <property fmtid="{D5CDD505-2E9C-101B-9397-08002B2CF9AE}" pid="13" name="TriggerFlowInfo">
    <vt:lpwstr/>
  </property>
  <property fmtid="{D5CDD505-2E9C-101B-9397-08002B2CF9AE}" pid="14" name="ComplianceAssetId">
    <vt:lpwstr/>
  </property>
  <property fmtid="{D5CDD505-2E9C-101B-9397-08002B2CF9AE}" pid="15" name="_ExtendedDescription">
    <vt:lpwstr/>
  </property>
  <property fmtid="{D5CDD505-2E9C-101B-9397-08002B2CF9AE}" pid="16" name="docLang">
    <vt:lpwstr>en</vt:lpwstr>
  </property>
</Properties>
</file>