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8B0B0DB" w14:textId="6FFF6D85" w:rsidR="00785BB8" w:rsidRDefault="00774422">
      <w:r>
        <w:rPr>
          <w:noProof/>
        </w:rPr>
        <mc:AlternateContent>
          <mc:Choice Requires="wpg">
            <w:drawing>
              <wp:anchor distT="0" distB="0" distL="114300" distR="114300" simplePos="0" relativeHeight="251820544" behindDoc="0" locked="0" layoutInCell="1" allowOverlap="1" wp14:anchorId="6126931A" wp14:editId="69C17C33">
                <wp:simplePos x="0" y="0"/>
                <wp:positionH relativeFrom="page">
                  <wp:align>center</wp:align>
                </wp:positionH>
                <wp:positionV relativeFrom="paragraph">
                  <wp:posOffset>-609600</wp:posOffset>
                </wp:positionV>
                <wp:extent cx="7029450" cy="1819275"/>
                <wp:effectExtent l="0" t="0" r="0" b="0"/>
                <wp:wrapNone/>
                <wp:docPr id="2" name="Group 2"/>
                <wp:cNvGraphicFramePr/>
                <a:graphic xmlns:a="http://schemas.openxmlformats.org/drawingml/2006/main">
                  <a:graphicData uri="http://schemas.microsoft.com/office/word/2010/wordprocessingGroup">
                    <wpg:wgp>
                      <wpg:cNvGrpSpPr/>
                      <wpg:grpSpPr>
                        <a:xfrm>
                          <a:off x="0" y="0"/>
                          <a:ext cx="7029450" cy="1819275"/>
                          <a:chOff x="0" y="0"/>
                          <a:chExt cx="7029450" cy="1819275"/>
                        </a:xfrm>
                      </wpg:grpSpPr>
                      <wpg:grpSp>
                        <wpg:cNvPr id="19" name="Group 19"/>
                        <wpg:cNvGrpSpPr/>
                        <wpg:grpSpPr>
                          <a:xfrm>
                            <a:off x="1628775" y="0"/>
                            <a:ext cx="5400675" cy="1819275"/>
                            <a:chOff x="1600200" y="0"/>
                            <a:chExt cx="5400675" cy="1819275"/>
                          </a:xfrm>
                        </wpg:grpSpPr>
                        <wps:wsp>
                          <wps:cNvPr id="4" name="Text Box 4"/>
                          <wps:cNvSpPr txBox="1"/>
                          <wps:spPr>
                            <a:xfrm>
                              <a:off x="1743075" y="0"/>
                              <a:ext cx="3048000" cy="1781175"/>
                            </a:xfrm>
                            <a:prstGeom prst="rect">
                              <a:avLst/>
                            </a:prstGeom>
                            <a:noFill/>
                            <a:ln w="6350">
                              <a:noFill/>
                            </a:ln>
                          </wps:spPr>
                          <wps:txb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0D99E640" w:rsidR="00992603" w:rsidRDefault="00DE5B5C" w:rsidP="00B27D85">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B27D85">
                                      <w:rPr>
                                        <w:rFonts w:ascii="MS Gothic" w:eastAsia="MS Gothic" w:hAnsi="MS Gothic" w:cs="Arial" w:hint="eastAsia"/>
                                      </w:rPr>
                                      <w:t>☐</w:t>
                                    </w:r>
                                  </w:sdtContent>
                                </w:sdt>
                                <w:r w:rsidR="00FA23C6">
                                  <w:rPr>
                                    <w:rFonts w:ascii="Arial" w:hAnsi="Arial" w:cs="Arial"/>
                                  </w:rPr>
                                  <w:t xml:space="preserve"> </w:t>
                                </w:r>
                                <w:r w:rsidR="00B27D85">
                                  <w:rPr>
                                    <w:rFonts w:ascii="Arial" w:hAnsi="Arial" w:cs="Arial"/>
                                  </w:rPr>
                                  <w:t xml:space="preserve">Building Control Approval with </w:t>
                                </w:r>
                                <w:r w:rsidR="00FA23C6">
                                  <w:rPr>
                                    <w:rFonts w:ascii="Arial" w:hAnsi="Arial" w:cs="Arial"/>
                                  </w:rPr>
                                  <w:t xml:space="preserve">Full Plans </w:t>
                                </w:r>
                              </w:p>
                              <w:p w14:paraId="665F9097" w14:textId="7195C0AB" w:rsidR="00FA23C6" w:rsidRDefault="00DE5B5C"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DE5B5C"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DE5B5C"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72025" y="47625"/>
                              <a:ext cx="2228850" cy="1771650"/>
                            </a:xfrm>
                            <a:prstGeom prst="rect">
                              <a:avLst/>
                            </a:prstGeom>
                            <a:noFill/>
                            <a:ln w="6350">
                              <a:noFill/>
                            </a:ln>
                          </wps:spPr>
                          <wps:txbx>
                            <w:txbxContent>
                              <w:p w14:paraId="69F32847" w14:textId="305D2939" w:rsidR="00992603" w:rsidRDefault="00992603" w:rsidP="00992603">
                                <w:pPr>
                                  <w:rPr>
                                    <w:rFonts w:ascii="Arial" w:hAnsi="Arial" w:cs="Arial"/>
                                    <w:color w:val="595959" w:themeColor="text1" w:themeTint="A6"/>
                                    <w:sz w:val="18"/>
                                    <w:szCs w:val="18"/>
                                  </w:rPr>
                                </w:pPr>
                                <w:bookmarkStart w:id="0"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0"/>
                              <w:p w14:paraId="3FD28F00" w14:textId="38AD5740" w:rsidR="00992603" w:rsidRDefault="00992603" w:rsidP="0099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1600200" y="238125"/>
                              <a:ext cx="0" cy="11906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 name="Picture 1" descr="Image result for havant borough counci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4775"/>
                            <a:ext cx="1428750" cy="1428750"/>
                          </a:xfrm>
                          <a:prstGeom prst="rect">
                            <a:avLst/>
                          </a:prstGeom>
                          <a:noFill/>
                          <a:ln>
                            <a:noFill/>
                          </a:ln>
                        </pic:spPr>
                      </pic:pic>
                    </wpg:wgp>
                  </a:graphicData>
                </a:graphic>
              </wp:anchor>
            </w:drawing>
          </mc:Choice>
          <mc:Fallback>
            <w:pict>
              <v:group w14:anchorId="6126931A" id="Group 2" o:spid="_x0000_s1026" style="position:absolute;margin-left:0;margin-top:-48pt;width:553.5pt;height:143.25pt;z-index:251820544;mso-position-horizontal:center;mso-position-horizontal-relative:page" coordsize="70294,18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">
                <v:group id="Group 19" o:spid="_x0000_s1027" style="position:absolute;left:16287;width:54007;height:18192" coordorigin="16002" coordsize="5400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17430;width:30480;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0D99E640" w:rsidR="00992603" w:rsidRDefault="0004109B" w:rsidP="00B27D85">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B27D85">
                                <w:rPr>
                                  <w:rFonts w:ascii="MS Gothic" w:eastAsia="MS Gothic" w:hAnsi="MS Gothic" w:cs="Arial" w:hint="eastAsia"/>
                                </w:rPr>
                                <w:t>☐</w:t>
                              </w:r>
                            </w:sdtContent>
                          </w:sdt>
                          <w:r w:rsidR="00FA23C6">
                            <w:rPr>
                              <w:rFonts w:ascii="Arial" w:hAnsi="Arial" w:cs="Arial"/>
                            </w:rPr>
                            <w:t xml:space="preserve"> </w:t>
                          </w:r>
                          <w:r w:rsidR="00B27D85">
                            <w:rPr>
                              <w:rFonts w:ascii="Arial" w:hAnsi="Arial" w:cs="Arial"/>
                            </w:rPr>
                            <w:t xml:space="preserve">Building Control Approval with </w:t>
                          </w:r>
                          <w:r w:rsidR="00FA23C6">
                            <w:rPr>
                              <w:rFonts w:ascii="Arial" w:hAnsi="Arial" w:cs="Arial"/>
                            </w:rPr>
                            <w:t xml:space="preserve">Full Plans </w:t>
                          </w:r>
                        </w:p>
                        <w:p w14:paraId="665F9097" w14:textId="7195C0AB" w:rsidR="00FA23C6" w:rsidRDefault="0004109B"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04109B"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04109B"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v:textbox>
                  </v:shape>
                  <v:shape id="Text Box 7" o:spid="_x0000_s1029" type="#_x0000_t202" style="position:absolute;left:47720;top:476;width:22288;height:1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9F32847" w14:textId="305D2939" w:rsidR="00992603" w:rsidRDefault="00992603" w:rsidP="00992603">
                          <w:pPr>
                            <w:rPr>
                              <w:rFonts w:ascii="Arial" w:hAnsi="Arial" w:cs="Arial"/>
                              <w:color w:val="595959" w:themeColor="text1" w:themeTint="A6"/>
                              <w:sz w:val="18"/>
                              <w:szCs w:val="18"/>
                            </w:rPr>
                          </w:pPr>
                          <w:bookmarkStart w:id="1"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1"/>
                        <w:p w14:paraId="3FD28F00" w14:textId="38AD5740" w:rsidR="00992603" w:rsidRDefault="00992603" w:rsidP="00992603"/>
                      </w:txbxContent>
                    </v:textbox>
                  </v:shape>
                  <v:line id="Straight Connector 16" o:spid="_x0000_s1030" style="position:absolute;visibility:visible;mso-wrap-style:square" from="16002,2381" to="16002,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" strokecolor="#7f7f7f [1612]"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Image result for havant borough council" style="position:absolute;top:1047;width:14287;height:14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">
                  <v:imagedata r:id="rId9" o:title="Image result for havant borough council"/>
                </v:shape>
                <w10:wrap anchorx="page"/>
              </v:group>
            </w:pict>
          </mc:Fallback>
        </mc:AlternateContent>
      </w:r>
    </w:p>
    <w:p w14:paraId="2D7DAAD6" w14:textId="5BC00151" w:rsidR="00785BB8" w:rsidRDefault="00785BB8"/>
    <w:p w14:paraId="3B98A2C6" w14:textId="4C259149" w:rsidR="008A558C" w:rsidRDefault="008A558C"/>
    <w:p w14:paraId="5E35936C" w14:textId="30FDF343" w:rsidR="00FA23C6" w:rsidRDefault="00FA23C6"/>
    <w:p w14:paraId="196A2FFA" w14:textId="394E25AC" w:rsidR="00FA23C6" w:rsidRDefault="00FA23C6"/>
    <w:p w14:paraId="5AFDE2FE" w14:textId="1AE04225" w:rsidR="00FA23C6" w:rsidRDefault="00FA23C6"/>
    <w:p w14:paraId="0C56E8DF" w14:textId="7D307099" w:rsidR="00FA23C6" w:rsidRDefault="00FA23C6"/>
    <w:p w14:paraId="01C246AF" w14:textId="3DC62548" w:rsidR="00774422" w:rsidRDefault="00735231" w:rsidP="00735231">
      <w:pPr>
        <w:ind w:left="-993"/>
        <w:rPr>
          <w:rStyle w:val="fontstyle01"/>
          <w:rFonts w:ascii="Arial" w:hAnsi="Arial" w:cs="Arial"/>
          <w:color w:val="002060"/>
        </w:rPr>
      </w:pPr>
      <w:r>
        <w:rPr>
          <w:rStyle w:val="fontstyle01"/>
          <w:rFonts w:ascii="Arial" w:hAnsi="Arial" w:cs="Arial"/>
          <w:color w:val="002060"/>
        </w:rPr>
        <w:t>APP</w:t>
      </w:r>
      <w:r w:rsidR="007B7830">
        <w:rPr>
          <w:rStyle w:val="fontstyle01"/>
          <w:rFonts w:ascii="Arial" w:hAnsi="Arial" w:cs="Arial"/>
          <w:color w:val="002060"/>
        </w:rPr>
        <w:t>L</w:t>
      </w:r>
      <w:r>
        <w:rPr>
          <w:rStyle w:val="fontstyle01"/>
          <w:rFonts w:ascii="Arial" w:hAnsi="Arial" w:cs="Arial"/>
          <w:color w:val="002060"/>
        </w:rPr>
        <w:t xml:space="preserve">ICATIONS </w:t>
      </w:r>
      <w:r w:rsidRPr="00735231">
        <w:rPr>
          <w:rStyle w:val="fontstyle01"/>
          <w:rFonts w:ascii="Arial" w:hAnsi="Arial" w:cs="Arial"/>
          <w:color w:val="002060"/>
          <w:u w:val="single"/>
        </w:rPr>
        <w:t>CANNOT</w:t>
      </w:r>
      <w:r>
        <w:rPr>
          <w:rStyle w:val="fontstyle01"/>
          <w:rFonts w:ascii="Arial" w:hAnsi="Arial" w:cs="Arial"/>
          <w:color w:val="002060"/>
        </w:rPr>
        <w:t xml:space="preserve"> BE TREATED AS VALID UNTIL ALL SECTIONS OF THIS FORM ARE FULLY COMPLETED</w:t>
      </w:r>
    </w:p>
    <w:p w14:paraId="7B64CE2B" w14:textId="77777777" w:rsidR="00735231" w:rsidRDefault="00735231" w:rsidP="00735231">
      <w:pPr>
        <w:ind w:left="-993"/>
        <w:rPr>
          <w:rStyle w:val="fontstyle01"/>
          <w:rFonts w:ascii="Arial" w:hAnsi="Arial" w:cs="Arial"/>
          <w:color w:val="002060"/>
        </w:rPr>
      </w:pPr>
    </w:p>
    <w:p w14:paraId="391EA3CA" w14:textId="3081E1DA" w:rsidR="00EB5F12" w:rsidRPr="00BF3B37" w:rsidRDefault="00EB5F12" w:rsidP="00EB5F12">
      <w:pPr>
        <w:ind w:hanging="993"/>
        <w:rPr>
          <w:rStyle w:val="fontstyle01"/>
          <w:rFonts w:ascii="Arial" w:hAnsi="Arial" w:cs="Arial"/>
          <w:color w:val="002060"/>
        </w:rPr>
      </w:pPr>
      <w:r w:rsidRPr="00BF3B37">
        <w:rPr>
          <w:rStyle w:val="fontstyle01"/>
          <w:rFonts w:ascii="Arial" w:hAnsi="Arial" w:cs="Arial"/>
          <w:color w:val="002060"/>
        </w:rPr>
        <w:t>Compliance Declaration</w:t>
      </w:r>
    </w:p>
    <w:p w14:paraId="2A790F4A" w14:textId="2D2A733B" w:rsidR="00FA23C6" w:rsidRPr="00BF3B37" w:rsidRDefault="00EB5F12" w:rsidP="00EB5F12">
      <w:pPr>
        <w:ind w:left="-993" w:right="-897"/>
        <w:rPr>
          <w:rStyle w:val="fontstyle21"/>
          <w:rFonts w:ascii="Arial" w:hAnsi="Arial" w:cs="Arial"/>
          <w:color w:val="002060"/>
        </w:rPr>
      </w:pPr>
      <w:r w:rsidRPr="00BF3B37">
        <w:rPr>
          <w:rStyle w:val="fontstyle21"/>
          <w:rFonts w:ascii="Arial" w:hAnsi="Arial" w:cs="Arial"/>
          <w:color w:val="002060"/>
        </w:rPr>
        <w:t xml:space="preserve">When the building work is </w:t>
      </w:r>
      <w:proofErr w:type="gramStart"/>
      <w:r w:rsidRPr="00BF3B37">
        <w:rPr>
          <w:rStyle w:val="fontstyle21"/>
          <w:rFonts w:ascii="Arial" w:hAnsi="Arial" w:cs="Arial"/>
          <w:color w:val="002060"/>
        </w:rPr>
        <w:t>completed</w:t>
      </w:r>
      <w:proofErr w:type="gramEnd"/>
      <w:r w:rsidRPr="00BF3B37">
        <w:rPr>
          <w:rStyle w:val="fontstyle21"/>
          <w:rFonts w:ascii="Arial" w:hAnsi="Arial" w:cs="Arial"/>
          <w:color w:val="002060"/>
        </w:rPr>
        <w:t xml:space="preserve"> the Client must, jointly with the Principal Designer and Principal Contractor, provide the Building Control body with signed Compliance Declaration Notices. The client must confirm that ‘to the best of their knowledge’ the work complies with the Building Regulations. The Principal Designer and Principal Contractor must also confirm that they have fulfilled their duties under Part 2A of the Building Regulations. This is now a </w:t>
      </w:r>
      <w:r w:rsidRPr="00BF3B37">
        <w:rPr>
          <w:rStyle w:val="fontstyle01"/>
          <w:rFonts w:ascii="Arial" w:hAnsi="Arial" w:cs="Arial"/>
          <w:color w:val="002060"/>
        </w:rPr>
        <w:t xml:space="preserve">legal requirement under the Building Regulations </w:t>
      </w:r>
      <w:r w:rsidRPr="00BF3B37">
        <w:rPr>
          <w:rStyle w:val="fontstyle21"/>
          <w:rFonts w:ascii="Arial" w:hAnsi="Arial" w:cs="Arial"/>
          <w:color w:val="002060"/>
        </w:rPr>
        <w:t xml:space="preserve">and the Completion Certificate cannot be released until these declarations have been received. For further information please refer to The Building Regulations </w:t>
      </w:r>
      <w:r w:rsidR="00654A4F">
        <w:rPr>
          <w:rStyle w:val="fontstyle21"/>
          <w:rFonts w:ascii="Arial" w:hAnsi="Arial" w:cs="Arial"/>
          <w:color w:val="002060"/>
        </w:rPr>
        <w:t>2010 (As Amended)</w:t>
      </w:r>
      <w:r w:rsidRPr="00BF3B37">
        <w:rPr>
          <w:rStyle w:val="fontstyle21"/>
          <w:rFonts w:ascii="Arial" w:hAnsi="Arial" w:cs="Arial"/>
          <w:color w:val="002060"/>
        </w:rPr>
        <w:t xml:space="preserve"> Part 2A </w:t>
      </w:r>
      <w:proofErr w:type="spellStart"/>
      <w:r w:rsidRPr="00BF3B37">
        <w:rPr>
          <w:rStyle w:val="fontstyle21"/>
          <w:rFonts w:ascii="Arial" w:hAnsi="Arial" w:cs="Arial"/>
          <w:color w:val="002060"/>
        </w:rPr>
        <w:t>Dutyholders</w:t>
      </w:r>
      <w:proofErr w:type="spellEnd"/>
      <w:r w:rsidRPr="00BF3B37">
        <w:rPr>
          <w:rStyle w:val="fontstyle21"/>
          <w:rFonts w:ascii="Arial" w:hAnsi="Arial" w:cs="Arial"/>
          <w:color w:val="002060"/>
        </w:rPr>
        <w:t xml:space="preserve"> and competence.</w:t>
      </w:r>
    </w:p>
    <w:p w14:paraId="4A9229E1" w14:textId="4A419F45" w:rsidR="00EB5F12" w:rsidRPr="00EB5F12" w:rsidRDefault="00735231" w:rsidP="00EB5F12">
      <w:pPr>
        <w:ind w:right="-897"/>
        <w:rPr>
          <w:rFonts w:ascii="Arial" w:hAnsi="Arial" w:cs="Arial"/>
        </w:rPr>
      </w:pPr>
      <w:r>
        <w:rPr>
          <w:noProof/>
        </w:rPr>
        <mc:AlternateContent>
          <mc:Choice Requires="wpg">
            <w:drawing>
              <wp:anchor distT="0" distB="0" distL="114300" distR="114300" simplePos="0" relativeHeight="251665920" behindDoc="0" locked="0" layoutInCell="1" allowOverlap="1" wp14:anchorId="79874D48" wp14:editId="2F86D0B5">
                <wp:simplePos x="0" y="0"/>
                <wp:positionH relativeFrom="page">
                  <wp:posOffset>7620</wp:posOffset>
                </wp:positionH>
                <wp:positionV relativeFrom="margin">
                  <wp:posOffset>3192780</wp:posOffset>
                </wp:positionV>
                <wp:extent cx="7269480" cy="2906480"/>
                <wp:effectExtent l="0" t="0" r="0" b="27305"/>
                <wp:wrapNone/>
                <wp:docPr id="290" name="Group 290"/>
                <wp:cNvGraphicFramePr/>
                <a:graphic xmlns:a="http://schemas.openxmlformats.org/drawingml/2006/main">
                  <a:graphicData uri="http://schemas.microsoft.com/office/word/2010/wordprocessingGroup">
                    <wpg:wgp>
                      <wpg:cNvGrpSpPr/>
                      <wpg:grpSpPr>
                        <a:xfrm>
                          <a:off x="0" y="0"/>
                          <a:ext cx="7269480" cy="2906480"/>
                          <a:chOff x="-278130" y="0"/>
                          <a:chExt cx="7269480" cy="2907130"/>
                        </a:xfrm>
                      </wpg:grpSpPr>
                      <wps:wsp>
                        <wps:cNvPr id="20" name="Rectangle 20"/>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33400" y="38101"/>
                            <a:ext cx="5410200" cy="342900"/>
                          </a:xfrm>
                          <a:prstGeom prst="rect">
                            <a:avLst/>
                          </a:prstGeom>
                          <a:noFill/>
                          <a:ln w="9525">
                            <a:noFill/>
                            <a:miter lim="800000"/>
                            <a:headEnd/>
                            <a:tailEnd/>
                          </a:ln>
                        </wps:spPr>
                        <wps:txb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wps:txbx>
                        <wps:bodyPr rot="0" vert="horz" wrap="square" lIns="91440" tIns="45720" rIns="91440" bIns="45720" anchor="t" anchorCtr="0">
                          <a:noAutofit/>
                        </wps:bodyPr>
                      </wps:wsp>
                      <wpg:grpSp>
                        <wpg:cNvPr id="288" name="Group 288"/>
                        <wpg:cNvGrpSpPr/>
                        <wpg:grpSpPr>
                          <a:xfrm>
                            <a:off x="-278130" y="457200"/>
                            <a:ext cx="4699635" cy="2449930"/>
                            <a:chOff x="-840105" y="0"/>
                            <a:chExt cx="4699635" cy="2449930"/>
                          </a:xfrm>
                        </wpg:grpSpPr>
                        <wps:wsp>
                          <wps:cNvPr id="21"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wps:txbx>
                          <wps:bodyPr rot="0" vert="horz" wrap="square" lIns="91440" tIns="45720" rIns="91440" bIns="45720" anchor="t" anchorCtr="0">
                            <a:noAutofit/>
                          </wps:bodyPr>
                        </wps:wsp>
                        <wps:wsp>
                          <wps:cNvPr id="22"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wps:txbx>
                          <wps:bodyPr rot="0" vert="horz" wrap="square" lIns="91440" tIns="45720" rIns="91440" bIns="45720" anchor="t" anchorCtr="0">
                            <a:noAutofit/>
                          </wps:bodyPr>
                        </wps:wsp>
                        <wps:wsp>
                          <wps:cNvPr id="23"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wps:txbx>
                          <wps:bodyPr rot="0" vert="horz" wrap="square" lIns="91440" tIns="45720" rIns="91440" bIns="45720" anchor="t" anchorCtr="0">
                            <a:noAutofit/>
                          </wps:bodyPr>
                        </wps:wsp>
                        <wps:wsp>
                          <wps:cNvPr id="2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10FF217B" w14:textId="0EA9B111" w:rsidR="008F175E" w:rsidRPr="00E134D0" w:rsidRDefault="008F175E" w:rsidP="008F175E">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wps:txbx>
                          <wps:bodyPr rot="0" vert="horz" wrap="square" lIns="91440" tIns="45720" rIns="91440" bIns="45720" anchor="t" anchorCtr="0">
                            <a:noAutofit/>
                          </wps:bodyPr>
                        </wps:wsp>
                        <wpg:grpSp>
                          <wpg:cNvPr id="31" name="Group 31"/>
                          <wpg:cNvGrpSpPr/>
                          <wpg:grpSpPr>
                            <a:xfrm>
                              <a:off x="-840105" y="19050"/>
                              <a:ext cx="4699635" cy="2430880"/>
                              <a:chOff x="-840105" y="0"/>
                              <a:chExt cx="4699635" cy="2430880"/>
                            </a:xfrm>
                          </wpg:grpSpPr>
                          <wps:wsp>
                            <wps:cNvPr id="24" name="Text Box 24"/>
                            <wps:cNvSpPr txBox="1"/>
                            <wps:spPr>
                              <a:xfrm>
                                <a:off x="762000" y="0"/>
                                <a:ext cx="3086100" cy="266700"/>
                              </a:xfrm>
                              <a:prstGeom prst="rect">
                                <a:avLst/>
                              </a:prstGeom>
                              <a:solidFill>
                                <a:schemeClr val="lt1"/>
                              </a:solidFill>
                              <a:ln w="6350">
                                <a:solidFill>
                                  <a:prstClr val="black"/>
                                </a:solidFill>
                              </a:ln>
                            </wps:spPr>
                            <wps:txbx>
                              <w:txbxContent>
                                <w:p w14:paraId="67ADC352" w14:textId="06FC0B18" w:rsidR="00E134D0" w:rsidRPr="006A403C" w:rsidRDefault="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762000" y="304800"/>
                                <a:ext cx="3086100" cy="1019175"/>
                              </a:xfrm>
                              <a:prstGeom prst="rect">
                                <a:avLst/>
                              </a:prstGeom>
                              <a:solidFill>
                                <a:schemeClr val="bg1"/>
                              </a:solidFill>
                              <a:ln w="6350">
                                <a:solidFill>
                                  <a:prstClr val="black"/>
                                </a:solidFill>
                              </a:ln>
                            </wps:spPr>
                            <wps:txbx>
                              <w:txbxContent>
                                <w:p w14:paraId="5F746C8C" w14:textId="0E424F52" w:rsidR="00BB0209" w:rsidRPr="006A403C" w:rsidRDefault="00BB0209"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14550" y="1371600"/>
                                <a:ext cx="1733550" cy="266700"/>
                              </a:xfrm>
                              <a:prstGeom prst="rect">
                                <a:avLst/>
                              </a:prstGeom>
                              <a:solidFill>
                                <a:schemeClr val="lt1"/>
                              </a:solidFill>
                              <a:ln w="6350">
                                <a:solidFill>
                                  <a:prstClr val="black"/>
                                </a:solidFill>
                              </a:ln>
                            </wps:spPr>
                            <wps:txbx>
                              <w:txbxContent>
                                <w:p w14:paraId="20C69483" w14:textId="20E9A7BA" w:rsidR="00E134D0" w:rsidRPr="006A403C" w:rsidRDefault="00E134D0"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71600" y="1695450"/>
                                <a:ext cx="2476500" cy="266700"/>
                              </a:xfrm>
                              <a:prstGeom prst="rect">
                                <a:avLst/>
                              </a:prstGeom>
                              <a:solidFill>
                                <a:schemeClr val="lt1"/>
                              </a:solidFill>
                              <a:ln w="6350">
                                <a:solidFill>
                                  <a:prstClr val="black"/>
                                </a:solidFill>
                              </a:ln>
                            </wps:spPr>
                            <wps:txbx>
                              <w:txbxContent>
                                <w:p w14:paraId="1BD25CB8" w14:textId="3ED4411E"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840105" y="2105034"/>
                                <a:ext cx="1590675" cy="238125"/>
                              </a:xfrm>
                              <a:prstGeom prst="rect">
                                <a:avLst/>
                              </a:prstGeom>
                              <a:noFill/>
                              <a:ln w="9525">
                                <a:noFill/>
                                <a:miter lim="800000"/>
                                <a:headEnd/>
                                <a:tailEnd/>
                              </a:ln>
                            </wps:spPr>
                            <wps:txb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wps:txbx>
                            <wps:bodyPr rot="0" vert="horz" wrap="square" lIns="91440" tIns="45720" rIns="91440" bIns="45720" anchor="t" anchorCtr="0">
                              <a:noAutofit/>
                            </wps:bodyPr>
                          </wps:wsp>
                          <wps:wsp>
                            <wps:cNvPr id="30" name="Text Box 30"/>
                            <wps:cNvSpPr txBox="1"/>
                            <wps:spPr>
                              <a:xfrm>
                                <a:off x="220980" y="2039712"/>
                                <a:ext cx="3638550" cy="391168"/>
                              </a:xfrm>
                              <a:prstGeom prst="rect">
                                <a:avLst/>
                              </a:prstGeom>
                              <a:solidFill>
                                <a:schemeClr val="lt1"/>
                              </a:solidFill>
                              <a:ln w="6350">
                                <a:solidFill>
                                  <a:prstClr val="black"/>
                                </a:solidFill>
                              </a:ln>
                            </wps:spPr>
                            <wps:txbx>
                              <w:txbxContent>
                                <w:p w14:paraId="323A8F41" w14:textId="6FD2FEBA"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9" name="Text Box 289"/>
                        <wps:cNvSpPr txBox="1"/>
                        <wps:spPr>
                          <a:xfrm>
                            <a:off x="4486275" y="57060"/>
                            <a:ext cx="2505075" cy="2849984"/>
                          </a:xfrm>
                          <a:prstGeom prst="rect">
                            <a:avLst/>
                          </a:prstGeom>
                          <a:noFill/>
                          <a:ln w="6350">
                            <a:noFill/>
                          </a:ln>
                        </wps:spPr>
                        <wps:txb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1"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1"/>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74D48" id="Group 290" o:spid="_x0000_s1032" style="position:absolute;margin-left:.6pt;margin-top:251.4pt;width:572.4pt;height:228.85pt;z-index:251665920;mso-position-horizontal-relative:page;mso-position-vertical-relative:margin;mso-width-relative:margin;mso-height-relative:margin" coordorigin="-2781" coordsize="72694,2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">
                <v:rect id="Rectangle 20" o:spid="_x0000_s1033"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" fillcolor="#70ad47 [3209]" stroked="f" strokeweight="1pt">
                  <v:textbo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v:textbox>
                </v:rect>
                <v:shape id="Text Box 2" o:spid="_x0000_s1034" type="#_x0000_t202" style="position:absolute;left:5334;top:381;width:54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v:textbox>
                </v:shape>
                <v:group id="Group 288" o:spid="_x0000_s1035" style="position:absolute;left:-2781;top:4572;width:46996;height:24499" coordorigin="-8401" coordsize="46996,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2" o:spid="_x0000_s1036"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v:textbox>
                  </v:shape>
                  <v:shape id="Text Box 2" o:spid="_x0000_s1037"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v:textbox>
                  </v:shape>
                  <v:shape id="Text Box 2" o:spid="_x0000_s1038"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v:textbox>
                  </v:shape>
                  <v:shape id="Text Box 2" o:spid="_x0000_s1039"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0FF217B" w14:textId="0EA9B111" w:rsidR="008F175E" w:rsidRPr="00E134D0" w:rsidRDefault="008F175E" w:rsidP="008F175E">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v:textbox>
                  </v:shape>
                  <v:group id="Group 31" o:spid="_x0000_s1040" style="position:absolute;left:-8401;top:190;width:46996;height:24309" coordorigin="-8401" coordsize="46996,2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4" o:spid="_x0000_s1041"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7ADC352" w14:textId="06FC0B18" w:rsidR="00E134D0" w:rsidRPr="006A403C" w:rsidRDefault="00E134D0">
                            <w:pPr>
                              <w:rPr>
                                <w:rFonts w:ascii="Arial" w:hAnsi="Arial" w:cs="Arial"/>
                                <w:sz w:val="22"/>
                                <w:szCs w:val="22"/>
                              </w:rPr>
                            </w:pPr>
                          </w:p>
                        </w:txbxContent>
                      </v:textbox>
                    </v:shape>
                    <v:shape id="Text Box 25" o:spid="_x0000_s1042"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" fillcolor="white [3212]" strokeweight=".5pt">
                      <v:textbox>
                        <w:txbxContent>
                          <w:p w14:paraId="5F746C8C" w14:textId="0E424F52" w:rsidR="00BB0209" w:rsidRPr="006A403C" w:rsidRDefault="00BB0209" w:rsidP="00E134D0">
                            <w:pPr>
                              <w:rPr>
                                <w:rFonts w:ascii="Arial" w:hAnsi="Arial" w:cs="Arial"/>
                                <w:sz w:val="22"/>
                                <w:szCs w:val="22"/>
                              </w:rPr>
                            </w:pPr>
                          </w:p>
                        </w:txbxContent>
                      </v:textbox>
                    </v:shape>
                    <v:shape id="Text Box 26" o:spid="_x0000_s1043"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0C69483" w14:textId="20E9A7BA" w:rsidR="00E134D0" w:rsidRPr="006A403C" w:rsidRDefault="00E134D0" w:rsidP="00E134D0">
                            <w:pPr>
                              <w:rPr>
                                <w:rFonts w:ascii="Arial" w:hAnsi="Arial" w:cs="Arial"/>
                                <w:sz w:val="22"/>
                                <w:szCs w:val="22"/>
                              </w:rPr>
                            </w:pPr>
                          </w:p>
                        </w:txbxContent>
                      </v:textbox>
                    </v:shape>
                    <v:shape id="Text Box 28" o:spid="_x0000_s1044"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1BD25CB8" w14:textId="3ED4411E" w:rsidR="008F175E" w:rsidRPr="006A403C" w:rsidRDefault="008F175E" w:rsidP="008F175E">
                            <w:pPr>
                              <w:rPr>
                                <w:rFonts w:ascii="Arial" w:hAnsi="Arial" w:cs="Arial"/>
                                <w:sz w:val="22"/>
                                <w:szCs w:val="22"/>
                              </w:rPr>
                            </w:pPr>
                          </w:p>
                        </w:txbxContent>
                      </v:textbox>
                    </v:shape>
                    <v:shape id="Text Box 2" o:spid="_x0000_s1045" type="#_x0000_t202" style="position:absolute;left:-8401;top:21050;width:159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v:textbox>
                    </v:shape>
                    <v:shape id="Text Box 30" o:spid="_x0000_s1046" type="#_x0000_t202" style="position:absolute;left:2209;top:20397;width:3638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323A8F41" w14:textId="6FD2FEBA" w:rsidR="008F175E" w:rsidRPr="006A403C" w:rsidRDefault="008F175E" w:rsidP="008F175E">
                            <w:pPr>
                              <w:rPr>
                                <w:rFonts w:ascii="Arial" w:hAnsi="Arial" w:cs="Arial"/>
                                <w:sz w:val="22"/>
                                <w:szCs w:val="22"/>
                              </w:rPr>
                            </w:pPr>
                          </w:p>
                        </w:txbxContent>
                      </v:textbox>
                    </v:shape>
                  </v:group>
                </v:group>
                <v:shape id="Text Box 289" o:spid="_x0000_s1047" type="#_x0000_t202" style="position:absolute;left:44862;top:570;width:25051;height:28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3"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3"/>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v:textbox>
                </v:shape>
                <w10:wrap anchorx="page" anchory="margin"/>
              </v:group>
            </w:pict>
          </mc:Fallback>
        </mc:AlternateContent>
      </w:r>
    </w:p>
    <w:p w14:paraId="659E3B4C" w14:textId="4DB23FAD" w:rsidR="00FA23C6" w:rsidRDefault="00FA23C6"/>
    <w:p w14:paraId="2FB3A7A7" w14:textId="58FA5E47" w:rsidR="00FA23C6" w:rsidRDefault="00FA23C6">
      <w:pPr>
        <w:rPr>
          <w:rFonts w:ascii="Arial" w:hAnsi="Arial" w:cs="Arial"/>
          <w:sz w:val="20"/>
          <w:szCs w:val="20"/>
        </w:rPr>
      </w:pPr>
      <w:r w:rsidRPr="00FA23C6">
        <w:rPr>
          <w:rFonts w:ascii="Arial" w:hAnsi="Arial" w:cs="Arial"/>
          <w:sz w:val="20"/>
          <w:szCs w:val="20"/>
        </w:rPr>
        <w:t xml:space="preserve"> </w:t>
      </w:r>
    </w:p>
    <w:p w14:paraId="160C289A" w14:textId="452DAE7E" w:rsidR="005C305A" w:rsidRDefault="005C305A">
      <w:pPr>
        <w:rPr>
          <w:rFonts w:ascii="Arial" w:hAnsi="Arial" w:cs="Arial"/>
          <w:sz w:val="20"/>
          <w:szCs w:val="20"/>
        </w:rPr>
      </w:pPr>
    </w:p>
    <w:p w14:paraId="7FD22683" w14:textId="092860E4" w:rsidR="005C305A" w:rsidRDefault="005C305A">
      <w:pPr>
        <w:rPr>
          <w:rFonts w:ascii="Arial" w:hAnsi="Arial" w:cs="Arial"/>
          <w:sz w:val="20"/>
          <w:szCs w:val="20"/>
        </w:rPr>
      </w:pPr>
    </w:p>
    <w:p w14:paraId="27FCC776" w14:textId="248B9F4E" w:rsidR="005C305A" w:rsidRDefault="005C305A">
      <w:pPr>
        <w:rPr>
          <w:rFonts w:ascii="Arial" w:hAnsi="Arial" w:cs="Arial"/>
          <w:sz w:val="20"/>
          <w:szCs w:val="20"/>
        </w:rPr>
      </w:pPr>
    </w:p>
    <w:p w14:paraId="772C6274" w14:textId="7CC9F885" w:rsidR="005C305A" w:rsidRDefault="005C305A">
      <w:pPr>
        <w:rPr>
          <w:rFonts w:ascii="Arial" w:hAnsi="Arial" w:cs="Arial"/>
          <w:sz w:val="20"/>
          <w:szCs w:val="20"/>
        </w:rPr>
      </w:pPr>
    </w:p>
    <w:p w14:paraId="6B4FF43C" w14:textId="02B564DA" w:rsidR="005C305A" w:rsidRDefault="005C305A">
      <w:pPr>
        <w:rPr>
          <w:rFonts w:ascii="Arial" w:hAnsi="Arial" w:cs="Arial"/>
          <w:sz w:val="20"/>
          <w:szCs w:val="20"/>
        </w:rPr>
      </w:pPr>
    </w:p>
    <w:p w14:paraId="079ACEED" w14:textId="2C7C3D48" w:rsidR="005C305A" w:rsidRDefault="005C305A">
      <w:pPr>
        <w:rPr>
          <w:rFonts w:ascii="Arial" w:hAnsi="Arial" w:cs="Arial"/>
          <w:sz w:val="20"/>
          <w:szCs w:val="20"/>
        </w:rPr>
      </w:pPr>
    </w:p>
    <w:p w14:paraId="1AB17836" w14:textId="0CF4EA72" w:rsidR="005C305A" w:rsidRDefault="005C305A">
      <w:pPr>
        <w:rPr>
          <w:rFonts w:ascii="Arial" w:hAnsi="Arial" w:cs="Arial"/>
          <w:sz w:val="20"/>
          <w:szCs w:val="20"/>
        </w:rPr>
      </w:pPr>
    </w:p>
    <w:p w14:paraId="0D950007" w14:textId="282ECA83" w:rsidR="005C305A" w:rsidRDefault="005C305A">
      <w:pPr>
        <w:rPr>
          <w:rFonts w:ascii="Arial" w:hAnsi="Arial" w:cs="Arial"/>
          <w:sz w:val="20"/>
          <w:szCs w:val="20"/>
        </w:rPr>
      </w:pPr>
    </w:p>
    <w:p w14:paraId="261BBF62" w14:textId="12170414" w:rsidR="005C305A" w:rsidRDefault="005C305A">
      <w:pPr>
        <w:rPr>
          <w:rFonts w:ascii="Arial" w:hAnsi="Arial" w:cs="Arial"/>
          <w:sz w:val="20"/>
          <w:szCs w:val="20"/>
        </w:rPr>
      </w:pPr>
    </w:p>
    <w:p w14:paraId="72F5C015" w14:textId="12B3E4CF" w:rsidR="005C305A" w:rsidRDefault="005C305A">
      <w:pPr>
        <w:rPr>
          <w:rFonts w:ascii="Arial" w:hAnsi="Arial" w:cs="Arial"/>
          <w:sz w:val="20"/>
          <w:szCs w:val="20"/>
        </w:rPr>
      </w:pPr>
    </w:p>
    <w:p w14:paraId="45F9FC9C" w14:textId="5D3212D6" w:rsidR="005C305A" w:rsidRDefault="005C305A">
      <w:pPr>
        <w:rPr>
          <w:rFonts w:ascii="Arial" w:hAnsi="Arial" w:cs="Arial"/>
          <w:sz w:val="20"/>
          <w:szCs w:val="20"/>
        </w:rPr>
      </w:pPr>
    </w:p>
    <w:p w14:paraId="5D6073F1" w14:textId="5B5D1953" w:rsidR="005C305A" w:rsidRPr="00BF3B37" w:rsidRDefault="005C305A">
      <w:pPr>
        <w:rPr>
          <w:rFonts w:ascii="Arial" w:hAnsi="Arial" w:cs="Arial"/>
          <w:color w:val="002060"/>
          <w:sz w:val="20"/>
          <w:szCs w:val="20"/>
        </w:rPr>
      </w:pPr>
    </w:p>
    <w:p w14:paraId="12C0B90C" w14:textId="0687BBA8" w:rsidR="005C305A" w:rsidRDefault="005C305A">
      <w:pPr>
        <w:rPr>
          <w:rFonts w:ascii="Arial" w:hAnsi="Arial" w:cs="Arial"/>
          <w:sz w:val="20"/>
          <w:szCs w:val="20"/>
        </w:rPr>
      </w:pPr>
    </w:p>
    <w:p w14:paraId="2036DBA6" w14:textId="67165E72" w:rsidR="005C305A" w:rsidRDefault="005C305A">
      <w:pPr>
        <w:rPr>
          <w:rFonts w:ascii="Arial" w:hAnsi="Arial" w:cs="Arial"/>
          <w:sz w:val="20"/>
          <w:szCs w:val="20"/>
        </w:rPr>
      </w:pPr>
    </w:p>
    <w:p w14:paraId="3C9D763B" w14:textId="0C7E83E9" w:rsidR="005C305A" w:rsidRDefault="005C305A">
      <w:pPr>
        <w:rPr>
          <w:rFonts w:ascii="Arial" w:hAnsi="Arial" w:cs="Arial"/>
          <w:sz w:val="20"/>
          <w:szCs w:val="20"/>
        </w:rPr>
      </w:pPr>
    </w:p>
    <w:p w14:paraId="0D9C2F7B" w14:textId="6A8A2432" w:rsidR="005C305A" w:rsidRDefault="005C305A">
      <w:pPr>
        <w:rPr>
          <w:rFonts w:ascii="Arial" w:hAnsi="Arial" w:cs="Arial"/>
          <w:sz w:val="20"/>
          <w:szCs w:val="20"/>
        </w:rPr>
      </w:pPr>
    </w:p>
    <w:p w14:paraId="26C494E9" w14:textId="4E0740F1" w:rsidR="005C305A" w:rsidRDefault="005C305A">
      <w:pPr>
        <w:rPr>
          <w:rFonts w:ascii="Arial" w:hAnsi="Arial" w:cs="Arial"/>
          <w:sz w:val="20"/>
          <w:szCs w:val="20"/>
        </w:rPr>
      </w:pPr>
    </w:p>
    <w:p w14:paraId="0B9343BF" w14:textId="310E1494" w:rsidR="005C305A" w:rsidRDefault="005C305A">
      <w:pPr>
        <w:rPr>
          <w:rFonts w:ascii="Arial" w:hAnsi="Arial" w:cs="Arial"/>
          <w:sz w:val="20"/>
          <w:szCs w:val="20"/>
        </w:rPr>
      </w:pPr>
    </w:p>
    <w:p w14:paraId="67A152E3" w14:textId="79FB7461" w:rsidR="005C305A" w:rsidRDefault="005C305A">
      <w:pPr>
        <w:rPr>
          <w:rFonts w:ascii="Arial" w:hAnsi="Arial" w:cs="Arial"/>
          <w:sz w:val="20"/>
          <w:szCs w:val="20"/>
        </w:rPr>
      </w:pPr>
    </w:p>
    <w:p w14:paraId="16D3382A" w14:textId="3F09F87E" w:rsidR="005C305A" w:rsidRDefault="00774422">
      <w:pPr>
        <w:rPr>
          <w:rFonts w:ascii="Arial" w:hAnsi="Arial" w:cs="Arial"/>
          <w:sz w:val="20"/>
          <w:szCs w:val="20"/>
        </w:rPr>
      </w:pPr>
      <w:r>
        <w:rPr>
          <w:noProof/>
        </w:rPr>
        <mc:AlternateContent>
          <mc:Choice Requires="wpg">
            <w:drawing>
              <wp:anchor distT="0" distB="0" distL="114300" distR="114300" simplePos="0" relativeHeight="251675136" behindDoc="0" locked="0" layoutInCell="1" allowOverlap="1" wp14:anchorId="55863698" wp14:editId="7C8EC646">
                <wp:simplePos x="0" y="0"/>
                <wp:positionH relativeFrom="page">
                  <wp:align>center</wp:align>
                </wp:positionH>
                <wp:positionV relativeFrom="page">
                  <wp:posOffset>7047865</wp:posOffset>
                </wp:positionV>
                <wp:extent cx="6972300" cy="2962275"/>
                <wp:effectExtent l="0" t="0" r="0" b="28575"/>
                <wp:wrapNone/>
                <wp:docPr id="291" name="Group 291"/>
                <wp:cNvGraphicFramePr/>
                <a:graphic xmlns:a="http://schemas.openxmlformats.org/drawingml/2006/main">
                  <a:graphicData uri="http://schemas.microsoft.com/office/word/2010/wordprocessingGroup">
                    <wpg:wgp>
                      <wpg:cNvGrpSpPr/>
                      <wpg:grpSpPr>
                        <a:xfrm>
                          <a:off x="0" y="0"/>
                          <a:ext cx="6972300" cy="2962275"/>
                          <a:chOff x="0" y="0"/>
                          <a:chExt cx="6972300" cy="2886075"/>
                        </a:xfrm>
                      </wpg:grpSpPr>
                      <wps:wsp>
                        <wps:cNvPr id="292" name="Rectangle 292"/>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wps:txbx>
                        <wps:bodyPr rot="0" vert="horz" wrap="square" lIns="91440" tIns="45720" rIns="91440" bIns="45720" anchor="t" anchorCtr="0">
                          <a:noAutofit/>
                        </wps:bodyPr>
                      </wps:wsp>
                      <wpg:grpSp>
                        <wpg:cNvPr id="294" name="Group 294"/>
                        <wpg:cNvGrpSpPr/>
                        <wpg:grpSpPr>
                          <a:xfrm>
                            <a:off x="561975" y="457200"/>
                            <a:ext cx="4991100" cy="2428875"/>
                            <a:chOff x="0" y="0"/>
                            <a:chExt cx="4991100" cy="2428875"/>
                          </a:xfrm>
                        </wpg:grpSpPr>
                        <wps:wsp>
                          <wps:cNvPr id="295"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wps:txbx>
                          <wps:bodyPr rot="0" vert="horz" wrap="square" lIns="91440" tIns="45720" rIns="91440" bIns="45720" anchor="t" anchorCtr="0">
                            <a:noAutofit/>
                          </wps:bodyPr>
                        </wps:wsp>
                        <wps:wsp>
                          <wps:cNvPr id="296"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wps:txbx>
                          <wps:bodyPr rot="0" vert="horz" wrap="square" lIns="91440" tIns="45720" rIns="91440" bIns="45720" anchor="t" anchorCtr="0">
                            <a:noAutofit/>
                          </wps:bodyPr>
                        </wps:wsp>
                        <wps:wsp>
                          <wps:cNvPr id="297"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wps:txbx>
                          <wps:bodyPr rot="0" vert="horz" wrap="square" lIns="91440" tIns="45720" rIns="91440" bIns="45720" anchor="t" anchorCtr="0">
                            <a:noAutofit/>
                          </wps:bodyPr>
                        </wps:wsp>
                        <wps:wsp>
                          <wps:cNvPr id="298"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544BA240" w14:textId="1EFAA348"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wps:txbx>
                          <wps:bodyPr rot="0" vert="horz" wrap="square" lIns="91440" tIns="45720" rIns="91440" bIns="45720" anchor="t" anchorCtr="0">
                            <a:noAutofit/>
                          </wps:bodyPr>
                        </wps:wsp>
                        <wpg:grpSp>
                          <wpg:cNvPr id="299" name="Group 299"/>
                          <wpg:cNvGrpSpPr/>
                          <wpg:grpSpPr>
                            <a:xfrm>
                              <a:off x="257175" y="19050"/>
                              <a:ext cx="4733925" cy="2409825"/>
                              <a:chOff x="257175" y="0"/>
                              <a:chExt cx="4733925" cy="2409825"/>
                            </a:xfrm>
                          </wpg:grpSpPr>
                          <wps:wsp>
                            <wps:cNvPr id="300" name="Text Box 300"/>
                            <wps:cNvSpPr txBox="1"/>
                            <wps:spPr>
                              <a:xfrm>
                                <a:off x="762000" y="0"/>
                                <a:ext cx="3086100" cy="266700"/>
                              </a:xfrm>
                              <a:prstGeom prst="rect">
                                <a:avLst/>
                              </a:prstGeom>
                              <a:solidFill>
                                <a:schemeClr val="lt1"/>
                              </a:solidFill>
                              <a:ln w="6350">
                                <a:solidFill>
                                  <a:prstClr val="black"/>
                                </a:solidFill>
                              </a:ln>
                            </wps:spPr>
                            <wps:txbx>
                              <w:txbxContent>
                                <w:p w14:paraId="6A6B7286" w14:textId="47DA085D"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762000" y="304800"/>
                                <a:ext cx="3086100" cy="1019175"/>
                              </a:xfrm>
                              <a:prstGeom prst="rect">
                                <a:avLst/>
                              </a:prstGeom>
                              <a:solidFill>
                                <a:schemeClr val="bg1"/>
                              </a:solidFill>
                              <a:ln w="6350">
                                <a:solidFill>
                                  <a:prstClr val="black"/>
                                </a:solidFill>
                              </a:ln>
                            </wps:spPr>
                            <wps:txbx>
                              <w:txbxContent>
                                <w:p w14:paraId="0D15202A" w14:textId="127FC110" w:rsidR="00BB0209" w:rsidRPr="006A403C" w:rsidRDefault="00BB0209"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2114550" y="1371600"/>
                                <a:ext cx="1733550" cy="266700"/>
                              </a:xfrm>
                              <a:prstGeom prst="rect">
                                <a:avLst/>
                              </a:prstGeom>
                              <a:solidFill>
                                <a:schemeClr val="lt1"/>
                              </a:solidFill>
                              <a:ln w="6350">
                                <a:solidFill>
                                  <a:prstClr val="black"/>
                                </a:solidFill>
                              </a:ln>
                            </wps:spPr>
                            <wps:txbx>
                              <w:txbxContent>
                                <w:p w14:paraId="1FFFAB32" w14:textId="4A1E3E28"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371600" y="1695450"/>
                                <a:ext cx="2476500" cy="266700"/>
                              </a:xfrm>
                              <a:prstGeom prst="rect">
                                <a:avLst/>
                              </a:prstGeom>
                              <a:solidFill>
                                <a:schemeClr val="lt1"/>
                              </a:solidFill>
                              <a:ln w="6350">
                                <a:solidFill>
                                  <a:prstClr val="black"/>
                                </a:solidFill>
                              </a:ln>
                            </wps:spPr>
                            <wps:txbx>
                              <w:txbxContent>
                                <w:p w14:paraId="69A5F3C1" w14:textId="03B93D8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257175" y="2095500"/>
                                <a:ext cx="1590675" cy="238125"/>
                              </a:xfrm>
                              <a:prstGeom prst="rect">
                                <a:avLst/>
                              </a:prstGeom>
                              <a:noFill/>
                              <a:ln w="9525">
                                <a:noFill/>
                                <a:miter lim="800000"/>
                                <a:headEnd/>
                                <a:tailEnd/>
                              </a:ln>
                            </wps:spPr>
                            <wps:txb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wps:txbx>
                            <wps:bodyPr rot="0" vert="horz" wrap="square" lIns="91440" tIns="45720" rIns="91440" bIns="45720" anchor="t" anchorCtr="0">
                              <a:noAutofit/>
                            </wps:bodyPr>
                          </wps:wsp>
                          <wps:wsp>
                            <wps:cNvPr id="308" name="Text Box 308"/>
                            <wps:cNvSpPr txBox="1"/>
                            <wps:spPr>
                              <a:xfrm>
                                <a:off x="1371600" y="2009775"/>
                                <a:ext cx="3619500" cy="400050"/>
                              </a:xfrm>
                              <a:prstGeom prst="rect">
                                <a:avLst/>
                              </a:prstGeom>
                              <a:solidFill>
                                <a:schemeClr val="lt1"/>
                              </a:solidFill>
                              <a:ln w="6350">
                                <a:solidFill>
                                  <a:prstClr val="black"/>
                                </a:solidFill>
                              </a:ln>
                            </wps:spPr>
                            <wps:txbx>
                              <w:txbxContent>
                                <w:p w14:paraId="3F175002" w14:textId="74790055"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9" name="Text Box 309"/>
                        <wps:cNvSpPr txBox="1"/>
                        <wps:spPr>
                          <a:xfrm>
                            <a:off x="4467225" y="447675"/>
                            <a:ext cx="2505075" cy="1781175"/>
                          </a:xfrm>
                          <a:prstGeom prst="rect">
                            <a:avLst/>
                          </a:prstGeom>
                          <a:noFill/>
                          <a:ln w="6350">
                            <a:noFill/>
                          </a:ln>
                        </wps:spPr>
                        <wps:txb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2" w:name="_Hlk151621198"/>
                              <w:bookmarkStart w:id="3"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863698" id="Group 291" o:spid="_x0000_s1048" style="position:absolute;margin-left:0;margin-top:554.95pt;width:549pt;height:233.25pt;z-index:251675136;mso-position-horizontal:center;mso-position-horizontal-relative:page;mso-position-vertical-relative:page;mso-height-relative:margin" coordsize="69723,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">
                <v:rect id="Rectangle 292" o:spid="_x0000_s1049"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" fillcolor="#70ad47 [3209]" stroked="f" strokeweight="1pt">
                  <v:textbo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v:textbox>
                </v:rect>
                <v:shape id="Text Box 2" o:spid="_x0000_s1050"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v:textbox>
                </v:shape>
                <v:group id="Group 294" o:spid="_x0000_s1051" style="position:absolute;left:5619;top:4572;width:49911;height:24288" coordsize="49911,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Text Box 2" o:spid="_x0000_s1052"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v:textbox>
                  </v:shape>
                  <v:shape id="Text Box 2" o:spid="_x0000_s1053"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v:textbox>
                  </v:shape>
                  <v:shape id="Text Box 2" o:spid="_x0000_s1054"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v:textbox>
                  </v:shape>
                  <v:shape id="Text Box 2" o:spid="_x0000_s1055"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544BA240" w14:textId="1EFAA348"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v:textbox>
                  </v:shape>
                  <v:group id="Group 299" o:spid="_x0000_s1056" style="position:absolute;left:2571;top:190;width:47340;height:24098" coordorigin="2571" coordsize="47339,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Text Box 300" o:spid="_x0000_s1057"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14:paraId="6A6B7286" w14:textId="47DA085D" w:rsidR="005C305A" w:rsidRPr="006A403C" w:rsidRDefault="005C305A" w:rsidP="005C305A">
                            <w:pPr>
                              <w:rPr>
                                <w:rFonts w:ascii="Arial" w:hAnsi="Arial" w:cs="Arial"/>
                                <w:sz w:val="22"/>
                                <w:szCs w:val="22"/>
                              </w:rPr>
                            </w:pPr>
                          </w:p>
                        </w:txbxContent>
                      </v:textbox>
                    </v:shape>
                    <v:shape id="Text Box 304" o:spid="_x0000_s1058"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" fillcolor="white [3212]" strokeweight=".5pt">
                      <v:textbox>
                        <w:txbxContent>
                          <w:p w14:paraId="0D15202A" w14:textId="127FC110" w:rsidR="00BB0209" w:rsidRPr="006A403C" w:rsidRDefault="00BB0209" w:rsidP="005C305A">
                            <w:pPr>
                              <w:rPr>
                                <w:rFonts w:ascii="Arial" w:hAnsi="Arial" w:cs="Arial"/>
                                <w:sz w:val="22"/>
                                <w:szCs w:val="22"/>
                              </w:rPr>
                            </w:pPr>
                          </w:p>
                        </w:txbxContent>
                      </v:textbox>
                    </v:shape>
                    <v:shape id="Text Box 305" o:spid="_x0000_s1059"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" fillcolor="white [3201]" strokeweight=".5pt">
                      <v:textbox>
                        <w:txbxContent>
                          <w:p w14:paraId="1FFFAB32" w14:textId="4A1E3E28" w:rsidR="005C305A" w:rsidRPr="006A403C" w:rsidRDefault="005C305A" w:rsidP="005C305A">
                            <w:pPr>
                              <w:rPr>
                                <w:rFonts w:ascii="Arial" w:hAnsi="Arial" w:cs="Arial"/>
                                <w:sz w:val="22"/>
                                <w:szCs w:val="22"/>
                              </w:rPr>
                            </w:pPr>
                          </w:p>
                        </w:txbxContent>
                      </v:textbox>
                    </v:shape>
                    <v:shape id="Text Box 306" o:spid="_x0000_s1060"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" fillcolor="white [3201]" strokeweight=".5pt">
                      <v:textbox>
                        <w:txbxContent>
                          <w:p w14:paraId="69A5F3C1" w14:textId="03B93D80" w:rsidR="005C305A" w:rsidRPr="006A403C" w:rsidRDefault="005C305A" w:rsidP="005C305A">
                            <w:pPr>
                              <w:rPr>
                                <w:rFonts w:ascii="Arial" w:hAnsi="Arial" w:cs="Arial"/>
                                <w:sz w:val="22"/>
                                <w:szCs w:val="22"/>
                              </w:rPr>
                            </w:pPr>
                          </w:p>
                        </w:txbxContent>
                      </v:textbox>
                    </v:shape>
                    <v:shape id="Text Box 2" o:spid="_x0000_s1061" type="#_x0000_t202" style="position:absolute;left:2571;top:20955;width:159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v:textbox>
                    </v:shape>
                    <v:shape id="Text Box 308" o:spid="_x0000_s1062" type="#_x0000_t202" style="position:absolute;left:13716;top:20097;width:3619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22vwAAANwAAAAPAAAAZHJzL2Rvd25yZXYueG1sRE9NawIx&#10;EL0X+h/CFHqrWSuU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BMte22vwAAANwAAAAPAAAAAAAA&#10;AAAAAAAAAAcCAABkcnMvZG93bnJldi54bWxQSwUGAAAAAAMAAwC3AAAA8wIAAAAA&#10;" fillcolor="white [3201]" strokeweight=".5pt">
                      <v:textbox>
                        <w:txbxContent>
                          <w:p w14:paraId="3F175002" w14:textId="74790055" w:rsidR="005C305A" w:rsidRPr="006A403C" w:rsidRDefault="005C305A" w:rsidP="005C305A">
                            <w:pPr>
                              <w:rPr>
                                <w:rFonts w:ascii="Arial" w:hAnsi="Arial" w:cs="Arial"/>
                                <w:sz w:val="22"/>
                                <w:szCs w:val="22"/>
                              </w:rPr>
                            </w:pPr>
                          </w:p>
                        </w:txbxContent>
                      </v:textbox>
                    </v:shape>
                  </v:group>
                </v:group>
                <v:shape id="Text Box 309" o:spid="_x0000_s1063"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6" w:name="_Hlk151621198"/>
                        <w:bookmarkStart w:id="7"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6"/>
                        <w:bookmarkEnd w:id="7"/>
                      </w:p>
                    </w:txbxContent>
                  </v:textbox>
                </v:shape>
                <w10:wrap anchorx="page" anchory="page"/>
              </v:group>
            </w:pict>
          </mc:Fallback>
        </mc:AlternateContent>
      </w:r>
    </w:p>
    <w:p w14:paraId="67E3B11A" w14:textId="4DD4A4AF" w:rsidR="005C305A" w:rsidRDefault="005C305A">
      <w:pPr>
        <w:rPr>
          <w:rFonts w:ascii="Arial" w:hAnsi="Arial" w:cs="Arial"/>
          <w:sz w:val="20"/>
          <w:szCs w:val="20"/>
        </w:rPr>
      </w:pPr>
    </w:p>
    <w:p w14:paraId="2C861E4E" w14:textId="102D906A" w:rsidR="005C305A" w:rsidRDefault="005C305A">
      <w:pPr>
        <w:rPr>
          <w:rFonts w:ascii="Arial" w:hAnsi="Arial" w:cs="Arial"/>
          <w:sz w:val="20"/>
          <w:szCs w:val="20"/>
        </w:rPr>
      </w:pPr>
    </w:p>
    <w:p w14:paraId="727A4531" w14:textId="719A3EBD" w:rsidR="005C305A" w:rsidRDefault="005C305A">
      <w:pPr>
        <w:rPr>
          <w:rFonts w:ascii="Arial" w:hAnsi="Arial" w:cs="Arial"/>
          <w:sz w:val="20"/>
          <w:szCs w:val="20"/>
        </w:rPr>
      </w:pPr>
    </w:p>
    <w:p w14:paraId="14560C72" w14:textId="49C7DDA1" w:rsidR="005C305A" w:rsidRDefault="005C305A">
      <w:pPr>
        <w:rPr>
          <w:rFonts w:ascii="Arial" w:hAnsi="Arial" w:cs="Arial"/>
          <w:sz w:val="20"/>
          <w:szCs w:val="20"/>
        </w:rPr>
      </w:pPr>
    </w:p>
    <w:p w14:paraId="55E7D04C" w14:textId="79D9B5E4" w:rsidR="005C305A" w:rsidRDefault="005C305A">
      <w:pPr>
        <w:rPr>
          <w:rFonts w:ascii="Arial" w:hAnsi="Arial" w:cs="Arial"/>
          <w:sz w:val="20"/>
          <w:szCs w:val="20"/>
        </w:rPr>
      </w:pPr>
    </w:p>
    <w:p w14:paraId="54EE168B" w14:textId="1B78837C" w:rsidR="005C305A" w:rsidRDefault="005C305A">
      <w:pPr>
        <w:rPr>
          <w:rFonts w:ascii="Arial" w:hAnsi="Arial" w:cs="Arial"/>
          <w:sz w:val="20"/>
          <w:szCs w:val="20"/>
        </w:rPr>
      </w:pPr>
    </w:p>
    <w:p w14:paraId="540C9FC9" w14:textId="6A174BA2" w:rsidR="005C305A" w:rsidRDefault="005C305A">
      <w:pPr>
        <w:rPr>
          <w:rFonts w:ascii="Arial" w:hAnsi="Arial" w:cs="Arial"/>
          <w:sz w:val="20"/>
          <w:szCs w:val="20"/>
        </w:rPr>
      </w:pPr>
    </w:p>
    <w:p w14:paraId="4CDCC1F6" w14:textId="44B303D4" w:rsidR="005C305A" w:rsidRDefault="005C305A">
      <w:pPr>
        <w:rPr>
          <w:rFonts w:ascii="Arial" w:hAnsi="Arial" w:cs="Arial"/>
          <w:sz w:val="20"/>
          <w:szCs w:val="20"/>
        </w:rPr>
      </w:pPr>
    </w:p>
    <w:p w14:paraId="31359A62" w14:textId="4920CB7A" w:rsidR="005C305A" w:rsidRDefault="005C305A">
      <w:pPr>
        <w:rPr>
          <w:rFonts w:ascii="Arial" w:hAnsi="Arial" w:cs="Arial"/>
          <w:sz w:val="20"/>
          <w:szCs w:val="20"/>
        </w:rPr>
      </w:pPr>
    </w:p>
    <w:p w14:paraId="23C12C4E" w14:textId="2F7BFEC6" w:rsidR="005C305A" w:rsidRDefault="005C305A">
      <w:pPr>
        <w:rPr>
          <w:rFonts w:ascii="Arial" w:hAnsi="Arial" w:cs="Arial"/>
          <w:sz w:val="20"/>
          <w:szCs w:val="20"/>
        </w:rPr>
      </w:pPr>
    </w:p>
    <w:p w14:paraId="1A148FDE" w14:textId="0155BFE1" w:rsidR="005C305A" w:rsidRDefault="005C305A">
      <w:pPr>
        <w:rPr>
          <w:rFonts w:ascii="Arial" w:hAnsi="Arial" w:cs="Arial"/>
          <w:sz w:val="20"/>
          <w:szCs w:val="20"/>
        </w:rPr>
      </w:pPr>
    </w:p>
    <w:p w14:paraId="2AF7C680" w14:textId="6799DF06" w:rsidR="005C305A" w:rsidRDefault="005C305A">
      <w:pPr>
        <w:rPr>
          <w:rFonts w:ascii="Arial" w:hAnsi="Arial" w:cs="Arial"/>
          <w:sz w:val="20"/>
          <w:szCs w:val="20"/>
        </w:rPr>
      </w:pPr>
    </w:p>
    <w:p w14:paraId="16A02794" w14:textId="1FD607FF" w:rsidR="005C305A" w:rsidRDefault="005C305A">
      <w:pPr>
        <w:rPr>
          <w:rFonts w:ascii="Arial" w:hAnsi="Arial" w:cs="Arial"/>
          <w:sz w:val="20"/>
          <w:szCs w:val="20"/>
        </w:rPr>
      </w:pPr>
    </w:p>
    <w:p w14:paraId="4040DAB6" w14:textId="7E8AC837" w:rsidR="005C305A" w:rsidRDefault="005C305A">
      <w:pPr>
        <w:rPr>
          <w:rFonts w:ascii="Arial" w:hAnsi="Arial" w:cs="Arial"/>
          <w:sz w:val="20"/>
          <w:szCs w:val="20"/>
        </w:rPr>
      </w:pPr>
    </w:p>
    <w:p w14:paraId="6456570A" w14:textId="42395113" w:rsidR="005C305A" w:rsidRDefault="005C305A">
      <w:pPr>
        <w:rPr>
          <w:rFonts w:ascii="Arial" w:hAnsi="Arial" w:cs="Arial"/>
          <w:sz w:val="20"/>
          <w:szCs w:val="20"/>
        </w:rPr>
      </w:pPr>
    </w:p>
    <w:p w14:paraId="039B6913" w14:textId="080918E1" w:rsidR="005C305A" w:rsidRDefault="005C305A">
      <w:pPr>
        <w:rPr>
          <w:rFonts w:ascii="Arial" w:hAnsi="Arial" w:cs="Arial"/>
          <w:sz w:val="20"/>
          <w:szCs w:val="20"/>
        </w:rPr>
      </w:pPr>
    </w:p>
    <w:p w14:paraId="28E552F6" w14:textId="7C6F0BDF" w:rsidR="005C305A" w:rsidRDefault="0020501C">
      <w:pPr>
        <w:rPr>
          <w:rFonts w:ascii="Arial" w:hAnsi="Arial" w:cs="Arial"/>
          <w:sz w:val="20"/>
          <w:szCs w:val="20"/>
        </w:rPr>
      </w:pPr>
      <w:r>
        <w:rPr>
          <w:noProof/>
        </w:rPr>
        <w:lastRenderedPageBreak/>
        <mc:AlternateContent>
          <mc:Choice Requires="wpg">
            <w:drawing>
              <wp:anchor distT="0" distB="0" distL="114300" distR="114300" simplePos="0" relativeHeight="251690496" behindDoc="0" locked="0" layoutInCell="1" allowOverlap="1" wp14:anchorId="15BE067A" wp14:editId="4E9D375F">
                <wp:simplePos x="0" y="0"/>
                <wp:positionH relativeFrom="margin">
                  <wp:posOffset>-600075</wp:posOffset>
                </wp:positionH>
                <wp:positionV relativeFrom="page">
                  <wp:posOffset>381000</wp:posOffset>
                </wp:positionV>
                <wp:extent cx="6972300" cy="2867025"/>
                <wp:effectExtent l="0" t="0" r="0" b="28575"/>
                <wp:wrapNone/>
                <wp:docPr id="310" name="Group 310"/>
                <wp:cNvGraphicFramePr/>
                <a:graphic xmlns:a="http://schemas.openxmlformats.org/drawingml/2006/main">
                  <a:graphicData uri="http://schemas.microsoft.com/office/word/2010/wordprocessingGroup">
                    <wpg:wgp>
                      <wpg:cNvGrpSpPr/>
                      <wpg:grpSpPr>
                        <a:xfrm>
                          <a:off x="0" y="0"/>
                          <a:ext cx="6972300" cy="2867025"/>
                          <a:chOff x="0" y="0"/>
                          <a:chExt cx="6972300" cy="2867025"/>
                        </a:xfrm>
                      </wpg:grpSpPr>
                      <wps:wsp>
                        <wps:cNvPr id="311" name="Rectangle 311"/>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C89C22" w14:textId="03F5E14D" w:rsidR="005C305A" w:rsidRPr="005C305A" w:rsidRDefault="005C305A" w:rsidP="005C305A">
                              <w:pPr>
                                <w:jc w:val="cente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wps:txbx>
                        <wps:bodyPr rot="0" vert="horz" wrap="square" lIns="91440" tIns="45720" rIns="91440" bIns="45720" anchor="t" anchorCtr="0">
                          <a:noAutofit/>
                        </wps:bodyPr>
                      </wps:wsp>
                      <wpg:grpSp>
                        <wpg:cNvPr id="313" name="Group 313"/>
                        <wpg:cNvGrpSpPr/>
                        <wpg:grpSpPr>
                          <a:xfrm>
                            <a:off x="561975" y="457200"/>
                            <a:ext cx="4953000" cy="2409825"/>
                            <a:chOff x="0" y="0"/>
                            <a:chExt cx="4953000" cy="2409825"/>
                          </a:xfrm>
                        </wpg:grpSpPr>
                        <wps:wsp>
                          <wps:cNvPr id="314"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wps:txbx>
                          <wps:bodyPr rot="0" vert="horz" wrap="square" lIns="91440" tIns="45720" rIns="91440" bIns="45720" anchor="t" anchorCtr="0">
                            <a:noAutofit/>
                          </wps:bodyPr>
                        </wps:wsp>
                        <wps:wsp>
                          <wps:cNvPr id="315"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wps:txbx>
                          <wps:bodyPr rot="0" vert="horz" wrap="square" lIns="91440" tIns="45720" rIns="91440" bIns="45720" anchor="t" anchorCtr="0">
                            <a:noAutofit/>
                          </wps:bodyPr>
                        </wps:wsp>
                        <wps:wsp>
                          <wps:cNvPr id="316"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wps:txbx>
                          <wps:bodyPr rot="0" vert="horz" wrap="square" lIns="91440" tIns="45720" rIns="91440" bIns="45720" anchor="t" anchorCtr="0">
                            <a:noAutofit/>
                          </wps:bodyPr>
                        </wps:wsp>
                        <wps:wsp>
                          <wps:cNvPr id="31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3F702523" w14:textId="1DC16485"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wps:txbx>
                          <wps:bodyPr rot="0" vert="horz" wrap="square" lIns="91440" tIns="45720" rIns="91440" bIns="45720" anchor="t" anchorCtr="0">
                            <a:noAutofit/>
                          </wps:bodyPr>
                        </wps:wsp>
                        <wpg:grpSp>
                          <wpg:cNvPr id="318" name="Group 318"/>
                          <wpg:cNvGrpSpPr/>
                          <wpg:grpSpPr>
                            <a:xfrm>
                              <a:off x="0" y="19050"/>
                              <a:ext cx="4953000" cy="2390775"/>
                              <a:chOff x="0" y="0"/>
                              <a:chExt cx="4953000" cy="2390775"/>
                            </a:xfrm>
                          </wpg:grpSpPr>
                          <wps:wsp>
                            <wps:cNvPr id="319" name="Text Box 319"/>
                            <wps:cNvSpPr txBox="1"/>
                            <wps:spPr>
                              <a:xfrm>
                                <a:off x="762000" y="0"/>
                                <a:ext cx="3086100" cy="266700"/>
                              </a:xfrm>
                              <a:prstGeom prst="rect">
                                <a:avLst/>
                              </a:prstGeom>
                              <a:solidFill>
                                <a:schemeClr val="lt1"/>
                              </a:solidFill>
                              <a:ln w="6350">
                                <a:solidFill>
                                  <a:prstClr val="black"/>
                                </a:solidFill>
                              </a:ln>
                            </wps:spPr>
                            <wps:txbx>
                              <w:txbxContent>
                                <w:p w14:paraId="75CFDC5E" w14:textId="610EBCDB"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762000" y="304800"/>
                                <a:ext cx="3086100" cy="1019175"/>
                              </a:xfrm>
                              <a:prstGeom prst="rect">
                                <a:avLst/>
                              </a:prstGeom>
                              <a:solidFill>
                                <a:schemeClr val="bg1"/>
                              </a:solidFill>
                              <a:ln w="6350">
                                <a:solidFill>
                                  <a:prstClr val="black"/>
                                </a:solidFill>
                              </a:ln>
                            </wps:spPr>
                            <wps:txbx>
                              <w:txbxContent>
                                <w:p w14:paraId="0EEF953F"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2114550" y="1371600"/>
                                <a:ext cx="1733550" cy="266700"/>
                              </a:xfrm>
                              <a:prstGeom prst="rect">
                                <a:avLst/>
                              </a:prstGeom>
                              <a:solidFill>
                                <a:schemeClr val="lt1"/>
                              </a:solidFill>
                              <a:ln w="6350">
                                <a:solidFill>
                                  <a:prstClr val="black"/>
                                </a:solidFill>
                              </a:ln>
                            </wps:spPr>
                            <wps:txbx>
                              <w:txbxContent>
                                <w:p w14:paraId="031EE101"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1371600" y="1695450"/>
                                <a:ext cx="2476500" cy="266700"/>
                              </a:xfrm>
                              <a:prstGeom prst="rect">
                                <a:avLst/>
                              </a:prstGeom>
                              <a:solidFill>
                                <a:schemeClr val="lt1"/>
                              </a:solidFill>
                              <a:ln w="6350">
                                <a:solidFill>
                                  <a:prstClr val="black"/>
                                </a:solidFill>
                              </a:ln>
                            </wps:spPr>
                            <wps:txbx>
                              <w:txbxContent>
                                <w:p w14:paraId="727589CA"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2"/>
                            <wps:cNvSpPr txBox="1">
                              <a:spLocks noChangeArrowheads="1"/>
                            </wps:cNvSpPr>
                            <wps:spPr bwMode="auto">
                              <a:xfrm>
                                <a:off x="0" y="2009775"/>
                                <a:ext cx="1590675" cy="238125"/>
                              </a:xfrm>
                              <a:prstGeom prst="rect">
                                <a:avLst/>
                              </a:prstGeom>
                              <a:noFill/>
                              <a:ln w="9525">
                                <a:noFill/>
                                <a:miter lim="800000"/>
                                <a:headEnd/>
                                <a:tailEnd/>
                              </a:ln>
                            </wps:spPr>
                            <wps:txb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wps:txbx>
                            <wps:bodyPr rot="0" vert="horz" wrap="square" lIns="91440" tIns="45720" rIns="91440" bIns="45720" anchor="t" anchorCtr="0">
                              <a:noAutofit/>
                            </wps:bodyPr>
                          </wps:wsp>
                          <wps:wsp>
                            <wps:cNvPr id="196" name="Text Box 196"/>
                            <wps:cNvSpPr txBox="1"/>
                            <wps:spPr>
                              <a:xfrm>
                                <a:off x="1371600" y="2009775"/>
                                <a:ext cx="3581400" cy="381000"/>
                              </a:xfrm>
                              <a:prstGeom prst="rect">
                                <a:avLst/>
                              </a:prstGeom>
                              <a:solidFill>
                                <a:schemeClr val="lt1"/>
                              </a:solidFill>
                              <a:ln w="6350">
                                <a:solidFill>
                                  <a:prstClr val="black"/>
                                </a:solidFill>
                              </a:ln>
                            </wps:spPr>
                            <wps:txbx>
                              <w:txbxContent>
                                <w:p w14:paraId="0E9AA11B"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7" name="Text Box 197"/>
                        <wps:cNvSpPr txBox="1"/>
                        <wps:spPr>
                          <a:xfrm>
                            <a:off x="4467225" y="447675"/>
                            <a:ext cx="2505075" cy="1781175"/>
                          </a:xfrm>
                          <a:prstGeom prst="rect">
                            <a:avLst/>
                          </a:prstGeom>
                          <a:noFill/>
                          <a:ln w="6350">
                            <a:noFill/>
                          </a:ln>
                        </wps:spPr>
                        <wps:txb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BE067A" id="Group 310" o:spid="_x0000_s1064" style="position:absolute;margin-left:-47.25pt;margin-top:30pt;width:549pt;height:225.75pt;z-index:251690496;mso-position-horizontal-relative:margin;mso-position-vertical-relative:page;mso-height-relative:margin" coordsize="69723,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">
                <v:rect id="Rectangle 311" o:spid="_x0000_s1065"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" fillcolor="#70ad47 [3209]" stroked="f" strokeweight="1pt">
                  <v:textbox>
                    <w:txbxContent>
                      <w:p w14:paraId="70C89C22" w14:textId="03F5E14D" w:rsidR="005C305A" w:rsidRPr="005C305A" w:rsidRDefault="005C305A" w:rsidP="005C305A">
                        <w:pPr>
                          <w:jc w:val="center"/>
                          <w:rPr>
                            <w:rFonts w:ascii="Arial" w:hAnsi="Arial" w:cs="Arial"/>
                          </w:rPr>
                        </w:pPr>
                        <w:r>
                          <w:rPr>
                            <w:rFonts w:ascii="Arial" w:hAnsi="Arial" w:cs="Arial"/>
                          </w:rPr>
                          <w:t>3</w:t>
                        </w:r>
                      </w:p>
                    </w:txbxContent>
                  </v:textbox>
                </v:rect>
                <v:shape id="Text Box 2" o:spid="_x0000_s1066"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v:textbox>
                </v:shape>
                <v:group id="Group 313" o:spid="_x0000_s1067" style="position:absolute;left:5619;top:4572;width:49530;height:24098" coordsize="49530,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Text Box 2" o:spid="_x0000_s1068"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v:textbox>
                  </v:shape>
                  <v:shape id="Text Box 2" o:spid="_x0000_s1069"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v:textbox>
                  </v:shape>
                  <v:shape id="Text Box 2" o:spid="_x0000_s1070"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v:textbox>
                  </v:shape>
                  <v:shape id="Text Box 2" o:spid="_x0000_s1071"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702523" w14:textId="1DC16485"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v:textbox>
                  </v:shape>
                  <v:group id="Group 318" o:spid="_x0000_s1072" style="position:absolute;top:190;width:49530;height:23908" coordsize="49530,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Text Box 319" o:spid="_x0000_s1073"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fillcolor="white [3201]" strokeweight=".5pt">
                      <v:textbox>
                        <w:txbxContent>
                          <w:p w14:paraId="75CFDC5E" w14:textId="610EBCDB" w:rsidR="005C305A" w:rsidRPr="006A403C" w:rsidRDefault="005C305A" w:rsidP="005C305A">
                            <w:pPr>
                              <w:rPr>
                                <w:rFonts w:ascii="Arial" w:hAnsi="Arial" w:cs="Arial"/>
                                <w:sz w:val="22"/>
                                <w:szCs w:val="22"/>
                              </w:rPr>
                            </w:pPr>
                          </w:p>
                        </w:txbxContent>
                      </v:textbox>
                    </v:shape>
                    <v:shape id="Text Box 192" o:spid="_x0000_s1074"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" fillcolor="white [3212]" strokeweight=".5pt">
                      <v:textbox>
                        <w:txbxContent>
                          <w:p w14:paraId="0EEF953F" w14:textId="77777777" w:rsidR="005C305A" w:rsidRPr="006A403C" w:rsidRDefault="005C305A" w:rsidP="005C305A">
                            <w:pPr>
                              <w:rPr>
                                <w:rFonts w:ascii="Arial" w:hAnsi="Arial" w:cs="Arial"/>
                                <w:sz w:val="22"/>
                                <w:szCs w:val="22"/>
                              </w:rPr>
                            </w:pPr>
                          </w:p>
                        </w:txbxContent>
                      </v:textbox>
                    </v:shape>
                    <v:shape id="Text Box 193" o:spid="_x0000_s1075"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ShwAAAANwAAAAPAAAAZHJzL2Rvd25yZXYueG1sRE9NSwMx&#10;EL0L/ocwgjebVUG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B9+EocAAAADcAAAADwAAAAAA&#10;AAAAAAAAAAAHAgAAZHJzL2Rvd25yZXYueG1sUEsFBgAAAAADAAMAtwAAAPQCAAAAAA==&#10;" fillcolor="white [3201]" strokeweight=".5pt">
                      <v:textbox>
                        <w:txbxContent>
                          <w:p w14:paraId="031EE101" w14:textId="77777777" w:rsidR="005C305A" w:rsidRPr="006A403C" w:rsidRDefault="005C305A" w:rsidP="005C305A">
                            <w:pPr>
                              <w:rPr>
                                <w:rFonts w:ascii="Arial" w:hAnsi="Arial" w:cs="Arial"/>
                                <w:sz w:val="22"/>
                                <w:szCs w:val="22"/>
                              </w:rPr>
                            </w:pPr>
                          </w:p>
                        </w:txbxContent>
                      </v:textbox>
                    </v:shape>
                    <v:shape id="Text Box 194" o:spid="_x0000_s1076"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VwAAAANwAAAAPAAAAZHJzL2Rvd25yZXYueG1sRE9NSwMx&#10;EL0L/ocwgjebVUS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iDYc1cAAAADcAAAADwAAAAAA&#10;AAAAAAAAAAAHAgAAZHJzL2Rvd25yZXYueG1sUEsFBgAAAAADAAMAtwAAAPQCAAAAAA==&#10;" fillcolor="white [3201]" strokeweight=".5pt">
                      <v:textbox>
                        <w:txbxContent>
                          <w:p w14:paraId="727589CA" w14:textId="77777777" w:rsidR="005C305A" w:rsidRPr="006A403C" w:rsidRDefault="005C305A" w:rsidP="005C305A">
                            <w:pPr>
                              <w:rPr>
                                <w:rFonts w:ascii="Arial" w:hAnsi="Arial" w:cs="Arial"/>
                                <w:sz w:val="22"/>
                                <w:szCs w:val="22"/>
                              </w:rPr>
                            </w:pPr>
                          </w:p>
                        </w:txbxContent>
                      </v:textbox>
                    </v:shape>
                    <v:shape id="Text Box 2" o:spid="_x0000_s1077" type="#_x0000_t202" style="position:absolute;top:20097;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v:textbox>
                    </v:shape>
                    <v:shape id="Text Box 196" o:spid="_x0000_s1078" type="#_x0000_t202" style="position:absolute;left:13716;top:20097;width:3581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" fillcolor="white [3201]" strokeweight=".5pt">
                      <v:textbox>
                        <w:txbxContent>
                          <w:p w14:paraId="0E9AA11B" w14:textId="77777777" w:rsidR="005C305A" w:rsidRPr="006A403C" w:rsidRDefault="005C305A" w:rsidP="005C305A">
                            <w:pPr>
                              <w:rPr>
                                <w:rFonts w:ascii="Arial" w:hAnsi="Arial" w:cs="Arial"/>
                                <w:sz w:val="22"/>
                                <w:szCs w:val="22"/>
                              </w:rPr>
                            </w:pPr>
                          </w:p>
                        </w:txbxContent>
                      </v:textbox>
                    </v:shape>
                  </v:group>
                </v:group>
                <v:shape id="Text Box 197" o:spid="_x0000_s1079"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v:textbox>
                </v:shape>
                <w10:wrap anchorx="margin" anchory="page"/>
              </v:group>
            </w:pict>
          </mc:Fallback>
        </mc:AlternateContent>
      </w:r>
    </w:p>
    <w:p w14:paraId="72843B57" w14:textId="4E231E8C" w:rsidR="005C305A" w:rsidRDefault="005C305A">
      <w:pPr>
        <w:rPr>
          <w:rFonts w:ascii="Arial" w:hAnsi="Arial" w:cs="Arial"/>
          <w:sz w:val="20"/>
          <w:szCs w:val="20"/>
        </w:rPr>
      </w:pPr>
    </w:p>
    <w:p w14:paraId="5DF9CA43" w14:textId="5B7396DA" w:rsidR="005C305A" w:rsidRDefault="005C305A">
      <w:pPr>
        <w:rPr>
          <w:rFonts w:ascii="Arial" w:hAnsi="Arial" w:cs="Arial"/>
          <w:sz w:val="20"/>
          <w:szCs w:val="20"/>
        </w:rPr>
      </w:pPr>
    </w:p>
    <w:p w14:paraId="42EB33F5" w14:textId="7DBD715F" w:rsidR="005C305A" w:rsidRDefault="005C305A">
      <w:pPr>
        <w:rPr>
          <w:rFonts w:ascii="Arial" w:hAnsi="Arial" w:cs="Arial"/>
          <w:sz w:val="20"/>
          <w:szCs w:val="20"/>
        </w:rPr>
      </w:pPr>
    </w:p>
    <w:p w14:paraId="15DD5441" w14:textId="5A8AFAA1" w:rsidR="005C305A" w:rsidRDefault="005C305A">
      <w:pPr>
        <w:rPr>
          <w:rFonts w:ascii="Arial" w:hAnsi="Arial" w:cs="Arial"/>
          <w:sz w:val="20"/>
          <w:szCs w:val="20"/>
        </w:rPr>
      </w:pPr>
    </w:p>
    <w:p w14:paraId="04A2E6B6" w14:textId="4BF98682" w:rsidR="005C305A" w:rsidRDefault="005C305A">
      <w:pPr>
        <w:rPr>
          <w:rFonts w:ascii="Arial" w:hAnsi="Arial" w:cs="Arial"/>
          <w:sz w:val="20"/>
          <w:szCs w:val="20"/>
        </w:rPr>
      </w:pPr>
    </w:p>
    <w:p w14:paraId="6B89EA69" w14:textId="00DE7CA5" w:rsidR="005C305A" w:rsidRDefault="005C305A">
      <w:pPr>
        <w:rPr>
          <w:rFonts w:ascii="Arial" w:hAnsi="Arial" w:cs="Arial"/>
          <w:sz w:val="20"/>
          <w:szCs w:val="20"/>
        </w:rPr>
      </w:pPr>
    </w:p>
    <w:p w14:paraId="0E803976" w14:textId="174276D7" w:rsidR="005C305A" w:rsidRDefault="005C305A">
      <w:pPr>
        <w:rPr>
          <w:rFonts w:ascii="Arial" w:hAnsi="Arial" w:cs="Arial"/>
          <w:sz w:val="20"/>
          <w:szCs w:val="20"/>
        </w:rPr>
      </w:pPr>
    </w:p>
    <w:p w14:paraId="0F065364" w14:textId="3AC33CD5" w:rsidR="005C305A" w:rsidRDefault="005C305A">
      <w:pPr>
        <w:rPr>
          <w:rFonts w:ascii="Arial" w:hAnsi="Arial" w:cs="Arial"/>
          <w:sz w:val="20"/>
          <w:szCs w:val="20"/>
        </w:rPr>
      </w:pPr>
    </w:p>
    <w:p w14:paraId="72D76100" w14:textId="3C0D2583" w:rsidR="005C305A" w:rsidRDefault="005C305A">
      <w:pPr>
        <w:rPr>
          <w:rFonts w:ascii="Arial" w:hAnsi="Arial" w:cs="Arial"/>
          <w:sz w:val="20"/>
          <w:szCs w:val="20"/>
        </w:rPr>
      </w:pPr>
    </w:p>
    <w:p w14:paraId="65C89C2A" w14:textId="06A89962" w:rsidR="005C305A" w:rsidRDefault="005C305A">
      <w:pPr>
        <w:rPr>
          <w:rFonts w:ascii="Arial" w:hAnsi="Arial" w:cs="Arial"/>
          <w:sz w:val="20"/>
          <w:szCs w:val="20"/>
        </w:rPr>
      </w:pPr>
    </w:p>
    <w:p w14:paraId="4125612D" w14:textId="1F367E34" w:rsidR="009C4E7E" w:rsidRDefault="009C4E7E">
      <w:pPr>
        <w:rPr>
          <w:rFonts w:ascii="Arial" w:hAnsi="Arial" w:cs="Arial"/>
          <w:sz w:val="20"/>
          <w:szCs w:val="20"/>
        </w:rPr>
      </w:pPr>
    </w:p>
    <w:p w14:paraId="78F775C0" w14:textId="09792DA6" w:rsidR="009C4E7E" w:rsidRDefault="009C4E7E">
      <w:pPr>
        <w:rPr>
          <w:rFonts w:ascii="Arial" w:hAnsi="Arial" w:cs="Arial"/>
          <w:sz w:val="20"/>
          <w:szCs w:val="20"/>
        </w:rPr>
      </w:pPr>
    </w:p>
    <w:p w14:paraId="23A6AC0C" w14:textId="5858DCD6" w:rsidR="009C4E7E" w:rsidRDefault="009C4E7E">
      <w:pPr>
        <w:rPr>
          <w:rFonts w:ascii="Arial" w:hAnsi="Arial" w:cs="Arial"/>
          <w:sz w:val="20"/>
          <w:szCs w:val="20"/>
        </w:rPr>
      </w:pPr>
    </w:p>
    <w:p w14:paraId="77B0950E" w14:textId="04A94BD5" w:rsidR="009C4E7E" w:rsidRDefault="009C4E7E">
      <w:pPr>
        <w:rPr>
          <w:rFonts w:ascii="Arial" w:hAnsi="Arial" w:cs="Arial"/>
          <w:sz w:val="20"/>
          <w:szCs w:val="20"/>
        </w:rPr>
      </w:pPr>
    </w:p>
    <w:p w14:paraId="2DA874CF" w14:textId="478389CA" w:rsidR="009C4E7E" w:rsidRDefault="009C4E7E">
      <w:pPr>
        <w:rPr>
          <w:rFonts w:ascii="Arial" w:hAnsi="Arial" w:cs="Arial"/>
          <w:sz w:val="20"/>
          <w:szCs w:val="20"/>
        </w:rPr>
      </w:pPr>
    </w:p>
    <w:p w14:paraId="3ED195E2" w14:textId="5DF3FACA" w:rsidR="009C4E7E" w:rsidRDefault="009C4E7E">
      <w:pPr>
        <w:rPr>
          <w:rFonts w:ascii="Arial" w:hAnsi="Arial" w:cs="Arial"/>
          <w:sz w:val="20"/>
          <w:szCs w:val="20"/>
        </w:rPr>
      </w:pPr>
    </w:p>
    <w:p w14:paraId="246C3582" w14:textId="3FBF807E" w:rsidR="009C4E7E" w:rsidRDefault="009C4E7E">
      <w:pPr>
        <w:rPr>
          <w:rFonts w:ascii="Arial" w:hAnsi="Arial" w:cs="Arial"/>
          <w:sz w:val="20"/>
          <w:szCs w:val="20"/>
        </w:rPr>
      </w:pPr>
    </w:p>
    <w:p w14:paraId="4552AC16" w14:textId="046D8824" w:rsidR="009C4E7E" w:rsidRDefault="0054360C">
      <w:pPr>
        <w:rPr>
          <w:rFonts w:ascii="Arial" w:hAnsi="Arial" w:cs="Arial"/>
          <w:sz w:val="20"/>
          <w:szCs w:val="20"/>
        </w:rPr>
      </w:pPr>
      <w:r>
        <w:rPr>
          <w:noProof/>
          <w:color w:val="44546A" w:themeColor="text2"/>
        </w:rPr>
        <mc:AlternateContent>
          <mc:Choice Requires="wps">
            <w:drawing>
              <wp:anchor distT="0" distB="0" distL="114300" distR="114300" simplePos="0" relativeHeight="251822592" behindDoc="0" locked="0" layoutInCell="1" allowOverlap="1" wp14:anchorId="211DFAC1" wp14:editId="257FA127">
                <wp:simplePos x="0" y="0"/>
                <wp:positionH relativeFrom="column">
                  <wp:posOffset>-581024</wp:posOffset>
                </wp:positionH>
                <wp:positionV relativeFrom="paragraph">
                  <wp:posOffset>234950</wp:posOffset>
                </wp:positionV>
                <wp:extent cx="43815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38150" cy="40005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FAC1" id="Rectangle 5" o:spid="_x0000_s1080" style="position:absolute;margin-left:-45.75pt;margin-top:18.5pt;width:34.5pt;height:3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" fillcolor="#70ad47 [3209]" strokecolor="#1f3763 [1604]" strokeweight="1pt">
                <v:textbo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v:textbox>
              </v:rect>
            </w:pict>
          </mc:Fallback>
        </mc:AlternateContent>
      </w:r>
    </w:p>
    <w:p w14:paraId="60F2E2A4" w14:textId="4FE5B340" w:rsidR="009C4E7E" w:rsidRDefault="009C4E7E">
      <w:pPr>
        <w:rPr>
          <w:rFonts w:ascii="Arial" w:hAnsi="Arial" w:cs="Arial"/>
          <w:sz w:val="20"/>
          <w:szCs w:val="20"/>
        </w:rPr>
      </w:pPr>
    </w:p>
    <w:p w14:paraId="08EF23DF" w14:textId="4E236AEF" w:rsidR="00A219BC" w:rsidRPr="00BF3B37" w:rsidRDefault="00A219BC" w:rsidP="00A219BC">
      <w:pPr>
        <w:ind w:right="-897"/>
        <w:rPr>
          <w:rFonts w:ascii="Arial" w:hAnsi="Arial" w:cs="Arial"/>
          <w:color w:val="002060"/>
        </w:rPr>
      </w:pPr>
      <w:r w:rsidRPr="00A219BC">
        <w:rPr>
          <w:rFonts w:ascii="Arial" w:hAnsi="Arial" w:cs="Arial"/>
          <w:color w:val="002060"/>
          <w:sz w:val="22"/>
          <w:szCs w:val="22"/>
        </w:rPr>
        <w:t xml:space="preserve">Please confirm that you, as the </w:t>
      </w:r>
      <w:r w:rsidR="004402DC">
        <w:rPr>
          <w:rFonts w:ascii="Arial" w:hAnsi="Arial" w:cs="Arial"/>
          <w:color w:val="002060"/>
          <w:sz w:val="22"/>
          <w:szCs w:val="22"/>
        </w:rPr>
        <w:t>C</w:t>
      </w:r>
      <w:r w:rsidRPr="00A219BC">
        <w:rPr>
          <w:rFonts w:ascii="Arial" w:hAnsi="Arial" w:cs="Arial"/>
          <w:color w:val="002060"/>
          <w:sz w:val="22"/>
          <w:szCs w:val="22"/>
        </w:rPr>
        <w:t xml:space="preserve">lient/applicant are aware of the new duty holders’ roles and </w:t>
      </w:r>
      <w:r w:rsidRPr="00BF3B37">
        <w:rPr>
          <w:rFonts w:ascii="Arial" w:hAnsi="Arial" w:cs="Arial"/>
          <w:color w:val="002060"/>
          <w:sz w:val="22"/>
          <w:szCs w:val="22"/>
        </w:rPr>
        <w:t xml:space="preserve">   </w:t>
      </w:r>
      <w:r w:rsidRPr="00A219BC">
        <w:rPr>
          <w:rFonts w:ascii="Arial" w:hAnsi="Arial" w:cs="Arial"/>
          <w:color w:val="002060"/>
          <w:sz w:val="22"/>
          <w:szCs w:val="22"/>
        </w:rPr>
        <w:t>responsibilities, including the provision of signed declarations of compliance within 5 days of completion of the works (see explanatory note 1 for further information regarding the roles and responsibilities of duty holders)</w:t>
      </w:r>
      <w:r w:rsidR="0020501C">
        <w:rPr>
          <w:rFonts w:ascii="Arial" w:hAnsi="Arial" w:cs="Arial"/>
          <w:color w:val="002060"/>
          <w:sz w:val="22"/>
          <w:szCs w:val="22"/>
        </w:rPr>
        <w:t>.</w:t>
      </w:r>
      <w:r w:rsidR="004402DC">
        <w:rPr>
          <w:rFonts w:ascii="Arial" w:hAnsi="Arial" w:cs="Arial"/>
          <w:color w:val="002060"/>
          <w:sz w:val="22"/>
          <w:szCs w:val="22"/>
        </w:rPr>
        <w:t xml:space="preserve">       </w:t>
      </w:r>
      <w:r w:rsidR="004402DC" w:rsidRPr="004402DC">
        <w:rPr>
          <w:rFonts w:ascii="Arial" w:hAnsi="Arial" w:cs="Arial"/>
          <w:b/>
          <w:bCs/>
          <w:sz w:val="22"/>
          <w:szCs w:val="22"/>
        </w:rPr>
        <w:t>Tick to confirm</w:t>
      </w:r>
      <w:r w:rsidR="00B1681B">
        <w:rPr>
          <w:rFonts w:ascii="Arial" w:hAnsi="Arial" w:cs="Arial"/>
          <w:color w:val="002060"/>
          <w:sz w:val="22"/>
          <w:szCs w:val="22"/>
        </w:rPr>
        <w:t xml:space="preserve"> </w:t>
      </w:r>
      <w:sdt>
        <w:sdtPr>
          <w:rPr>
            <w:rFonts w:ascii="Arial" w:hAnsi="Arial" w:cs="Arial"/>
            <w:color w:val="002060"/>
            <w:sz w:val="22"/>
            <w:szCs w:val="22"/>
          </w:rPr>
          <w:id w:val="500171246"/>
          <w14:checkbox>
            <w14:checked w14:val="0"/>
            <w14:checkedState w14:val="2612" w14:font="MS Gothic"/>
            <w14:uncheckedState w14:val="2610" w14:font="MS Gothic"/>
          </w14:checkbox>
        </w:sdtPr>
        <w:sdtEndPr/>
        <w:sdtContent>
          <w:r w:rsidR="00F064DC">
            <w:rPr>
              <w:rFonts w:ascii="MS Gothic" w:eastAsia="MS Gothic" w:hAnsi="MS Gothic" w:cs="Arial" w:hint="eastAsia"/>
              <w:color w:val="002060"/>
              <w:sz w:val="22"/>
              <w:szCs w:val="22"/>
            </w:rPr>
            <w:t>☐</w:t>
          </w:r>
        </w:sdtContent>
      </w:sdt>
    </w:p>
    <w:p w14:paraId="1345C77C" w14:textId="26DA7BDA" w:rsidR="009C4E7E" w:rsidRDefault="009C4E7E">
      <w:pPr>
        <w:rPr>
          <w:rFonts w:ascii="Arial" w:hAnsi="Arial" w:cs="Arial"/>
          <w:sz w:val="20"/>
          <w:szCs w:val="20"/>
        </w:rPr>
      </w:pPr>
    </w:p>
    <w:p w14:paraId="3C54C5A6" w14:textId="26CE24C0" w:rsidR="009C4E7E" w:rsidRDefault="00774422">
      <w:pPr>
        <w:rPr>
          <w:rFonts w:ascii="Arial" w:hAnsi="Arial" w:cs="Arial"/>
          <w:sz w:val="20"/>
          <w:szCs w:val="20"/>
        </w:rPr>
      </w:pPr>
      <w:r>
        <w:rPr>
          <w:noProof/>
        </w:rPr>
        <mc:AlternateContent>
          <mc:Choice Requires="wpg">
            <w:drawing>
              <wp:anchor distT="0" distB="0" distL="114300" distR="114300" simplePos="0" relativeHeight="251700736" behindDoc="0" locked="0" layoutInCell="1" allowOverlap="1" wp14:anchorId="6FB98C99" wp14:editId="20614D9E">
                <wp:simplePos x="0" y="0"/>
                <wp:positionH relativeFrom="page">
                  <wp:align>center</wp:align>
                </wp:positionH>
                <wp:positionV relativeFrom="margin">
                  <wp:align>center</wp:align>
                </wp:positionV>
                <wp:extent cx="6915150" cy="1771650"/>
                <wp:effectExtent l="0" t="0" r="0" b="19050"/>
                <wp:wrapNone/>
                <wp:docPr id="198" name="Group 198"/>
                <wp:cNvGraphicFramePr/>
                <a:graphic xmlns:a="http://schemas.openxmlformats.org/drawingml/2006/main">
                  <a:graphicData uri="http://schemas.microsoft.com/office/word/2010/wordprocessingGroup">
                    <wpg:wgp>
                      <wpg:cNvGrpSpPr/>
                      <wpg:grpSpPr>
                        <a:xfrm>
                          <a:off x="0" y="0"/>
                          <a:ext cx="6915150" cy="1771650"/>
                          <a:chOff x="0" y="0"/>
                          <a:chExt cx="6467474" cy="1771650"/>
                        </a:xfrm>
                      </wpg:grpSpPr>
                      <wps:wsp>
                        <wps:cNvPr id="199" name="Rectangle 199"/>
                        <wps:cNvSpPr/>
                        <wps:spPr>
                          <a:xfrm>
                            <a:off x="0" y="0"/>
                            <a:ext cx="400876"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6FD472" w14:textId="665B655F" w:rsidR="005C305A" w:rsidRPr="005C305A" w:rsidRDefault="00A219BC" w:rsidP="005C305A">
                              <w:pPr>
                                <w:jc w:val="cente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533399" y="57151"/>
                            <a:ext cx="5934075" cy="333374"/>
                          </a:xfrm>
                          <a:prstGeom prst="rect">
                            <a:avLst/>
                          </a:prstGeom>
                          <a:noFill/>
                          <a:ln w="9525">
                            <a:noFill/>
                            <a:miter lim="800000"/>
                            <a:headEnd/>
                            <a:tailEnd/>
                          </a:ln>
                        </wps:spPr>
                        <wps:txb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wps:txbx>
                        <wps:bodyPr rot="0" vert="horz" wrap="square" lIns="91440" tIns="45720" rIns="91440" bIns="45720" anchor="t" anchorCtr="0">
                          <a:noAutofit/>
                        </wps:bodyPr>
                      </wps:wsp>
                      <wpg:grpSp>
                        <wpg:cNvPr id="201" name="Group 201"/>
                        <wpg:cNvGrpSpPr/>
                        <wpg:grpSpPr>
                          <a:xfrm>
                            <a:off x="733425" y="390525"/>
                            <a:ext cx="5603783" cy="1381125"/>
                            <a:chOff x="171450" y="-66675"/>
                            <a:chExt cx="5603783" cy="1381125"/>
                          </a:xfrm>
                        </wpg:grpSpPr>
                        <wps:wsp>
                          <wps:cNvPr id="203" name="Text Box 2"/>
                          <wps:cNvSpPr txBox="1">
                            <a:spLocks noChangeArrowheads="1"/>
                          </wps:cNvSpPr>
                          <wps:spPr bwMode="auto">
                            <a:xfrm>
                              <a:off x="171450" y="-66675"/>
                              <a:ext cx="914400" cy="238125"/>
                            </a:xfrm>
                            <a:prstGeom prst="rect">
                              <a:avLst/>
                            </a:prstGeom>
                            <a:noFill/>
                            <a:ln w="9525">
                              <a:noFill/>
                              <a:miter lim="800000"/>
                              <a:headEnd/>
                              <a:tailEnd/>
                            </a:ln>
                          </wps:spPr>
                          <wps:txb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wps:txbx>
                          <wps:bodyPr rot="0" vert="horz" wrap="square" lIns="91440" tIns="45720" rIns="91440" bIns="45720" anchor="t" anchorCtr="0">
                            <a:noAutofit/>
                          </wps:bodyPr>
                        </wps:wsp>
                        <wps:wsp>
                          <wps:cNvPr id="204" name="Text Box 2"/>
                          <wps:cNvSpPr txBox="1">
                            <a:spLocks noChangeArrowheads="1"/>
                          </wps:cNvSpPr>
                          <wps:spPr bwMode="auto">
                            <a:xfrm>
                              <a:off x="3240351" y="1076325"/>
                              <a:ext cx="914400" cy="238125"/>
                            </a:xfrm>
                            <a:prstGeom prst="rect">
                              <a:avLst/>
                            </a:prstGeom>
                            <a:noFill/>
                            <a:ln w="9525">
                              <a:noFill/>
                              <a:miter lim="800000"/>
                              <a:headEnd/>
                              <a:tailEnd/>
                            </a:ln>
                          </wps:spPr>
                          <wps:txb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wps:txbx>
                          <wps:bodyPr rot="0" vert="horz" wrap="square" lIns="91440" tIns="45720" rIns="91440" bIns="45720" anchor="t" anchorCtr="0">
                            <a:noAutofit/>
                          </wps:bodyPr>
                        </wps:wsp>
                        <wpg:grpSp>
                          <wpg:cNvPr id="206" name="Group 206"/>
                          <wpg:cNvGrpSpPr/>
                          <wpg:grpSpPr>
                            <a:xfrm>
                              <a:off x="831618" y="-9525"/>
                              <a:ext cx="4943615" cy="1323975"/>
                              <a:chOff x="831618" y="-28575"/>
                              <a:chExt cx="4943615" cy="1323975"/>
                            </a:xfrm>
                          </wpg:grpSpPr>
                          <wps:wsp>
                            <wps:cNvPr id="208" name="Text Box 208"/>
                            <wps:cNvSpPr txBox="1"/>
                            <wps:spPr>
                              <a:xfrm>
                                <a:off x="831618" y="-28575"/>
                                <a:ext cx="4943615" cy="1019175"/>
                              </a:xfrm>
                              <a:prstGeom prst="rect">
                                <a:avLst/>
                              </a:prstGeom>
                              <a:solidFill>
                                <a:schemeClr val="bg1"/>
                              </a:solidFill>
                              <a:ln w="6350">
                                <a:solidFill>
                                  <a:prstClr val="black"/>
                                </a:solidFill>
                              </a:ln>
                            </wps:spPr>
                            <wps:txbx>
                              <w:txbxContent>
                                <w:p w14:paraId="717968D9" w14:textId="2447AD6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4041683" y="1028700"/>
                                <a:ext cx="1733550" cy="266700"/>
                              </a:xfrm>
                              <a:prstGeom prst="rect">
                                <a:avLst/>
                              </a:prstGeom>
                              <a:solidFill>
                                <a:schemeClr val="lt1"/>
                              </a:solidFill>
                              <a:ln w="6350">
                                <a:solidFill>
                                  <a:prstClr val="black"/>
                                </a:solidFill>
                              </a:ln>
                            </wps:spPr>
                            <wps:txbx>
                              <w:txbxContent>
                                <w:p w14:paraId="0C95D96F" w14:textId="0D7000B1"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FB98C99" id="Group 198" o:spid="_x0000_s1081" style="position:absolute;margin-left:0;margin-top:0;width:544.5pt;height:139.5pt;z-index:251700736;mso-position-horizontal:center;mso-position-horizontal-relative:page;mso-position-vertical:center;mso-position-vertical-relative:margin;mso-width-relative:margin;mso-height-relative:margin" coordsize="64674,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">
                <v:rect id="Rectangle 199" o:spid="_x0000_s1082" style="position:absolute;width:400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" fillcolor="#70ad47 [3209]" stroked="f" strokeweight="1pt">
                  <v:textbox>
                    <w:txbxContent>
                      <w:p w14:paraId="7E6FD472" w14:textId="665B655F" w:rsidR="005C305A" w:rsidRPr="005C305A" w:rsidRDefault="00A219BC" w:rsidP="005C305A">
                        <w:pPr>
                          <w:jc w:val="center"/>
                          <w:rPr>
                            <w:rFonts w:ascii="Arial" w:hAnsi="Arial" w:cs="Arial"/>
                          </w:rPr>
                        </w:pPr>
                        <w:r>
                          <w:rPr>
                            <w:rFonts w:ascii="Arial" w:hAnsi="Arial" w:cs="Arial"/>
                          </w:rPr>
                          <w:t>5</w:t>
                        </w:r>
                      </w:p>
                    </w:txbxContent>
                  </v:textbox>
                </v:rect>
                <v:shape id="Text Box 2" o:spid="_x0000_s1083" type="#_x0000_t202" style="position:absolute;left:5333;top:571;width:5934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v:textbox>
                </v:shape>
                <v:group id="Group 201" o:spid="_x0000_s1084" style="position:absolute;left:7334;top:3905;width:56038;height:13811" coordorigin="1714,-666" coordsize="5603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2" o:spid="_x0000_s1085" type="#_x0000_t202" style="position:absolute;left:1714;top:-666;width:914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v:textbox>
                  </v:shape>
                  <v:shape id="Text Box 2" o:spid="_x0000_s1086" type="#_x0000_t202" style="position:absolute;left:32403;top:10763;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v:textbox>
                  </v:shape>
                  <v:group id="Group 206" o:spid="_x0000_s1087" style="position:absolute;left:8316;top:-95;width:49436;height:13239" coordorigin="8316,-285" coordsize="49436,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8" o:spid="_x0000_s1088" type="#_x0000_t202" style="position:absolute;left:8316;top:-285;width:4943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" fillcolor="white [3212]" strokeweight=".5pt">
                      <v:textbox>
                        <w:txbxContent>
                          <w:p w14:paraId="717968D9" w14:textId="2447AD60" w:rsidR="005C305A" w:rsidRPr="006A403C" w:rsidRDefault="005C305A" w:rsidP="005C305A">
                            <w:pPr>
                              <w:rPr>
                                <w:rFonts w:ascii="Arial" w:hAnsi="Arial" w:cs="Arial"/>
                                <w:sz w:val="22"/>
                                <w:szCs w:val="22"/>
                              </w:rPr>
                            </w:pPr>
                          </w:p>
                        </w:txbxContent>
                      </v:textbox>
                    </v:shape>
                    <v:shape id="Text Box 209" o:spid="_x0000_s1089" type="#_x0000_t202" style="position:absolute;left:40416;top:10287;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" fillcolor="white [3201]" strokeweight=".5pt">
                      <v:textbox>
                        <w:txbxContent>
                          <w:p w14:paraId="0C95D96F" w14:textId="0D7000B1" w:rsidR="005C305A" w:rsidRPr="006A403C" w:rsidRDefault="005C305A" w:rsidP="005C305A">
                            <w:pPr>
                              <w:rPr>
                                <w:rFonts w:ascii="Arial" w:hAnsi="Arial" w:cs="Arial"/>
                                <w:sz w:val="22"/>
                                <w:szCs w:val="22"/>
                              </w:rPr>
                            </w:pPr>
                          </w:p>
                        </w:txbxContent>
                      </v:textbox>
                    </v:shape>
                  </v:group>
                </v:group>
                <w10:wrap anchorx="page" anchory="margin"/>
              </v:group>
            </w:pict>
          </mc:Fallback>
        </mc:AlternateContent>
      </w:r>
    </w:p>
    <w:p w14:paraId="0073DB57" w14:textId="6B175F73" w:rsidR="009C4E7E" w:rsidRDefault="009C4E7E">
      <w:pPr>
        <w:rPr>
          <w:rFonts w:ascii="Arial" w:hAnsi="Arial" w:cs="Arial"/>
          <w:sz w:val="20"/>
          <w:szCs w:val="20"/>
        </w:rPr>
      </w:pPr>
    </w:p>
    <w:p w14:paraId="10177C8B" w14:textId="23892EB7" w:rsidR="009C4E7E" w:rsidRDefault="009C4E7E">
      <w:pPr>
        <w:rPr>
          <w:rFonts w:ascii="Arial" w:hAnsi="Arial" w:cs="Arial"/>
          <w:sz w:val="20"/>
          <w:szCs w:val="20"/>
        </w:rPr>
      </w:pPr>
    </w:p>
    <w:p w14:paraId="6F99EFC7" w14:textId="30FD1546" w:rsidR="009C4E7E" w:rsidRDefault="009C4E7E">
      <w:pPr>
        <w:rPr>
          <w:rFonts w:ascii="Arial" w:hAnsi="Arial" w:cs="Arial"/>
          <w:sz w:val="20"/>
          <w:szCs w:val="20"/>
        </w:rPr>
      </w:pPr>
    </w:p>
    <w:p w14:paraId="6ACDCF05" w14:textId="77CA4C4B" w:rsidR="009C4E7E" w:rsidRDefault="009C4E7E">
      <w:pPr>
        <w:rPr>
          <w:rFonts w:ascii="Arial" w:hAnsi="Arial" w:cs="Arial"/>
          <w:sz w:val="20"/>
          <w:szCs w:val="20"/>
        </w:rPr>
      </w:pPr>
    </w:p>
    <w:p w14:paraId="35B7F26E" w14:textId="68F8ACFC" w:rsidR="009C4E7E" w:rsidRDefault="009C4E7E">
      <w:pPr>
        <w:rPr>
          <w:rFonts w:ascii="Arial" w:hAnsi="Arial" w:cs="Arial"/>
          <w:sz w:val="20"/>
          <w:szCs w:val="20"/>
        </w:rPr>
      </w:pPr>
    </w:p>
    <w:p w14:paraId="568E83E8" w14:textId="1E0595AB" w:rsidR="009C4E7E" w:rsidRDefault="009C4E7E">
      <w:pPr>
        <w:rPr>
          <w:rFonts w:ascii="Arial" w:hAnsi="Arial" w:cs="Arial"/>
          <w:sz w:val="20"/>
          <w:szCs w:val="20"/>
        </w:rPr>
      </w:pPr>
    </w:p>
    <w:p w14:paraId="75D83EA8" w14:textId="3B395B07" w:rsidR="009C4E7E" w:rsidRDefault="009C4E7E">
      <w:pPr>
        <w:rPr>
          <w:rFonts w:ascii="Arial" w:hAnsi="Arial" w:cs="Arial"/>
          <w:sz w:val="20"/>
          <w:szCs w:val="20"/>
        </w:rPr>
      </w:pPr>
    </w:p>
    <w:p w14:paraId="0EBE32BD" w14:textId="2049A9F5" w:rsidR="009C4E7E" w:rsidRDefault="009C4E7E">
      <w:pPr>
        <w:rPr>
          <w:rFonts w:ascii="Arial" w:hAnsi="Arial" w:cs="Arial"/>
          <w:sz w:val="20"/>
          <w:szCs w:val="20"/>
        </w:rPr>
      </w:pPr>
    </w:p>
    <w:p w14:paraId="5F7DB975" w14:textId="23C2A0C9" w:rsidR="009C4E7E" w:rsidRDefault="009C4E7E">
      <w:pPr>
        <w:rPr>
          <w:rFonts w:ascii="Arial" w:hAnsi="Arial" w:cs="Arial"/>
          <w:sz w:val="20"/>
          <w:szCs w:val="20"/>
        </w:rPr>
      </w:pPr>
    </w:p>
    <w:p w14:paraId="1FE0B719" w14:textId="77777777" w:rsidR="00735231" w:rsidRDefault="00735231">
      <w:pPr>
        <w:rPr>
          <w:rFonts w:ascii="Arial" w:hAnsi="Arial" w:cs="Arial"/>
          <w:sz w:val="20"/>
          <w:szCs w:val="20"/>
        </w:rPr>
      </w:pPr>
    </w:p>
    <w:p w14:paraId="511D9DD0" w14:textId="67A77FDA" w:rsidR="009C4E7E" w:rsidRDefault="00A219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3616" behindDoc="0" locked="0" layoutInCell="1" allowOverlap="1" wp14:anchorId="73AC0A53" wp14:editId="3693A076">
                <wp:simplePos x="0" y="0"/>
                <wp:positionH relativeFrom="column">
                  <wp:posOffset>-600074</wp:posOffset>
                </wp:positionH>
                <wp:positionV relativeFrom="paragraph">
                  <wp:posOffset>221615</wp:posOffset>
                </wp:positionV>
                <wp:extent cx="419100" cy="400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19100" cy="400050"/>
                        </a:xfrm>
                        <a:prstGeom prst="rect">
                          <a:avLst/>
                        </a:prstGeom>
                        <a:solidFill>
                          <a:schemeClr val="accent6"/>
                        </a:solidFill>
                      </wps:spPr>
                      <wps:style>
                        <a:lnRef idx="2">
                          <a:schemeClr val="dk1">
                            <a:shade val="50000"/>
                          </a:schemeClr>
                        </a:lnRef>
                        <a:fillRef idx="1">
                          <a:schemeClr val="dk1"/>
                        </a:fillRef>
                        <a:effectRef idx="0">
                          <a:schemeClr val="dk1"/>
                        </a:effectRef>
                        <a:fontRef idx="minor">
                          <a:schemeClr val="lt1"/>
                        </a:fontRef>
                      </wps:style>
                      <wps:txb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0A53" id="Rectangle 8" o:spid="_x0000_s1090" style="position:absolute;margin-left:-47.25pt;margin-top:17.45pt;width:33pt;height:3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" fillcolor="#70ad47 [3209]" strokecolor="black [1600]" strokeweight="1pt">
                <v:textbo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v:textbox>
              </v:rect>
            </w:pict>
          </mc:Fallback>
        </mc:AlternateContent>
      </w:r>
    </w:p>
    <w:p w14:paraId="343D88DD" w14:textId="63D3B2C7" w:rsidR="009C4E7E" w:rsidRDefault="009C4E7E">
      <w:pPr>
        <w:rPr>
          <w:rFonts w:ascii="Arial" w:hAnsi="Arial" w:cs="Arial"/>
          <w:sz w:val="20"/>
          <w:szCs w:val="20"/>
        </w:rPr>
      </w:pPr>
    </w:p>
    <w:p w14:paraId="3EBC3460" w14:textId="4251891B" w:rsidR="00BF3B37" w:rsidRPr="00BF3B37" w:rsidRDefault="00BF3B37" w:rsidP="006A403C">
      <w:pPr>
        <w:rPr>
          <w:rFonts w:ascii="Arial" w:hAnsi="Arial" w:cs="Arial"/>
          <w:b/>
          <w:bCs/>
          <w:color w:val="17365D"/>
          <w:sz w:val="22"/>
          <w:szCs w:val="22"/>
        </w:rPr>
      </w:pPr>
      <w:r>
        <w:rPr>
          <w:rFonts w:ascii="Arial" w:hAnsi="Arial" w:cs="Arial"/>
          <w:color w:val="17365D"/>
          <w:sz w:val="22"/>
          <w:szCs w:val="22"/>
        </w:rPr>
        <w:t xml:space="preserve">  </w:t>
      </w:r>
      <w:r w:rsidRPr="00BF3B37">
        <w:rPr>
          <w:rFonts w:ascii="Arial" w:hAnsi="Arial" w:cs="Arial"/>
          <w:b/>
          <w:bCs/>
          <w:color w:val="002060"/>
          <w:sz w:val="22"/>
          <w:szCs w:val="22"/>
        </w:rPr>
        <w:t>Details of existing building</w:t>
      </w:r>
    </w:p>
    <w:p w14:paraId="0C831580" w14:textId="77777777" w:rsidR="00BF3B37" w:rsidRDefault="00BF3B37" w:rsidP="00BF3B37">
      <w:pPr>
        <w:ind w:firstLine="142"/>
        <w:rPr>
          <w:rFonts w:ascii="Arial" w:hAnsi="Arial" w:cs="Arial"/>
          <w:color w:val="17365D"/>
          <w:sz w:val="22"/>
          <w:szCs w:val="22"/>
        </w:rPr>
      </w:pPr>
    </w:p>
    <w:p w14:paraId="7C5D9DD5" w14:textId="77777777" w:rsidR="00BF3B37" w:rsidRDefault="00BF3B37" w:rsidP="006A403C">
      <w:pPr>
        <w:rPr>
          <w:rFonts w:ascii="Arial" w:hAnsi="Arial" w:cs="Arial"/>
          <w:color w:val="17365D"/>
          <w:sz w:val="22"/>
          <w:szCs w:val="22"/>
        </w:rPr>
      </w:pPr>
    </w:p>
    <w:p w14:paraId="3041309C" w14:textId="7ED778B3" w:rsidR="00BF3B37"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4640" behindDoc="0" locked="0" layoutInCell="1" allowOverlap="1" wp14:anchorId="49E4C553" wp14:editId="165F3444">
                <wp:simplePos x="0" y="0"/>
                <wp:positionH relativeFrom="column">
                  <wp:posOffset>2352675</wp:posOffset>
                </wp:positionH>
                <wp:positionV relativeFrom="paragraph">
                  <wp:posOffset>12064</wp:posOffset>
                </wp:positionV>
                <wp:extent cx="4105275" cy="1514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105275" cy="1514475"/>
                        </a:xfrm>
                        <a:prstGeom prst="rect">
                          <a:avLst/>
                        </a:prstGeom>
                        <a:solidFill>
                          <a:schemeClr val="lt1"/>
                        </a:solidFill>
                        <a:ln w="6350">
                          <a:solidFill>
                            <a:prstClr val="black"/>
                          </a:solidFill>
                        </a:ln>
                      </wps:spPr>
                      <wps:txbx>
                        <w:txbxContent>
                          <w:p w14:paraId="692421A1" w14:textId="1CD745B1" w:rsidR="00BF3B37" w:rsidRPr="006A403C" w:rsidRDefault="00BF3B3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C553" id="Text Box 9" o:spid="_x0000_s1091" type="#_x0000_t202" style="position:absolute;margin-left:185.25pt;margin-top:.95pt;width:323.25pt;height:119.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3GPAIAAIU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" fillcolor="white [3201]" strokeweight=".5pt">
                <v:textbox>
                  <w:txbxContent>
                    <w:p w14:paraId="692421A1" w14:textId="1CD745B1" w:rsidR="00BF3B37" w:rsidRPr="006A403C" w:rsidRDefault="00BF3B37">
                      <w:pPr>
                        <w:rPr>
                          <w:rFonts w:ascii="Arial" w:hAnsi="Arial" w:cs="Arial"/>
                          <w:sz w:val="22"/>
                          <w:szCs w:val="22"/>
                        </w:rPr>
                      </w:pPr>
                    </w:p>
                  </w:txbxContent>
                </v:textbox>
              </v:shape>
            </w:pict>
          </mc:Fallback>
        </mc:AlternateContent>
      </w:r>
      <w:r w:rsidRPr="006A403C">
        <w:rPr>
          <w:rFonts w:ascii="Arial" w:hAnsi="Arial" w:cs="Arial"/>
          <w:sz w:val="22"/>
          <w:szCs w:val="22"/>
        </w:rPr>
        <w:t>State the existing use of the building,</w:t>
      </w:r>
    </w:p>
    <w:p w14:paraId="1567C45E" w14:textId="4F1CDFF3" w:rsidR="006A403C" w:rsidRPr="00BF3B37" w:rsidRDefault="006A403C" w:rsidP="006A403C">
      <w:pPr>
        <w:rPr>
          <w:rFonts w:ascii="Arial" w:hAnsi="Arial" w:cs="Arial"/>
          <w:sz w:val="22"/>
          <w:szCs w:val="22"/>
        </w:rPr>
      </w:pPr>
      <w:r w:rsidRPr="006A403C">
        <w:rPr>
          <w:rFonts w:ascii="Arial" w:hAnsi="Arial" w:cs="Arial"/>
          <w:sz w:val="22"/>
          <w:szCs w:val="22"/>
        </w:rPr>
        <w:t>including each storey</w:t>
      </w:r>
      <w:r w:rsidR="0020501C">
        <w:rPr>
          <w:rFonts w:ascii="Arial" w:hAnsi="Arial" w:cs="Arial"/>
          <w:sz w:val="22"/>
          <w:szCs w:val="22"/>
        </w:rPr>
        <w:t>.</w:t>
      </w:r>
      <w:r w:rsidRPr="006A403C">
        <w:rPr>
          <w:rFonts w:ascii="Arial" w:hAnsi="Arial" w:cs="Arial"/>
          <w:sz w:val="22"/>
          <w:szCs w:val="22"/>
        </w:rPr>
        <w:t xml:space="preserve"> </w:t>
      </w:r>
    </w:p>
    <w:p w14:paraId="176C2C10" w14:textId="76E22193" w:rsidR="006A403C" w:rsidRPr="00BF3B37" w:rsidRDefault="006A403C" w:rsidP="006A403C">
      <w:pPr>
        <w:rPr>
          <w:rFonts w:ascii="Arial" w:hAnsi="Arial" w:cs="Arial"/>
          <w:sz w:val="22"/>
          <w:szCs w:val="22"/>
        </w:rPr>
      </w:pPr>
    </w:p>
    <w:p w14:paraId="5C2EF82B" w14:textId="10F36C74" w:rsidR="006A403C" w:rsidRPr="00BF3B37" w:rsidRDefault="006A403C" w:rsidP="006A403C">
      <w:pPr>
        <w:rPr>
          <w:rFonts w:ascii="Arial" w:hAnsi="Arial" w:cs="Arial"/>
          <w:sz w:val="22"/>
          <w:szCs w:val="22"/>
        </w:rPr>
      </w:pPr>
    </w:p>
    <w:p w14:paraId="65946805" w14:textId="289462B4" w:rsidR="006A403C" w:rsidRPr="00BF3B37" w:rsidRDefault="006A403C" w:rsidP="006A403C">
      <w:pPr>
        <w:rPr>
          <w:rFonts w:ascii="Arial" w:hAnsi="Arial" w:cs="Arial"/>
          <w:sz w:val="22"/>
          <w:szCs w:val="22"/>
        </w:rPr>
      </w:pPr>
    </w:p>
    <w:p w14:paraId="4D500FEE" w14:textId="137FFAE6" w:rsidR="006A403C" w:rsidRPr="00BF3B37" w:rsidRDefault="006A403C" w:rsidP="006A403C">
      <w:pPr>
        <w:rPr>
          <w:rFonts w:ascii="Arial" w:hAnsi="Arial" w:cs="Arial"/>
          <w:sz w:val="22"/>
          <w:szCs w:val="22"/>
        </w:rPr>
      </w:pPr>
    </w:p>
    <w:p w14:paraId="2FC91070" w14:textId="0ED5BE44" w:rsidR="006A403C" w:rsidRPr="00BF3B37" w:rsidRDefault="006A403C" w:rsidP="006A403C">
      <w:pPr>
        <w:rPr>
          <w:rFonts w:ascii="Arial" w:hAnsi="Arial" w:cs="Arial"/>
          <w:sz w:val="22"/>
          <w:szCs w:val="22"/>
        </w:rPr>
      </w:pPr>
    </w:p>
    <w:p w14:paraId="7F30A607" w14:textId="57A6C18A" w:rsidR="006A403C" w:rsidRPr="00BF3B37" w:rsidRDefault="006A403C" w:rsidP="006A403C">
      <w:pPr>
        <w:rPr>
          <w:rFonts w:ascii="Arial" w:hAnsi="Arial" w:cs="Arial"/>
          <w:sz w:val="22"/>
          <w:szCs w:val="22"/>
        </w:rPr>
      </w:pPr>
    </w:p>
    <w:p w14:paraId="5EA9F53C" w14:textId="314956A0" w:rsidR="006A403C" w:rsidRPr="00BF3B37" w:rsidRDefault="006A403C" w:rsidP="006A403C">
      <w:pPr>
        <w:rPr>
          <w:rFonts w:ascii="Arial" w:hAnsi="Arial" w:cs="Arial"/>
          <w:sz w:val="22"/>
          <w:szCs w:val="22"/>
        </w:rPr>
      </w:pPr>
    </w:p>
    <w:p w14:paraId="43705C81" w14:textId="03670C06" w:rsidR="006A403C" w:rsidRPr="00BF3B37" w:rsidRDefault="00BF3B37"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5664" behindDoc="0" locked="0" layoutInCell="1" allowOverlap="1" wp14:anchorId="7A3010BC" wp14:editId="33BC7C0A">
                <wp:simplePos x="0" y="0"/>
                <wp:positionH relativeFrom="column">
                  <wp:posOffset>3419474</wp:posOffset>
                </wp:positionH>
                <wp:positionV relativeFrom="paragraph">
                  <wp:posOffset>163830</wp:posOffset>
                </wp:positionV>
                <wp:extent cx="30765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076575" cy="257175"/>
                        </a:xfrm>
                        <a:prstGeom prst="rect">
                          <a:avLst/>
                        </a:prstGeom>
                        <a:solidFill>
                          <a:schemeClr val="lt1"/>
                        </a:solidFill>
                        <a:ln w="6350">
                          <a:solidFill>
                            <a:prstClr val="black"/>
                          </a:solidFill>
                        </a:ln>
                      </wps:spPr>
                      <wps:txbx>
                        <w:txbxContent>
                          <w:p w14:paraId="11CB9AB4" w14:textId="64CE2A8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10BC" id="Text Box 10" o:spid="_x0000_s1092" type="#_x0000_t202" style="position:absolute;margin-left:269.25pt;margin-top:12.9pt;width:242.25pt;height:20.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dNPQ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" fillcolor="white [3201]" strokeweight=".5pt">
                <v:textbox>
                  <w:txbxContent>
                    <w:p w14:paraId="11CB9AB4" w14:textId="64CE2A82" w:rsidR="006A403C" w:rsidRPr="006A403C" w:rsidRDefault="006A403C">
                      <w:pPr>
                        <w:rPr>
                          <w:rFonts w:ascii="Arial" w:hAnsi="Arial" w:cs="Arial"/>
                          <w:sz w:val="22"/>
                          <w:szCs w:val="22"/>
                        </w:rPr>
                      </w:pPr>
                    </w:p>
                  </w:txbxContent>
                </v:textbox>
              </v:shape>
            </w:pict>
          </mc:Fallback>
        </mc:AlternateContent>
      </w:r>
    </w:p>
    <w:p w14:paraId="4291DF99" w14:textId="1B4BDC59" w:rsidR="006A403C" w:rsidRPr="00BF3B37" w:rsidRDefault="006A403C" w:rsidP="006A403C">
      <w:pPr>
        <w:rPr>
          <w:rFonts w:ascii="Arial" w:hAnsi="Arial" w:cs="Arial"/>
          <w:sz w:val="22"/>
          <w:szCs w:val="22"/>
        </w:rPr>
      </w:pPr>
      <w:r w:rsidRPr="006A403C">
        <w:rPr>
          <w:rFonts w:ascii="Arial" w:hAnsi="Arial" w:cs="Arial"/>
          <w:sz w:val="22"/>
          <w:szCs w:val="22"/>
        </w:rPr>
        <w:t>The height of the building above lowest ground level</w:t>
      </w:r>
      <w:r w:rsidR="0020501C">
        <w:rPr>
          <w:rFonts w:ascii="Arial" w:hAnsi="Arial" w:cs="Arial"/>
          <w:sz w:val="22"/>
          <w:szCs w:val="22"/>
        </w:rPr>
        <w:t>.</w:t>
      </w:r>
      <w:r w:rsidRPr="00BF3B37">
        <w:rPr>
          <w:rFonts w:ascii="Arial" w:hAnsi="Arial" w:cs="Arial"/>
          <w:sz w:val="22"/>
          <w:szCs w:val="22"/>
        </w:rPr>
        <w:t xml:space="preserve"> </w:t>
      </w:r>
    </w:p>
    <w:p w14:paraId="1C3095A9" w14:textId="5F1C0A89" w:rsidR="006A403C" w:rsidRPr="00BF3B37" w:rsidRDefault="006A403C" w:rsidP="006A403C">
      <w:pPr>
        <w:rPr>
          <w:rFonts w:ascii="Arial" w:hAnsi="Arial" w:cs="Arial"/>
          <w:sz w:val="22"/>
          <w:szCs w:val="22"/>
        </w:rPr>
      </w:pPr>
    </w:p>
    <w:p w14:paraId="1D2615C3" w14:textId="48510E16" w:rsidR="006A403C"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6688" behindDoc="0" locked="0" layoutInCell="1" allowOverlap="1" wp14:anchorId="25AE1B80" wp14:editId="376C2471">
                <wp:simplePos x="0" y="0"/>
                <wp:positionH relativeFrom="column">
                  <wp:posOffset>5391150</wp:posOffset>
                </wp:positionH>
                <wp:positionV relativeFrom="paragraph">
                  <wp:posOffset>167640</wp:posOffset>
                </wp:positionV>
                <wp:extent cx="1104900" cy="238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lt1"/>
                        </a:solidFill>
                        <a:ln w="6350">
                          <a:solidFill>
                            <a:prstClr val="black"/>
                          </a:solidFill>
                        </a:ln>
                      </wps:spPr>
                      <wps:txbx>
                        <w:txbxContent>
                          <w:p w14:paraId="254DB981" w14:textId="7633601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AE1B80" id="Text Box 11" o:spid="_x0000_s1093" type="#_x0000_t202" style="position:absolute;margin-left:424.5pt;margin-top:13.2pt;width:87pt;height:18.75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" fillcolor="white [3201]" strokeweight=".5pt">
                <v:textbox>
                  <w:txbxContent>
                    <w:p w14:paraId="254DB981" w14:textId="76336012" w:rsidR="006A403C" w:rsidRPr="006A403C" w:rsidRDefault="006A403C">
                      <w:pPr>
                        <w:rPr>
                          <w:rFonts w:ascii="Arial" w:hAnsi="Arial" w:cs="Arial"/>
                          <w:sz w:val="22"/>
                          <w:szCs w:val="22"/>
                        </w:rPr>
                      </w:pPr>
                    </w:p>
                  </w:txbxContent>
                </v:textbox>
              </v:shape>
            </w:pict>
          </mc:Fallback>
        </mc:AlternateContent>
      </w:r>
      <w:r w:rsidRPr="006A403C">
        <w:rPr>
          <w:rFonts w:ascii="Arial" w:hAnsi="Arial" w:cs="Arial"/>
          <w:sz w:val="22"/>
          <w:szCs w:val="22"/>
        </w:rPr>
        <w:t xml:space="preserve">The number of </w:t>
      </w:r>
      <w:proofErr w:type="spellStart"/>
      <w:r w:rsidRPr="006A403C">
        <w:rPr>
          <w:rFonts w:ascii="Arial" w:hAnsi="Arial" w:cs="Arial"/>
          <w:sz w:val="22"/>
          <w:szCs w:val="22"/>
        </w:rPr>
        <w:t>storeys</w:t>
      </w:r>
      <w:proofErr w:type="spellEnd"/>
      <w:r w:rsidRPr="006A403C">
        <w:rPr>
          <w:rFonts w:ascii="Arial" w:hAnsi="Arial" w:cs="Arial"/>
          <w:sz w:val="22"/>
          <w:szCs w:val="22"/>
        </w:rPr>
        <w:t xml:space="preserve"> in the building as determined in accordance with </w:t>
      </w:r>
      <w:r w:rsidR="004402DC">
        <w:rPr>
          <w:rFonts w:ascii="Arial" w:hAnsi="Arial" w:cs="Arial"/>
          <w:sz w:val="22"/>
          <w:szCs w:val="22"/>
        </w:rPr>
        <w:t>R</w:t>
      </w:r>
      <w:r w:rsidRPr="006A403C">
        <w:rPr>
          <w:rFonts w:ascii="Arial" w:hAnsi="Arial" w:cs="Arial"/>
          <w:sz w:val="22"/>
          <w:szCs w:val="22"/>
        </w:rPr>
        <w:t>egulation 6 of the Higher-Risk</w:t>
      </w:r>
      <w:r w:rsidRPr="00BF3B37">
        <w:rPr>
          <w:rFonts w:ascii="Arial" w:hAnsi="Arial" w:cs="Arial"/>
          <w:sz w:val="22"/>
          <w:szCs w:val="22"/>
        </w:rPr>
        <w:t xml:space="preserve"> </w:t>
      </w:r>
      <w:r w:rsidRPr="006A403C">
        <w:rPr>
          <w:rFonts w:ascii="Arial" w:hAnsi="Arial" w:cs="Arial"/>
          <w:sz w:val="22"/>
          <w:szCs w:val="22"/>
        </w:rPr>
        <w:t>Buildings (Description and Supplementary Provisions) Regulations 2023</w:t>
      </w:r>
      <w:r w:rsidR="0020501C">
        <w:rPr>
          <w:rFonts w:ascii="Arial" w:hAnsi="Arial" w:cs="Arial"/>
          <w:sz w:val="22"/>
          <w:szCs w:val="22"/>
        </w:rPr>
        <w:t>.</w:t>
      </w:r>
      <w:r w:rsidRPr="00BF3B37">
        <w:rPr>
          <w:rFonts w:ascii="Arial" w:hAnsi="Arial" w:cs="Arial"/>
          <w:sz w:val="22"/>
          <w:szCs w:val="22"/>
        </w:rPr>
        <w:t xml:space="preserve"> </w:t>
      </w:r>
    </w:p>
    <w:p w14:paraId="5A4744F6" w14:textId="77777777" w:rsidR="00735231" w:rsidRDefault="00735231" w:rsidP="006A403C">
      <w:pPr>
        <w:rPr>
          <w:rFonts w:ascii="Arial" w:hAnsi="Arial" w:cs="Arial"/>
          <w:sz w:val="22"/>
          <w:szCs w:val="22"/>
        </w:rPr>
      </w:pPr>
    </w:p>
    <w:p w14:paraId="1F36C33A" w14:textId="752A6360" w:rsidR="006A403C" w:rsidRPr="00BF3B37" w:rsidRDefault="006A403C" w:rsidP="006A403C">
      <w:pPr>
        <w:rPr>
          <w:rFonts w:ascii="Arial" w:hAnsi="Arial" w:cs="Arial"/>
          <w:sz w:val="22"/>
          <w:szCs w:val="22"/>
        </w:rPr>
      </w:pPr>
      <w:r w:rsidRPr="006A403C">
        <w:rPr>
          <w:rFonts w:ascii="Arial" w:hAnsi="Arial" w:cs="Arial"/>
          <w:sz w:val="22"/>
          <w:szCs w:val="22"/>
        </w:rPr>
        <w:t>Is it the intention to carry out building work in relation to a building which is, or will be within the scope of the</w:t>
      </w:r>
      <w:r w:rsidRPr="00BF3B37">
        <w:rPr>
          <w:rFonts w:ascii="Arial" w:hAnsi="Arial" w:cs="Arial"/>
          <w:sz w:val="22"/>
          <w:szCs w:val="22"/>
        </w:rPr>
        <w:t xml:space="preserve"> </w:t>
      </w:r>
      <w:r w:rsidRPr="006A403C">
        <w:rPr>
          <w:rFonts w:ascii="Arial" w:hAnsi="Arial" w:cs="Arial"/>
          <w:sz w:val="22"/>
          <w:szCs w:val="22"/>
        </w:rPr>
        <w:t>Regulatory Reform (Fire Safety) Order 2005?</w:t>
      </w:r>
      <w:r w:rsidRPr="00BF3B37">
        <w:rPr>
          <w:rFonts w:ascii="Arial" w:hAnsi="Arial" w:cs="Arial"/>
          <w:sz w:val="22"/>
          <w:szCs w:val="22"/>
        </w:rPr>
        <w:tab/>
      </w:r>
      <w:r w:rsidRPr="006A403C">
        <w:rPr>
          <w:rFonts w:ascii="Arial" w:hAnsi="Arial" w:cs="Arial"/>
          <w:sz w:val="22"/>
          <w:szCs w:val="22"/>
        </w:rPr>
        <w:t xml:space="preserve"> </w:t>
      </w:r>
      <w:r w:rsidRPr="004402DC">
        <w:rPr>
          <w:rFonts w:ascii="Arial" w:hAnsi="Arial" w:cs="Arial"/>
          <w:b/>
          <w:bCs/>
          <w:sz w:val="22"/>
          <w:szCs w:val="22"/>
        </w:rPr>
        <w:t>Yes</w:t>
      </w:r>
      <w:r w:rsidRPr="006A403C">
        <w:rPr>
          <w:rFonts w:ascii="Arial" w:hAnsi="Arial" w:cs="Arial"/>
          <w:sz w:val="22"/>
          <w:szCs w:val="22"/>
        </w:rPr>
        <w:t xml:space="preserve"> </w:t>
      </w:r>
      <w:sdt>
        <w:sdtPr>
          <w:rPr>
            <w:rFonts w:ascii="Arial" w:hAnsi="Arial" w:cs="Arial"/>
            <w:sz w:val="22"/>
            <w:szCs w:val="22"/>
          </w:rPr>
          <w:id w:val="-1976831184"/>
          <w14:checkbox>
            <w14:checked w14:val="0"/>
            <w14:checkedState w14:val="2612" w14:font="MS Gothic"/>
            <w14:uncheckedState w14:val="2610" w14:font="MS Gothic"/>
          </w14:checkbox>
        </w:sdtPr>
        <w:sdtEndPr/>
        <w:sdtContent>
          <w:r w:rsidR="004402DC">
            <w:rPr>
              <w:rFonts w:ascii="MS Gothic" w:eastAsia="MS Gothic" w:hAnsi="MS Gothic" w:cs="Arial" w:hint="eastAsia"/>
              <w:sz w:val="22"/>
              <w:szCs w:val="22"/>
            </w:rPr>
            <w:t>☐</w:t>
          </w:r>
        </w:sdtContent>
      </w:sdt>
      <w:r w:rsidRPr="00BF3B37">
        <w:rPr>
          <w:rFonts w:ascii="Arial" w:hAnsi="Arial" w:cs="Arial"/>
          <w:sz w:val="22"/>
          <w:szCs w:val="22"/>
        </w:rPr>
        <w:tab/>
      </w:r>
      <w:r w:rsidRPr="004402DC">
        <w:rPr>
          <w:rFonts w:ascii="Arial" w:hAnsi="Arial" w:cs="Arial"/>
          <w:b/>
          <w:bCs/>
          <w:sz w:val="22"/>
          <w:szCs w:val="22"/>
        </w:rPr>
        <w:t>No</w:t>
      </w:r>
      <w:r w:rsidR="004402DC">
        <w:rPr>
          <w:rFonts w:ascii="Arial" w:hAnsi="Arial" w:cs="Arial"/>
          <w:sz w:val="22"/>
          <w:szCs w:val="22"/>
        </w:rPr>
        <w:t xml:space="preserve"> </w:t>
      </w:r>
      <w:sdt>
        <w:sdtPr>
          <w:rPr>
            <w:rFonts w:ascii="Arial" w:hAnsi="Arial" w:cs="Arial"/>
            <w:sz w:val="22"/>
            <w:szCs w:val="22"/>
          </w:rPr>
          <w:id w:val="-1859036838"/>
          <w14:checkbox>
            <w14:checked w14:val="0"/>
            <w14:checkedState w14:val="2612" w14:font="MS Gothic"/>
            <w14:uncheckedState w14:val="2610" w14:font="MS Gothic"/>
          </w14:checkbox>
        </w:sdtPr>
        <w:sdtEndPr/>
        <w:sdtContent>
          <w:r w:rsidR="008A4961">
            <w:rPr>
              <w:rFonts w:ascii="MS Gothic" w:eastAsia="MS Gothic" w:hAnsi="MS Gothic" w:cs="Arial" w:hint="eastAsia"/>
              <w:sz w:val="22"/>
              <w:szCs w:val="22"/>
            </w:rPr>
            <w:t>☐</w:t>
          </w:r>
        </w:sdtContent>
      </w:sdt>
    </w:p>
    <w:p w14:paraId="547BAE11" w14:textId="1670A0A1" w:rsidR="009C4E7E" w:rsidRPr="00BF3B37" w:rsidRDefault="00735231">
      <w:pPr>
        <w:rPr>
          <w:rFonts w:ascii="Arial" w:hAnsi="Arial" w:cs="Arial"/>
          <w:sz w:val="20"/>
          <w:szCs w:val="20"/>
        </w:rPr>
      </w:pPr>
      <w:r>
        <w:rPr>
          <w:noProof/>
        </w:rPr>
        <w:lastRenderedPageBreak/>
        <mc:AlternateContent>
          <mc:Choice Requires="wpg">
            <w:drawing>
              <wp:anchor distT="0" distB="0" distL="114300" distR="114300" simplePos="0" relativeHeight="251712000" behindDoc="0" locked="0" layoutInCell="1" allowOverlap="1" wp14:anchorId="06CD54A7" wp14:editId="111BD19C">
                <wp:simplePos x="0" y="0"/>
                <wp:positionH relativeFrom="margin">
                  <wp:posOffset>-590550</wp:posOffset>
                </wp:positionH>
                <wp:positionV relativeFrom="paragraph">
                  <wp:posOffset>-390525</wp:posOffset>
                </wp:positionV>
                <wp:extent cx="6904990" cy="2428876"/>
                <wp:effectExtent l="0" t="0" r="0" b="28575"/>
                <wp:wrapNone/>
                <wp:docPr id="214" name="Group 214"/>
                <wp:cNvGraphicFramePr/>
                <a:graphic xmlns:a="http://schemas.openxmlformats.org/drawingml/2006/main">
                  <a:graphicData uri="http://schemas.microsoft.com/office/word/2010/wordprocessingGroup">
                    <wpg:wgp>
                      <wpg:cNvGrpSpPr/>
                      <wpg:grpSpPr>
                        <a:xfrm>
                          <a:off x="0" y="0"/>
                          <a:ext cx="6904990" cy="2428876"/>
                          <a:chOff x="1" y="-18742"/>
                          <a:chExt cx="6458432" cy="1841298"/>
                        </a:xfrm>
                      </wpg:grpSpPr>
                      <wps:wsp>
                        <wps:cNvPr id="215" name="Rectangle 215"/>
                        <wps:cNvSpPr/>
                        <wps:spPr>
                          <a:xfrm>
                            <a:off x="1" y="0"/>
                            <a:ext cx="427602" cy="31341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F4CD55" w14:textId="5ED4080A" w:rsidR="002D49FD" w:rsidRPr="005C305A" w:rsidRDefault="00976C2B" w:rsidP="002D49FD">
                              <w:pPr>
                                <w:jc w:val="cente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
                        <wps:cNvSpPr txBox="1">
                          <a:spLocks noChangeArrowheads="1"/>
                        </wps:cNvSpPr>
                        <wps:spPr bwMode="auto">
                          <a:xfrm>
                            <a:off x="524358" y="-18742"/>
                            <a:ext cx="5934075" cy="758181"/>
                          </a:xfrm>
                          <a:prstGeom prst="rect">
                            <a:avLst/>
                          </a:prstGeom>
                          <a:noFill/>
                          <a:ln w="9525">
                            <a:noFill/>
                            <a:miter lim="800000"/>
                            <a:headEnd/>
                            <a:tailEnd/>
                          </a:ln>
                        </wps:spPr>
                        <wps:txb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wps:txbx>
                        <wps:bodyPr rot="0" vert="horz" wrap="square" lIns="91440" tIns="45720" rIns="91440" bIns="45720" anchor="t" anchorCtr="0">
                          <a:noAutofit/>
                        </wps:bodyPr>
                      </wps:wsp>
                      <wpg:grpSp>
                        <wpg:cNvPr id="218" name="Group 218"/>
                        <wpg:cNvGrpSpPr/>
                        <wpg:grpSpPr>
                          <a:xfrm>
                            <a:off x="524359" y="766879"/>
                            <a:ext cx="5812632" cy="1055677"/>
                            <a:chOff x="-37616" y="309679"/>
                            <a:chExt cx="5812632" cy="1055677"/>
                          </a:xfrm>
                        </wpg:grpSpPr>
                        <wps:wsp>
                          <wps:cNvPr id="219" name="Text Box 2"/>
                          <wps:cNvSpPr txBox="1">
                            <a:spLocks noChangeArrowheads="1"/>
                          </wps:cNvSpPr>
                          <wps:spPr bwMode="auto">
                            <a:xfrm>
                              <a:off x="-37616" y="309679"/>
                              <a:ext cx="914400" cy="238125"/>
                            </a:xfrm>
                            <a:prstGeom prst="rect">
                              <a:avLst/>
                            </a:prstGeom>
                            <a:noFill/>
                            <a:ln w="9525">
                              <a:noFill/>
                              <a:miter lim="800000"/>
                              <a:headEnd/>
                              <a:tailEnd/>
                            </a:ln>
                          </wps:spPr>
                          <wps:txb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wps:txbx>
                          <wps:bodyPr rot="0" vert="horz" wrap="square" lIns="91440" tIns="45720" rIns="91440" bIns="45720" anchor="t" anchorCtr="0">
                            <a:noAutofit/>
                          </wps:bodyPr>
                        </wps:wsp>
                        <wps:wsp>
                          <wps:cNvPr id="222" name="Text Box 222"/>
                          <wps:cNvSpPr txBox="1"/>
                          <wps:spPr>
                            <a:xfrm>
                              <a:off x="831401" y="309680"/>
                              <a:ext cx="4943615" cy="1055676"/>
                            </a:xfrm>
                            <a:prstGeom prst="rect">
                              <a:avLst/>
                            </a:prstGeom>
                            <a:solidFill>
                              <a:schemeClr val="bg1"/>
                            </a:solidFill>
                            <a:ln w="6350">
                              <a:solidFill>
                                <a:prstClr val="black"/>
                              </a:solidFill>
                            </a:ln>
                          </wps:spPr>
                          <wps:txbx>
                            <w:txbxContent>
                              <w:p w14:paraId="23717514" w14:textId="2BF978AB" w:rsidR="00735231" w:rsidRPr="00021FE3" w:rsidRDefault="00735231"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CD54A7" id="Group 214" o:spid="_x0000_s1094" style="position:absolute;margin-left:-46.5pt;margin-top:-30.75pt;width:543.7pt;height:191.25pt;z-index:251712000;mso-position-horizontal-relative:margin;mso-width-relative:margin;mso-height-relative:margin" coordorigin=",-187" coordsize="64584,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">
                <v:rect id="Rectangle 215" o:spid="_x0000_s1095" style="position:absolute;width:4276;height: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" fillcolor="#70ad47 [3209]" stroked="f" strokeweight="1pt">
                  <v:textbox>
                    <w:txbxContent>
                      <w:p w14:paraId="01F4CD55" w14:textId="5ED4080A" w:rsidR="002D49FD" w:rsidRPr="005C305A" w:rsidRDefault="00976C2B" w:rsidP="002D49FD">
                        <w:pPr>
                          <w:jc w:val="center"/>
                          <w:rPr>
                            <w:rFonts w:ascii="Arial" w:hAnsi="Arial" w:cs="Arial"/>
                          </w:rPr>
                        </w:pPr>
                        <w:r>
                          <w:rPr>
                            <w:rFonts w:ascii="Arial" w:hAnsi="Arial" w:cs="Arial"/>
                          </w:rPr>
                          <w:t>7</w:t>
                        </w:r>
                      </w:p>
                    </w:txbxContent>
                  </v:textbox>
                </v:rect>
                <v:shape id="Text Box 2" o:spid="_x0000_s1096" type="#_x0000_t202" style="position:absolute;left:5243;top:-187;width:59341;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v:textbox>
                </v:shape>
                <v:group id="Group 218" o:spid="_x0000_s1097" style="position:absolute;left:5243;top:7668;width:58126;height:10557" coordorigin="-376,3096" coordsize="58126,1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 o:spid="_x0000_s1098" type="#_x0000_t202" style="position:absolute;left:-376;top:3096;width:914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v:textbox>
                  </v:shape>
                  <v:shape id="Text Box 222" o:spid="_x0000_s1099" type="#_x0000_t202" style="position:absolute;left:8314;top:3096;width:49436;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" fillcolor="white [3212]" strokeweight=".5pt">
                    <v:textbox>
                      <w:txbxContent>
                        <w:p w14:paraId="23717514" w14:textId="2BF978AB" w:rsidR="00735231" w:rsidRPr="00021FE3" w:rsidRDefault="00735231" w:rsidP="002D49FD">
                          <w:pPr>
                            <w:rPr>
                              <w:rFonts w:ascii="Arial" w:hAnsi="Arial" w:cs="Arial"/>
                              <w:sz w:val="22"/>
                              <w:szCs w:val="22"/>
                            </w:rPr>
                          </w:pPr>
                        </w:p>
                      </w:txbxContent>
                    </v:textbox>
                  </v:shape>
                </v:group>
                <w10:wrap anchorx="margin"/>
              </v:group>
            </w:pict>
          </mc:Fallback>
        </mc:AlternateContent>
      </w:r>
    </w:p>
    <w:p w14:paraId="328B7266" w14:textId="19380DA8" w:rsidR="009C4E7E" w:rsidRDefault="009C4E7E">
      <w:pPr>
        <w:rPr>
          <w:rFonts w:ascii="Arial" w:hAnsi="Arial" w:cs="Arial"/>
          <w:sz w:val="20"/>
          <w:szCs w:val="20"/>
        </w:rPr>
      </w:pPr>
    </w:p>
    <w:p w14:paraId="4F1D6143" w14:textId="5220F2BC" w:rsidR="009C4E7E" w:rsidRDefault="009C4E7E">
      <w:pPr>
        <w:rPr>
          <w:rFonts w:ascii="Arial" w:hAnsi="Arial" w:cs="Arial"/>
          <w:sz w:val="20"/>
          <w:szCs w:val="20"/>
        </w:rPr>
      </w:pPr>
    </w:p>
    <w:p w14:paraId="09268E24" w14:textId="57DCA5C4" w:rsidR="009C4E7E" w:rsidRDefault="009C4E7E">
      <w:pPr>
        <w:rPr>
          <w:rFonts w:ascii="Arial" w:hAnsi="Arial" w:cs="Arial"/>
          <w:sz w:val="20"/>
          <w:szCs w:val="20"/>
        </w:rPr>
      </w:pPr>
    </w:p>
    <w:p w14:paraId="38AB0BE5" w14:textId="101135D0" w:rsidR="009C4E7E" w:rsidRDefault="009C4E7E">
      <w:pPr>
        <w:rPr>
          <w:rFonts w:ascii="Arial" w:hAnsi="Arial" w:cs="Arial"/>
          <w:sz w:val="20"/>
          <w:szCs w:val="20"/>
        </w:rPr>
      </w:pPr>
    </w:p>
    <w:p w14:paraId="771CB9A4" w14:textId="5D58CEC8" w:rsidR="009C4E7E" w:rsidRDefault="009C4E7E">
      <w:pPr>
        <w:rPr>
          <w:rFonts w:ascii="Arial" w:hAnsi="Arial" w:cs="Arial"/>
          <w:sz w:val="20"/>
          <w:szCs w:val="20"/>
        </w:rPr>
      </w:pPr>
    </w:p>
    <w:p w14:paraId="4E2FA21B" w14:textId="20AAEFE3" w:rsidR="009C4E7E" w:rsidRDefault="009C4E7E">
      <w:pPr>
        <w:rPr>
          <w:rFonts w:ascii="Arial" w:hAnsi="Arial" w:cs="Arial"/>
          <w:sz w:val="20"/>
          <w:szCs w:val="20"/>
        </w:rPr>
      </w:pPr>
    </w:p>
    <w:p w14:paraId="61ED4AF2" w14:textId="675AA063" w:rsidR="009C4E7E" w:rsidRDefault="009C4E7E">
      <w:pPr>
        <w:rPr>
          <w:rFonts w:ascii="Arial" w:hAnsi="Arial" w:cs="Arial"/>
          <w:sz w:val="20"/>
          <w:szCs w:val="20"/>
        </w:rPr>
      </w:pPr>
    </w:p>
    <w:p w14:paraId="0FB07BBF" w14:textId="3D1271E1" w:rsidR="009C4E7E" w:rsidRDefault="009C4E7E">
      <w:pPr>
        <w:rPr>
          <w:rFonts w:ascii="Arial" w:hAnsi="Arial" w:cs="Arial"/>
          <w:sz w:val="20"/>
          <w:szCs w:val="20"/>
        </w:rPr>
      </w:pPr>
    </w:p>
    <w:p w14:paraId="7B943A46" w14:textId="5DC7E758" w:rsidR="009C4E7E" w:rsidRDefault="009C4E7E">
      <w:pPr>
        <w:rPr>
          <w:rFonts w:ascii="Arial" w:hAnsi="Arial" w:cs="Arial"/>
          <w:sz w:val="20"/>
          <w:szCs w:val="20"/>
        </w:rPr>
      </w:pPr>
    </w:p>
    <w:p w14:paraId="2BBCB392" w14:textId="5667B4E2" w:rsidR="009C4E7E" w:rsidRDefault="009C4E7E">
      <w:pPr>
        <w:rPr>
          <w:rFonts w:ascii="Arial" w:hAnsi="Arial" w:cs="Arial"/>
          <w:sz w:val="20"/>
          <w:szCs w:val="20"/>
        </w:rPr>
      </w:pPr>
    </w:p>
    <w:p w14:paraId="5310CDE7" w14:textId="084F20E4" w:rsidR="009C4E7E" w:rsidRDefault="009C4E7E">
      <w:pPr>
        <w:rPr>
          <w:rFonts w:ascii="Arial" w:hAnsi="Arial" w:cs="Arial"/>
          <w:sz w:val="20"/>
          <w:szCs w:val="20"/>
        </w:rPr>
      </w:pPr>
    </w:p>
    <w:p w14:paraId="19D70D00" w14:textId="72EDA44E" w:rsidR="009C4E7E" w:rsidRDefault="009C4E7E">
      <w:pPr>
        <w:rPr>
          <w:rFonts w:ascii="Arial" w:hAnsi="Arial" w:cs="Arial"/>
          <w:sz w:val="20"/>
          <w:szCs w:val="20"/>
        </w:rPr>
      </w:pPr>
    </w:p>
    <w:p w14:paraId="6D055BF3" w14:textId="0959F179" w:rsidR="009C4E7E" w:rsidRDefault="009C4E7E">
      <w:pPr>
        <w:rPr>
          <w:rFonts w:ascii="Arial" w:hAnsi="Arial" w:cs="Arial"/>
          <w:sz w:val="20"/>
          <w:szCs w:val="20"/>
        </w:rPr>
      </w:pPr>
    </w:p>
    <w:p w14:paraId="4385BD31" w14:textId="48C71E0A" w:rsidR="009C4E7E" w:rsidRDefault="009C4E7E">
      <w:pPr>
        <w:rPr>
          <w:rFonts w:ascii="Arial" w:hAnsi="Arial" w:cs="Arial"/>
          <w:sz w:val="20"/>
          <w:szCs w:val="20"/>
        </w:rPr>
      </w:pPr>
    </w:p>
    <w:p w14:paraId="32155C31" w14:textId="4011B750" w:rsidR="009C4E7E"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7712" behindDoc="0" locked="0" layoutInCell="1" allowOverlap="1" wp14:anchorId="02B25F51" wp14:editId="5BC28036">
                <wp:simplePos x="0" y="0"/>
                <wp:positionH relativeFrom="column">
                  <wp:posOffset>2438400</wp:posOffset>
                </wp:positionH>
                <wp:positionV relativeFrom="paragraph">
                  <wp:posOffset>130175</wp:posOffset>
                </wp:positionV>
                <wp:extent cx="31432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143250" cy="304800"/>
                        </a:xfrm>
                        <a:prstGeom prst="rect">
                          <a:avLst/>
                        </a:prstGeom>
                        <a:solidFill>
                          <a:schemeClr val="lt1"/>
                        </a:solidFill>
                        <a:ln w="6350">
                          <a:solidFill>
                            <a:prstClr val="black"/>
                          </a:solidFill>
                        </a:ln>
                      </wps:spPr>
                      <wps:txbx>
                        <w:txbxContent>
                          <w:p w14:paraId="57667869" w14:textId="1C9701C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5F51" id="Text Box 12" o:spid="_x0000_s1100" type="#_x0000_t202" style="position:absolute;margin-left:192pt;margin-top:10.25pt;width:247.5pt;height:24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kOgIAAIQ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" fillcolor="white [3201]" strokeweight=".5pt">
                <v:textbox>
                  <w:txbxContent>
                    <w:p w14:paraId="57667869" w14:textId="1C9701C7" w:rsidR="00F54151" w:rsidRPr="00F54151" w:rsidRDefault="00F54151">
                      <w:pPr>
                        <w:rPr>
                          <w:rFonts w:ascii="Arial" w:hAnsi="Arial" w:cs="Arial"/>
                          <w:sz w:val="22"/>
                          <w:szCs w:val="22"/>
                        </w:rPr>
                      </w:pPr>
                    </w:p>
                  </w:txbxContent>
                </v:textbox>
              </v:shape>
            </w:pict>
          </mc:Fallback>
        </mc:AlternateContent>
      </w:r>
    </w:p>
    <w:p w14:paraId="0828F3A2" w14:textId="68962DF8" w:rsidR="00F54151" w:rsidRPr="00F54151" w:rsidRDefault="00976C2B" w:rsidP="00976C2B">
      <w:pPr>
        <w:rPr>
          <w:rFonts w:ascii="Arial" w:hAnsi="Arial" w:cs="Arial"/>
          <w:sz w:val="22"/>
          <w:szCs w:val="22"/>
        </w:rPr>
      </w:pPr>
      <w:r w:rsidRPr="00976C2B">
        <w:rPr>
          <w:rFonts w:ascii="Arial" w:hAnsi="Arial" w:cs="Arial"/>
          <w:sz w:val="22"/>
          <w:szCs w:val="22"/>
        </w:rPr>
        <w:t>Height of building after proposed work</w:t>
      </w:r>
      <w:r w:rsidR="0020501C">
        <w:rPr>
          <w:rFonts w:ascii="Arial" w:hAnsi="Arial" w:cs="Arial"/>
          <w:sz w:val="22"/>
          <w:szCs w:val="22"/>
        </w:rPr>
        <w:t>.</w:t>
      </w:r>
      <w:r w:rsidRPr="00976C2B">
        <w:rPr>
          <w:rFonts w:ascii="Arial" w:hAnsi="Arial" w:cs="Arial"/>
          <w:sz w:val="22"/>
          <w:szCs w:val="22"/>
        </w:rPr>
        <w:t xml:space="preserve"> </w:t>
      </w:r>
    </w:p>
    <w:p w14:paraId="679369C5" w14:textId="77777777" w:rsidR="00F54151" w:rsidRDefault="00F54151" w:rsidP="00976C2B">
      <w:pPr>
        <w:rPr>
          <w:rFonts w:ascii="Calibri" w:hAnsi="Calibri" w:cs="Calibri"/>
          <w:color w:val="17365D"/>
          <w:sz w:val="22"/>
          <w:szCs w:val="22"/>
        </w:rPr>
      </w:pPr>
    </w:p>
    <w:p w14:paraId="28F611E0" w14:textId="646E63F9" w:rsidR="00976C2B" w:rsidRPr="00F54151" w:rsidRDefault="00F54151" w:rsidP="00976C2B">
      <w:pPr>
        <w:rPr>
          <w:rFonts w:ascii="Arial" w:hAnsi="Arial" w:cs="Arial"/>
        </w:rPr>
      </w:pPr>
      <w:r w:rsidRPr="00F54151">
        <w:rPr>
          <w:rFonts w:ascii="Arial" w:hAnsi="Arial" w:cs="Arial"/>
          <w:noProof/>
          <w:sz w:val="22"/>
          <w:szCs w:val="22"/>
        </w:rPr>
        <mc:AlternateContent>
          <mc:Choice Requires="wps">
            <w:drawing>
              <wp:anchor distT="0" distB="0" distL="114300" distR="114300" simplePos="0" relativeHeight="251828736" behindDoc="0" locked="0" layoutInCell="1" allowOverlap="1" wp14:anchorId="5B6A6568" wp14:editId="6B38FA84">
                <wp:simplePos x="0" y="0"/>
                <wp:positionH relativeFrom="column">
                  <wp:posOffset>1314450</wp:posOffset>
                </wp:positionH>
                <wp:positionV relativeFrom="paragraph">
                  <wp:posOffset>339090</wp:posOffset>
                </wp:positionV>
                <wp:extent cx="23145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3A13583F" w14:textId="682BF7F9"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A6568" id="Text Box 13" o:spid="_x0000_s1101" type="#_x0000_t202" style="position:absolute;margin-left:103.5pt;margin-top:26.7pt;width:182.25pt;height:21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Yq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" fillcolor="white [3201]" strokeweight=".5pt">
                <v:textbox>
                  <w:txbxContent>
                    <w:p w14:paraId="3A13583F" w14:textId="682BF7F9"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Number of </w:t>
      </w:r>
      <w:proofErr w:type="spellStart"/>
      <w:r w:rsidR="00976C2B" w:rsidRPr="00976C2B">
        <w:rPr>
          <w:rFonts w:ascii="Arial" w:hAnsi="Arial" w:cs="Arial"/>
          <w:sz w:val="22"/>
          <w:szCs w:val="22"/>
        </w:rPr>
        <w:t>storeys</w:t>
      </w:r>
      <w:proofErr w:type="spellEnd"/>
      <w:r w:rsidR="00976C2B" w:rsidRPr="00976C2B">
        <w:rPr>
          <w:rFonts w:ascii="Arial" w:hAnsi="Arial" w:cs="Arial"/>
          <w:sz w:val="22"/>
          <w:szCs w:val="22"/>
        </w:rPr>
        <w:t xml:space="preserve"> in the building after the proposed work as determined in accordance with </w:t>
      </w:r>
      <w:r w:rsidR="004402DC">
        <w:rPr>
          <w:rFonts w:ascii="Arial" w:hAnsi="Arial" w:cs="Arial"/>
          <w:sz w:val="22"/>
          <w:szCs w:val="22"/>
        </w:rPr>
        <w:t>R</w:t>
      </w:r>
      <w:r w:rsidR="00976C2B" w:rsidRPr="00976C2B">
        <w:rPr>
          <w:rFonts w:ascii="Arial" w:hAnsi="Arial" w:cs="Arial"/>
          <w:sz w:val="22"/>
          <w:szCs w:val="22"/>
        </w:rPr>
        <w:t>egulation 6 of the Higher-Risk Buildings (Description and Supplementary Provisions) Regulations 2023</w:t>
      </w:r>
      <w:r w:rsidR="0020501C">
        <w:rPr>
          <w:rFonts w:ascii="Arial" w:hAnsi="Arial" w:cs="Arial"/>
          <w:sz w:val="22"/>
          <w:szCs w:val="22"/>
        </w:rPr>
        <w:t>.</w:t>
      </w:r>
      <w:r w:rsidRPr="00F54151">
        <w:rPr>
          <w:rFonts w:ascii="Arial" w:hAnsi="Arial" w:cs="Arial"/>
          <w:sz w:val="22"/>
          <w:szCs w:val="22"/>
        </w:rPr>
        <w:t xml:space="preserve"> </w:t>
      </w:r>
      <w:r w:rsidRPr="00F54151">
        <w:rPr>
          <w:rFonts w:ascii="Arial" w:hAnsi="Arial" w:cs="Arial"/>
          <w:color w:val="17365D"/>
          <w:sz w:val="22"/>
          <w:szCs w:val="22"/>
        </w:rPr>
        <w:t xml:space="preserve"> </w:t>
      </w:r>
    </w:p>
    <w:p w14:paraId="2C21F1DF" w14:textId="400830F9" w:rsidR="009C4E7E" w:rsidRDefault="009C4E7E">
      <w:pPr>
        <w:rPr>
          <w:rFonts w:ascii="Arial" w:hAnsi="Arial" w:cs="Arial"/>
          <w:sz w:val="20"/>
          <w:szCs w:val="20"/>
        </w:rPr>
      </w:pPr>
    </w:p>
    <w:p w14:paraId="0524887C" w14:textId="77777777" w:rsidR="00D80A87" w:rsidRDefault="00D80A87">
      <w:pPr>
        <w:rPr>
          <w:rFonts w:ascii="Arial" w:hAnsi="Arial" w:cs="Arial"/>
          <w:sz w:val="22"/>
          <w:szCs w:val="22"/>
        </w:rPr>
      </w:pPr>
    </w:p>
    <w:p w14:paraId="154B9474" w14:textId="407FE297" w:rsidR="00976C2B" w:rsidRPr="00F54151" w:rsidRDefault="00976C2B">
      <w:pPr>
        <w:rPr>
          <w:rFonts w:ascii="Arial" w:hAnsi="Arial" w:cs="Arial"/>
        </w:rPr>
      </w:pPr>
      <w:r w:rsidRPr="00976C2B">
        <w:rPr>
          <w:rFonts w:ascii="Arial" w:hAnsi="Arial" w:cs="Arial"/>
          <w:sz w:val="22"/>
          <w:szCs w:val="22"/>
        </w:rPr>
        <w:t>The provision to be made for the drainage of the building for:</w:t>
      </w:r>
    </w:p>
    <w:p w14:paraId="464BCA81" w14:textId="0FBC72D7"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29760" behindDoc="0" locked="0" layoutInCell="1" allowOverlap="1" wp14:anchorId="4B8E5F52" wp14:editId="755F7231">
                <wp:simplePos x="0" y="0"/>
                <wp:positionH relativeFrom="column">
                  <wp:posOffset>1019175</wp:posOffset>
                </wp:positionH>
                <wp:positionV relativeFrom="paragraph">
                  <wp:posOffset>15240</wp:posOffset>
                </wp:positionV>
                <wp:extent cx="5105400" cy="1238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105400" cy="1238250"/>
                        </a:xfrm>
                        <a:prstGeom prst="rect">
                          <a:avLst/>
                        </a:prstGeom>
                        <a:solidFill>
                          <a:schemeClr val="lt1"/>
                        </a:solidFill>
                        <a:ln w="6350">
                          <a:solidFill>
                            <a:prstClr val="black"/>
                          </a:solidFill>
                        </a:ln>
                      </wps:spPr>
                      <wps:txbx>
                        <w:txbxContent>
                          <w:p w14:paraId="0FE72C7E" w14:textId="79D4ECA3"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F52" id="Text Box 14" o:spid="_x0000_s1102" type="#_x0000_t202" style="position:absolute;margin-left:80.25pt;margin-top:1.2pt;width:402pt;height: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" fillcolor="white [3201]" strokeweight=".5pt">
                <v:textbox>
                  <w:txbxContent>
                    <w:p w14:paraId="0FE72C7E" w14:textId="79D4ECA3"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a) Foul </w:t>
      </w:r>
      <w:proofErr w:type="gramStart"/>
      <w:r w:rsidR="00976C2B" w:rsidRPr="00976C2B">
        <w:rPr>
          <w:rFonts w:ascii="Arial" w:hAnsi="Arial" w:cs="Arial"/>
          <w:sz w:val="22"/>
          <w:szCs w:val="22"/>
        </w:rPr>
        <w:t>water:-</w:t>
      </w:r>
      <w:proofErr w:type="gramEnd"/>
    </w:p>
    <w:p w14:paraId="10EC0765" w14:textId="77777777" w:rsidR="00F54151" w:rsidRDefault="00F54151" w:rsidP="00976C2B">
      <w:pPr>
        <w:rPr>
          <w:rFonts w:ascii="Calibri" w:hAnsi="Calibri" w:cs="Calibri"/>
          <w:color w:val="17365D"/>
        </w:rPr>
      </w:pPr>
    </w:p>
    <w:p w14:paraId="49931EEC" w14:textId="77777777" w:rsidR="00F54151" w:rsidRDefault="00F54151" w:rsidP="00976C2B">
      <w:pPr>
        <w:rPr>
          <w:rFonts w:ascii="Calibri" w:hAnsi="Calibri" w:cs="Calibri"/>
          <w:color w:val="17365D"/>
        </w:rPr>
      </w:pPr>
    </w:p>
    <w:p w14:paraId="672EA56F" w14:textId="3FB33D70" w:rsidR="00F54151" w:rsidRDefault="00F54151" w:rsidP="00976C2B">
      <w:pPr>
        <w:rPr>
          <w:rFonts w:ascii="Calibri" w:hAnsi="Calibri" w:cs="Calibri"/>
          <w:color w:val="17365D"/>
        </w:rPr>
      </w:pPr>
    </w:p>
    <w:p w14:paraId="5A48B9C4" w14:textId="77777777" w:rsidR="00F54151" w:rsidRDefault="00F54151" w:rsidP="00976C2B">
      <w:pPr>
        <w:rPr>
          <w:rFonts w:ascii="Calibri" w:hAnsi="Calibri" w:cs="Calibri"/>
          <w:color w:val="17365D"/>
        </w:rPr>
      </w:pPr>
    </w:p>
    <w:p w14:paraId="02D3D66A" w14:textId="77777777" w:rsidR="00F54151" w:rsidRDefault="00F54151" w:rsidP="00976C2B">
      <w:pPr>
        <w:rPr>
          <w:rFonts w:ascii="Calibri" w:hAnsi="Calibri" w:cs="Calibri"/>
          <w:color w:val="17365D"/>
        </w:rPr>
      </w:pPr>
    </w:p>
    <w:p w14:paraId="7BB8A88F" w14:textId="77777777" w:rsidR="00F54151" w:rsidRDefault="00F54151" w:rsidP="00976C2B">
      <w:pPr>
        <w:rPr>
          <w:rFonts w:ascii="Calibri" w:hAnsi="Calibri" w:cs="Calibri"/>
          <w:color w:val="17365D"/>
        </w:rPr>
      </w:pPr>
    </w:p>
    <w:p w14:paraId="16FFCA32" w14:textId="13D55F60"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30784" behindDoc="0" locked="0" layoutInCell="1" allowOverlap="1" wp14:anchorId="086EF069" wp14:editId="6F531A98">
                <wp:simplePos x="0" y="0"/>
                <wp:positionH relativeFrom="column">
                  <wp:posOffset>1238250</wp:posOffset>
                </wp:positionH>
                <wp:positionV relativeFrom="paragraph">
                  <wp:posOffset>27305</wp:posOffset>
                </wp:positionV>
                <wp:extent cx="5095875" cy="12763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5095875" cy="1276350"/>
                        </a:xfrm>
                        <a:prstGeom prst="rect">
                          <a:avLst/>
                        </a:prstGeom>
                        <a:solidFill>
                          <a:schemeClr val="lt1"/>
                        </a:solidFill>
                        <a:ln w="6350">
                          <a:solidFill>
                            <a:prstClr val="black"/>
                          </a:solidFill>
                        </a:ln>
                      </wps:spPr>
                      <wps:txbx>
                        <w:txbxContent>
                          <w:p w14:paraId="1C28AB5E" w14:textId="7887199B"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F069" id="Text Box 15" o:spid="_x0000_s1103" type="#_x0000_t202" style="position:absolute;margin-left:97.5pt;margin-top:2.15pt;width:401.25pt;height:10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" fillcolor="white [3201]" strokeweight=".5pt">
                <v:textbox>
                  <w:txbxContent>
                    <w:p w14:paraId="1C28AB5E" w14:textId="7887199B"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b) Surface </w:t>
      </w:r>
      <w:proofErr w:type="gramStart"/>
      <w:r w:rsidR="00976C2B" w:rsidRPr="00976C2B">
        <w:rPr>
          <w:rFonts w:ascii="Arial" w:hAnsi="Arial" w:cs="Arial"/>
          <w:sz w:val="22"/>
          <w:szCs w:val="22"/>
        </w:rPr>
        <w:t>water:-</w:t>
      </w:r>
      <w:proofErr w:type="gramEnd"/>
    </w:p>
    <w:p w14:paraId="5B986776" w14:textId="77777777" w:rsidR="00F54151" w:rsidRDefault="00F54151" w:rsidP="00976C2B">
      <w:pPr>
        <w:rPr>
          <w:rFonts w:ascii="Calibri" w:hAnsi="Calibri" w:cs="Calibri"/>
          <w:color w:val="17365D"/>
        </w:rPr>
      </w:pPr>
    </w:p>
    <w:p w14:paraId="3DD73A0B" w14:textId="5E5C24BD" w:rsidR="00F54151" w:rsidRDefault="00F54151" w:rsidP="00976C2B">
      <w:pPr>
        <w:rPr>
          <w:rFonts w:ascii="Calibri" w:hAnsi="Calibri" w:cs="Calibri"/>
          <w:color w:val="17365D"/>
        </w:rPr>
      </w:pPr>
    </w:p>
    <w:p w14:paraId="0FFA5901" w14:textId="77777777" w:rsidR="00F54151" w:rsidRDefault="00F54151" w:rsidP="00976C2B">
      <w:pPr>
        <w:rPr>
          <w:rFonts w:ascii="Calibri" w:hAnsi="Calibri" w:cs="Calibri"/>
          <w:color w:val="17365D"/>
        </w:rPr>
      </w:pPr>
    </w:p>
    <w:p w14:paraId="5013D0AC" w14:textId="77777777" w:rsidR="00F54151" w:rsidRDefault="00F54151" w:rsidP="00976C2B">
      <w:pPr>
        <w:rPr>
          <w:rFonts w:ascii="Calibri" w:hAnsi="Calibri" w:cs="Calibri"/>
          <w:color w:val="17365D"/>
        </w:rPr>
      </w:pPr>
    </w:p>
    <w:p w14:paraId="56A63EC6" w14:textId="77777777" w:rsidR="00F54151" w:rsidRDefault="00F54151" w:rsidP="00976C2B">
      <w:pPr>
        <w:rPr>
          <w:rFonts w:ascii="Calibri" w:hAnsi="Calibri" w:cs="Calibri"/>
          <w:color w:val="17365D"/>
        </w:rPr>
      </w:pPr>
    </w:p>
    <w:p w14:paraId="52C0B28B" w14:textId="77777777" w:rsidR="00F54151" w:rsidRDefault="00F54151" w:rsidP="00976C2B">
      <w:pPr>
        <w:rPr>
          <w:rFonts w:ascii="Calibri" w:hAnsi="Calibri" w:cs="Calibri"/>
          <w:color w:val="17365D"/>
        </w:rPr>
      </w:pPr>
    </w:p>
    <w:p w14:paraId="2B8C4D58" w14:textId="77777777" w:rsidR="00D80A87" w:rsidRDefault="00D80A87" w:rsidP="00976C2B">
      <w:pPr>
        <w:rPr>
          <w:rFonts w:ascii="Arial" w:hAnsi="Arial" w:cs="Arial"/>
          <w:sz w:val="22"/>
          <w:szCs w:val="22"/>
        </w:rPr>
      </w:pPr>
    </w:p>
    <w:p w14:paraId="2297E20E" w14:textId="79FE4256" w:rsidR="00976C2B" w:rsidRPr="00F54151" w:rsidRDefault="00976C2B" w:rsidP="00976C2B">
      <w:pPr>
        <w:rPr>
          <w:rFonts w:ascii="Arial" w:hAnsi="Arial" w:cs="Arial"/>
          <w:sz w:val="22"/>
          <w:szCs w:val="22"/>
        </w:rPr>
      </w:pPr>
      <w:r w:rsidRPr="00976C2B">
        <w:rPr>
          <w:rFonts w:ascii="Arial" w:hAnsi="Arial" w:cs="Arial"/>
          <w:sz w:val="22"/>
          <w:szCs w:val="22"/>
        </w:rPr>
        <w:t>c) Where paragraph H4 of Schedule 1 of the Building Regulations imposes a requirement (building over a public</w:t>
      </w:r>
      <w:r w:rsidR="00F54151" w:rsidRPr="00F54151">
        <w:rPr>
          <w:rFonts w:ascii="Arial" w:hAnsi="Arial" w:cs="Arial"/>
          <w:sz w:val="22"/>
          <w:szCs w:val="22"/>
        </w:rPr>
        <w:t xml:space="preserve"> </w:t>
      </w:r>
      <w:r w:rsidRPr="00976C2B">
        <w:rPr>
          <w:rFonts w:ascii="Arial" w:hAnsi="Arial" w:cs="Arial"/>
          <w:sz w:val="22"/>
          <w:szCs w:val="22"/>
        </w:rPr>
        <w:t xml:space="preserve">sewer), the precautions to be taken in the building over a drain, </w:t>
      </w:r>
      <w:proofErr w:type="gramStart"/>
      <w:r w:rsidRPr="00976C2B">
        <w:rPr>
          <w:rFonts w:ascii="Arial" w:hAnsi="Arial" w:cs="Arial"/>
          <w:sz w:val="22"/>
          <w:szCs w:val="22"/>
        </w:rPr>
        <w:t>sewer</w:t>
      </w:r>
      <w:proofErr w:type="gramEnd"/>
      <w:r w:rsidRPr="00976C2B">
        <w:rPr>
          <w:rFonts w:ascii="Arial" w:hAnsi="Arial" w:cs="Arial"/>
          <w:sz w:val="22"/>
          <w:szCs w:val="22"/>
        </w:rPr>
        <w:t xml:space="preserve"> or disposal main to comply with the</w:t>
      </w:r>
      <w:r w:rsidR="00F54151" w:rsidRPr="00F54151">
        <w:rPr>
          <w:rFonts w:ascii="Arial" w:hAnsi="Arial" w:cs="Arial"/>
          <w:sz w:val="22"/>
          <w:szCs w:val="22"/>
        </w:rPr>
        <w:t xml:space="preserve"> </w:t>
      </w:r>
      <w:r w:rsidR="004402DC">
        <w:rPr>
          <w:rFonts w:ascii="Arial" w:hAnsi="Arial" w:cs="Arial"/>
          <w:sz w:val="22"/>
          <w:szCs w:val="22"/>
        </w:rPr>
        <w:t>r</w:t>
      </w:r>
      <w:r w:rsidRPr="00976C2B">
        <w:rPr>
          <w:rFonts w:ascii="Arial" w:hAnsi="Arial" w:cs="Arial"/>
          <w:sz w:val="22"/>
          <w:szCs w:val="22"/>
        </w:rPr>
        <w:t>equirements of H4</w:t>
      </w:r>
      <w:r w:rsidR="0020501C">
        <w:rPr>
          <w:rFonts w:ascii="Arial" w:hAnsi="Arial" w:cs="Arial"/>
          <w:sz w:val="22"/>
          <w:szCs w:val="22"/>
        </w:rPr>
        <w:t>.</w:t>
      </w:r>
    </w:p>
    <w:p w14:paraId="1FAAA5C1" w14:textId="310A8BE0" w:rsidR="00976C2B"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808" behindDoc="0" locked="0" layoutInCell="1" allowOverlap="1" wp14:anchorId="7CA4E03F" wp14:editId="3D48F7D9">
                <wp:simplePos x="0" y="0"/>
                <wp:positionH relativeFrom="column">
                  <wp:posOffset>381000</wp:posOffset>
                </wp:positionH>
                <wp:positionV relativeFrom="paragraph">
                  <wp:posOffset>63500</wp:posOffset>
                </wp:positionV>
                <wp:extent cx="6019800" cy="1790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6019800" cy="1790700"/>
                        </a:xfrm>
                        <a:prstGeom prst="rect">
                          <a:avLst/>
                        </a:prstGeom>
                        <a:solidFill>
                          <a:schemeClr val="lt1"/>
                        </a:solidFill>
                        <a:ln w="6350">
                          <a:solidFill>
                            <a:prstClr val="black"/>
                          </a:solidFill>
                        </a:ln>
                      </wps:spPr>
                      <wps:txbx>
                        <w:txbxContent>
                          <w:p w14:paraId="4FFA9A0A" w14:textId="446DEC4A" w:rsidR="00D80A87" w:rsidRDefault="00D80A8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E03F" id="Text Box 17" o:spid="_x0000_s1104" type="#_x0000_t202" style="position:absolute;margin-left:30pt;margin-top:5pt;width:474pt;height:14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" fillcolor="white [3201]" strokeweight=".5pt">
                <v:textbox>
                  <w:txbxContent>
                    <w:p w14:paraId="4FFA9A0A" w14:textId="446DEC4A" w:rsidR="00D80A87" w:rsidRDefault="00D80A87">
                      <w:pPr>
                        <w:rPr>
                          <w:rFonts w:ascii="Arial" w:hAnsi="Arial" w:cs="Arial"/>
                          <w:sz w:val="22"/>
                          <w:szCs w:val="22"/>
                        </w:rPr>
                      </w:pPr>
                    </w:p>
                  </w:txbxContent>
                </v:textbox>
              </v:shape>
            </w:pict>
          </mc:Fallback>
        </mc:AlternateContent>
      </w:r>
    </w:p>
    <w:p w14:paraId="5DA769DE" w14:textId="3CD41C5E" w:rsidR="009C4E7E" w:rsidRDefault="009C4E7E">
      <w:pPr>
        <w:rPr>
          <w:rFonts w:ascii="Arial" w:hAnsi="Arial" w:cs="Arial"/>
          <w:sz w:val="20"/>
          <w:szCs w:val="20"/>
        </w:rPr>
      </w:pPr>
    </w:p>
    <w:p w14:paraId="4B39A4DC" w14:textId="34F20E36" w:rsidR="009C4E7E" w:rsidRDefault="009C4E7E">
      <w:pPr>
        <w:rPr>
          <w:rFonts w:ascii="Arial" w:hAnsi="Arial" w:cs="Arial"/>
          <w:sz w:val="20"/>
          <w:szCs w:val="20"/>
        </w:rPr>
      </w:pPr>
    </w:p>
    <w:p w14:paraId="400E53D3" w14:textId="2FA28A20" w:rsidR="009C4E7E" w:rsidRDefault="009C4E7E">
      <w:pPr>
        <w:rPr>
          <w:rFonts w:ascii="Arial" w:hAnsi="Arial" w:cs="Arial"/>
          <w:sz w:val="20"/>
          <w:szCs w:val="20"/>
        </w:rPr>
      </w:pPr>
    </w:p>
    <w:p w14:paraId="60B16A07" w14:textId="10D7FC14" w:rsidR="009C4E7E" w:rsidRDefault="009C4E7E">
      <w:pPr>
        <w:rPr>
          <w:rFonts w:ascii="Arial" w:hAnsi="Arial" w:cs="Arial"/>
          <w:sz w:val="20"/>
          <w:szCs w:val="20"/>
        </w:rPr>
      </w:pPr>
    </w:p>
    <w:p w14:paraId="7FBCE7FD" w14:textId="7FEB2067" w:rsidR="009C4E7E" w:rsidRDefault="009C4E7E">
      <w:pPr>
        <w:rPr>
          <w:rFonts w:ascii="Arial" w:hAnsi="Arial" w:cs="Arial"/>
          <w:sz w:val="20"/>
          <w:szCs w:val="20"/>
        </w:rPr>
      </w:pPr>
    </w:p>
    <w:p w14:paraId="23EC84F2" w14:textId="5BA53B27" w:rsidR="009C4E7E" w:rsidRDefault="009C4E7E">
      <w:pPr>
        <w:rPr>
          <w:rFonts w:ascii="Arial" w:hAnsi="Arial" w:cs="Arial"/>
          <w:sz w:val="20"/>
          <w:szCs w:val="20"/>
        </w:rPr>
      </w:pPr>
    </w:p>
    <w:p w14:paraId="10D0B4D2" w14:textId="1B44DB66" w:rsidR="009C4E7E" w:rsidRDefault="009C4E7E">
      <w:pPr>
        <w:rPr>
          <w:rFonts w:ascii="Arial" w:hAnsi="Arial" w:cs="Arial"/>
          <w:sz w:val="20"/>
          <w:szCs w:val="20"/>
        </w:rPr>
      </w:pPr>
    </w:p>
    <w:p w14:paraId="1CC68A79" w14:textId="4E13772D" w:rsidR="009C4E7E" w:rsidRDefault="009C4E7E">
      <w:pPr>
        <w:rPr>
          <w:rFonts w:ascii="Arial" w:hAnsi="Arial" w:cs="Arial"/>
          <w:sz w:val="20"/>
          <w:szCs w:val="20"/>
        </w:rPr>
      </w:pPr>
    </w:p>
    <w:p w14:paraId="2D623017" w14:textId="751D3A70" w:rsidR="009C4E7E" w:rsidRDefault="009C4E7E">
      <w:pPr>
        <w:rPr>
          <w:rFonts w:ascii="Arial" w:hAnsi="Arial" w:cs="Arial"/>
          <w:sz w:val="20"/>
          <w:szCs w:val="20"/>
        </w:rPr>
      </w:pPr>
    </w:p>
    <w:p w14:paraId="46DEA93B" w14:textId="7E4C31E0" w:rsidR="009C4E7E" w:rsidRDefault="009C4E7E">
      <w:pPr>
        <w:rPr>
          <w:rFonts w:ascii="Arial" w:hAnsi="Arial" w:cs="Arial"/>
          <w:sz w:val="20"/>
          <w:szCs w:val="20"/>
        </w:rPr>
      </w:pPr>
    </w:p>
    <w:p w14:paraId="617208B8" w14:textId="5D7F9FFA" w:rsidR="005C305A" w:rsidRDefault="005C305A">
      <w:pPr>
        <w:rPr>
          <w:rFonts w:ascii="Arial" w:hAnsi="Arial" w:cs="Arial"/>
          <w:sz w:val="20"/>
          <w:szCs w:val="20"/>
        </w:rPr>
      </w:pPr>
    </w:p>
    <w:p w14:paraId="04F223FE" w14:textId="392E655B" w:rsidR="00D80A87" w:rsidRDefault="00D80A87">
      <w:pPr>
        <w:rPr>
          <w:rFonts w:ascii="Arial" w:hAnsi="Arial" w:cs="Arial"/>
          <w:sz w:val="20"/>
          <w:szCs w:val="20"/>
        </w:rPr>
      </w:pPr>
    </w:p>
    <w:p w14:paraId="472AD8D0" w14:textId="79327A14" w:rsidR="00D80A87" w:rsidRDefault="00D80A87">
      <w:pPr>
        <w:rPr>
          <w:rFonts w:ascii="Arial" w:hAnsi="Arial" w:cs="Arial"/>
          <w:sz w:val="20"/>
          <w:szCs w:val="20"/>
        </w:rPr>
      </w:pPr>
    </w:p>
    <w:p w14:paraId="2684AA43" w14:textId="20824A6D" w:rsidR="005C305A" w:rsidRPr="00FA23C6" w:rsidRDefault="00735231">
      <w:pPr>
        <w:rPr>
          <w:rFonts w:ascii="Arial" w:hAnsi="Arial" w:cs="Arial"/>
          <w:sz w:val="20"/>
          <w:szCs w:val="20"/>
        </w:rPr>
      </w:pPr>
      <w:r>
        <w:rPr>
          <w:noProof/>
        </w:rPr>
        <w:lastRenderedPageBreak/>
        <mc:AlternateContent>
          <mc:Choice Requires="wpg">
            <w:drawing>
              <wp:anchor distT="0" distB="0" distL="114300" distR="114300" simplePos="0" relativeHeight="251733504" behindDoc="0" locked="0" layoutInCell="1" allowOverlap="1" wp14:anchorId="32148FDC" wp14:editId="69222A58">
                <wp:simplePos x="0" y="0"/>
                <wp:positionH relativeFrom="margin">
                  <wp:posOffset>-590550</wp:posOffset>
                </wp:positionH>
                <wp:positionV relativeFrom="paragraph">
                  <wp:posOffset>-638175</wp:posOffset>
                </wp:positionV>
                <wp:extent cx="6924007" cy="3686793"/>
                <wp:effectExtent l="0" t="0" r="0" b="0"/>
                <wp:wrapNone/>
                <wp:docPr id="329" name="Group 329"/>
                <wp:cNvGraphicFramePr/>
                <a:graphic xmlns:a="http://schemas.openxmlformats.org/drawingml/2006/main">
                  <a:graphicData uri="http://schemas.microsoft.com/office/word/2010/wordprocessingGroup">
                    <wpg:wgp>
                      <wpg:cNvGrpSpPr/>
                      <wpg:grpSpPr>
                        <a:xfrm>
                          <a:off x="0" y="0"/>
                          <a:ext cx="6924007" cy="3686793"/>
                          <a:chOff x="0" y="0"/>
                          <a:chExt cx="6924205" cy="2219362"/>
                        </a:xfrm>
                      </wpg:grpSpPr>
                      <wpg:grpSp>
                        <wpg:cNvPr id="320" name="Group 320"/>
                        <wpg:cNvGrpSpPr/>
                        <wpg:grpSpPr>
                          <a:xfrm>
                            <a:off x="0" y="0"/>
                            <a:ext cx="6924205" cy="438387"/>
                            <a:chOff x="0" y="0"/>
                            <a:chExt cx="6476423" cy="438387"/>
                          </a:xfrm>
                        </wpg:grpSpPr>
                        <wps:wsp>
                          <wps:cNvPr id="321" name="Rectangle 321"/>
                          <wps:cNvSpPr/>
                          <wps:spPr>
                            <a:xfrm>
                              <a:off x="0" y="0"/>
                              <a:ext cx="400918" cy="258022"/>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EEF92C" w14:textId="10091D4F" w:rsidR="002D49FD" w:rsidRPr="005C305A" w:rsidRDefault="00D80A87" w:rsidP="002D49FD">
                                <w:pPr>
                                  <w:jc w:val="cente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2"/>
                          <wps:cNvSpPr txBox="1">
                            <a:spLocks noChangeArrowheads="1"/>
                          </wps:cNvSpPr>
                          <wps:spPr bwMode="auto">
                            <a:xfrm>
                              <a:off x="542348" y="47419"/>
                              <a:ext cx="5934075" cy="390968"/>
                            </a:xfrm>
                            <a:prstGeom prst="rect">
                              <a:avLst/>
                            </a:prstGeom>
                            <a:noFill/>
                            <a:ln w="9525">
                              <a:noFill/>
                              <a:miter lim="800000"/>
                              <a:headEnd/>
                              <a:tailEnd/>
                            </a:ln>
                          </wps:spPr>
                          <wps:txb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wps:txbx>
                          <wps:bodyPr rot="0" vert="horz" wrap="square" lIns="91440" tIns="45720" rIns="91440" bIns="45720" anchor="t" anchorCtr="0">
                            <a:noAutofit/>
                          </wps:bodyPr>
                        </wps:wsp>
                        <wps:wsp>
                          <wps:cNvPr id="325" name="Text Box 325"/>
                          <wps:cNvSpPr txBox="1"/>
                          <wps:spPr>
                            <a:xfrm>
                              <a:off x="3965066" y="217463"/>
                              <a:ext cx="2152268" cy="191698"/>
                            </a:xfrm>
                            <a:prstGeom prst="rect">
                              <a:avLst/>
                            </a:prstGeom>
                            <a:solidFill>
                              <a:schemeClr val="bg1"/>
                            </a:solidFill>
                            <a:ln w="6350">
                              <a:solidFill>
                                <a:prstClr val="black"/>
                              </a:solidFill>
                            </a:ln>
                          </wps:spPr>
                          <wps:txbx>
                            <w:txbxContent>
                              <w:p w14:paraId="6800C1C5" w14:textId="71EE3AD4" w:rsidR="002D49FD" w:rsidRPr="00D80A87" w:rsidRDefault="002D49FD"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6" name="Text Box 2"/>
                        <wps:cNvSpPr txBox="1">
                          <a:spLocks noChangeArrowheads="1"/>
                        </wps:cNvSpPr>
                        <wps:spPr bwMode="auto">
                          <a:xfrm>
                            <a:off x="579395" y="392041"/>
                            <a:ext cx="6344208" cy="1827321"/>
                          </a:xfrm>
                          <a:prstGeom prst="rect">
                            <a:avLst/>
                          </a:prstGeom>
                          <a:noFill/>
                          <a:ln w="9525">
                            <a:noFill/>
                            <a:miter lim="800000"/>
                            <a:headEnd/>
                            <a:tailEnd/>
                          </a:ln>
                        </wps:spPr>
                        <wps:txb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 xml:space="preserve">Details of work which the client considers amounts to 15% of the proposed </w:t>
                              </w:r>
                              <w:proofErr w:type="gramStart"/>
                              <w:r w:rsidRPr="00F33013">
                                <w:rPr>
                                  <w:rFonts w:ascii="Calibri" w:hAnsi="Calibri"/>
                                  <w:b/>
                                  <w:color w:val="002060"/>
                                </w:rPr>
                                <w:t>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see</w:t>
                              </w:r>
                              <w:proofErr w:type="gramEnd"/>
                              <w:r w:rsidR="00F33013" w:rsidRPr="00F33013">
                                <w:rPr>
                                  <w:rFonts w:ascii="Calibri" w:hAnsi="Calibri"/>
                                  <w:bCs/>
                                  <w:color w:val="002060"/>
                                </w:rPr>
                                <w:t xml:space="preserv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wps:txbx>
                        <wps:bodyPr rot="0" vert="horz" wrap="square" lIns="91440" tIns="45720" rIns="91440" bIns="45720" anchor="t" anchorCtr="0">
                          <a:noAutofit/>
                        </wps:bodyPr>
                      </wps:wsp>
                      <wps:wsp>
                        <wps:cNvPr id="328" name="Text Box 328"/>
                        <wps:cNvSpPr txBox="1"/>
                        <wps:spPr>
                          <a:xfrm>
                            <a:off x="4349371" y="1200205"/>
                            <a:ext cx="2333798" cy="187381"/>
                          </a:xfrm>
                          <a:prstGeom prst="rect">
                            <a:avLst/>
                          </a:prstGeom>
                          <a:solidFill>
                            <a:schemeClr val="bg1"/>
                          </a:solidFill>
                          <a:ln w="6350">
                            <a:solidFill>
                              <a:prstClr val="black"/>
                            </a:solidFill>
                          </a:ln>
                        </wps:spPr>
                        <wps:txbx>
                          <w:txbxContent>
                            <w:p w14:paraId="44159EA4" w14:textId="5B53CA07" w:rsidR="005E3394" w:rsidRPr="00E134D0" w:rsidRDefault="005E3394" w:rsidP="005E33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48FDC" id="Group 329" o:spid="_x0000_s1105" style="position:absolute;margin-left:-46.5pt;margin-top:-50.25pt;width:545.2pt;height:290.3pt;z-index:251733504;mso-position-horizontal-relative:margin;mso-width-relative:margin;mso-height-relative:margin" coordsize="69242,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">
                <v:group id="Group 320" o:spid="_x0000_s1106" style="position:absolute;width:69242;height:4383" coordsize="6476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ect id="Rectangle 321" o:spid="_x0000_s1107" style="position:absolute;width:4009;height:2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" fillcolor="#70ad47 [3209]" stroked="f" strokeweight="1pt">
                    <v:textbox>
                      <w:txbxContent>
                        <w:p w14:paraId="70EEF92C" w14:textId="10091D4F" w:rsidR="002D49FD" w:rsidRPr="005C305A" w:rsidRDefault="00D80A87" w:rsidP="002D49FD">
                          <w:pPr>
                            <w:jc w:val="center"/>
                            <w:rPr>
                              <w:rFonts w:ascii="Arial" w:hAnsi="Arial" w:cs="Arial"/>
                            </w:rPr>
                          </w:pPr>
                          <w:r>
                            <w:rPr>
                              <w:rFonts w:ascii="Arial" w:hAnsi="Arial" w:cs="Arial"/>
                            </w:rPr>
                            <w:t>8</w:t>
                          </w:r>
                        </w:p>
                      </w:txbxContent>
                    </v:textbox>
                  </v:rect>
                  <v:shape id="Text Box 2" o:spid="_x0000_s1108" type="#_x0000_t202" style="position:absolute;left:5423;top:474;width:59341;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v:textbox>
                  </v:shape>
                  <v:shape id="Text Box 325" o:spid="_x0000_s1109" type="#_x0000_t202" style="position:absolute;left:39650;top:2174;width:2152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" fillcolor="white [3212]" strokeweight=".5pt">
                    <v:textbox>
                      <w:txbxContent>
                        <w:p w14:paraId="6800C1C5" w14:textId="71EE3AD4" w:rsidR="002D49FD" w:rsidRPr="00D80A87" w:rsidRDefault="002D49FD" w:rsidP="002D49FD">
                          <w:pPr>
                            <w:rPr>
                              <w:rFonts w:ascii="Arial" w:hAnsi="Arial" w:cs="Arial"/>
                              <w:sz w:val="22"/>
                              <w:szCs w:val="22"/>
                            </w:rPr>
                          </w:pPr>
                        </w:p>
                      </w:txbxContent>
                    </v:textbox>
                  </v:shape>
                </v:group>
                <v:shape id="Text Box 2" o:spid="_x0000_s1110" type="#_x0000_t202" style="position:absolute;left:5793;top:3920;width:63443;height:18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v:textbox>
                </v:shape>
                <v:shape id="Text Box 328" o:spid="_x0000_s1111" type="#_x0000_t202" style="position:absolute;left:43493;top:12002;width:2333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" fillcolor="white [3212]" strokeweight=".5pt">
                  <v:textbox>
                    <w:txbxContent>
                      <w:p w14:paraId="44159EA4" w14:textId="5B53CA07" w:rsidR="005E3394" w:rsidRPr="00E134D0" w:rsidRDefault="005E3394" w:rsidP="005E3394">
                        <w:pPr>
                          <w:rPr>
                            <w:rFonts w:ascii="Arial" w:hAnsi="Arial" w:cs="Arial"/>
                          </w:rPr>
                        </w:pPr>
                      </w:p>
                    </w:txbxContent>
                  </v:textbox>
                </v:shape>
                <w10:wrap anchorx="margin"/>
              </v:group>
            </w:pict>
          </mc:Fallback>
        </mc:AlternateContent>
      </w:r>
    </w:p>
    <w:p w14:paraId="016FF584" w14:textId="62CD4E2A" w:rsidR="000078AD" w:rsidRDefault="000078AD" w:rsidP="00785BB8">
      <w:pPr>
        <w:rPr>
          <w:color w:val="44546A" w:themeColor="text2"/>
        </w:rPr>
      </w:pPr>
    </w:p>
    <w:p w14:paraId="636C0959" w14:textId="1EAAF717" w:rsidR="00CA7C4C" w:rsidRDefault="00F00BD2" w:rsidP="00785BB8">
      <w:pPr>
        <w:rPr>
          <w:color w:val="44546A" w:themeColor="text2"/>
        </w:rPr>
      </w:pPr>
      <w:r>
        <w:rPr>
          <w:noProof/>
          <w:color w:val="44546A" w:themeColor="text2"/>
        </w:rPr>
        <mc:AlternateContent>
          <mc:Choice Requires="wps">
            <w:drawing>
              <wp:anchor distT="0" distB="0" distL="114300" distR="114300" simplePos="0" relativeHeight="251832832" behindDoc="0" locked="0" layoutInCell="1" allowOverlap="1" wp14:anchorId="2D681878" wp14:editId="0D17A62D">
                <wp:simplePos x="0" y="0"/>
                <wp:positionH relativeFrom="column">
                  <wp:posOffset>857250</wp:posOffset>
                </wp:positionH>
                <wp:positionV relativeFrom="paragraph">
                  <wp:posOffset>12065</wp:posOffset>
                </wp:positionV>
                <wp:extent cx="5305425" cy="942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305425" cy="942975"/>
                        </a:xfrm>
                        <a:prstGeom prst="rect">
                          <a:avLst/>
                        </a:prstGeom>
                        <a:solidFill>
                          <a:schemeClr val="lt1"/>
                        </a:solidFill>
                        <a:ln w="6350">
                          <a:solidFill>
                            <a:prstClr val="black"/>
                          </a:solidFill>
                        </a:ln>
                      </wps:spPr>
                      <wps:txb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1878" id="Text Box 18" o:spid="_x0000_s1112" type="#_x0000_t202" style="position:absolute;margin-left:67.5pt;margin-top:.95pt;width:417.75pt;height:74.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5d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" fillcolor="white [3201]" strokeweight=".5pt">
                <v:textbo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v:textbox>
              </v:shape>
            </w:pict>
          </mc:Fallback>
        </mc:AlternateContent>
      </w:r>
    </w:p>
    <w:p w14:paraId="1CEF9FEB" w14:textId="1AC16EF3" w:rsidR="00F33013" w:rsidRDefault="00F33013" w:rsidP="00785BB8">
      <w:pPr>
        <w:rPr>
          <w:color w:val="44546A" w:themeColor="text2"/>
        </w:rPr>
      </w:pPr>
    </w:p>
    <w:p w14:paraId="5A64E29B" w14:textId="0F6E89D9" w:rsidR="000078AD" w:rsidRDefault="000078AD" w:rsidP="00785BB8">
      <w:pPr>
        <w:rPr>
          <w:color w:val="44546A" w:themeColor="text2"/>
        </w:rPr>
      </w:pPr>
    </w:p>
    <w:p w14:paraId="65464D30" w14:textId="6394557B" w:rsidR="000078AD" w:rsidRDefault="000078AD" w:rsidP="00785BB8">
      <w:pPr>
        <w:rPr>
          <w:color w:val="44546A" w:themeColor="text2"/>
        </w:rPr>
      </w:pPr>
    </w:p>
    <w:p w14:paraId="4D90757A" w14:textId="162B6CEE" w:rsidR="000078AD" w:rsidRDefault="000078AD" w:rsidP="00785BB8">
      <w:pPr>
        <w:rPr>
          <w:color w:val="44546A" w:themeColor="text2"/>
        </w:rPr>
      </w:pPr>
    </w:p>
    <w:p w14:paraId="6B1BBA7F" w14:textId="59930A45" w:rsidR="000078AD" w:rsidRDefault="000078AD" w:rsidP="00785BB8">
      <w:pPr>
        <w:rPr>
          <w:color w:val="44546A" w:themeColor="text2"/>
        </w:rPr>
      </w:pPr>
    </w:p>
    <w:p w14:paraId="0C771F34" w14:textId="7187FF7A" w:rsidR="000078AD" w:rsidRDefault="000078AD" w:rsidP="00785BB8">
      <w:pPr>
        <w:rPr>
          <w:color w:val="44546A" w:themeColor="text2"/>
        </w:rPr>
      </w:pPr>
    </w:p>
    <w:p w14:paraId="58A26535" w14:textId="7129DBD8" w:rsidR="000078AD" w:rsidRDefault="000078AD" w:rsidP="00785BB8">
      <w:pPr>
        <w:rPr>
          <w:color w:val="44546A" w:themeColor="text2"/>
        </w:rPr>
      </w:pPr>
    </w:p>
    <w:p w14:paraId="609B81D3" w14:textId="0C8F529C"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78560" behindDoc="0" locked="0" layoutInCell="1" allowOverlap="1" wp14:anchorId="0BCEE8DA" wp14:editId="171B5D5E">
                <wp:simplePos x="0" y="0"/>
                <wp:positionH relativeFrom="margin">
                  <wp:align>center</wp:align>
                </wp:positionH>
                <wp:positionV relativeFrom="paragraph">
                  <wp:posOffset>180340</wp:posOffset>
                </wp:positionV>
                <wp:extent cx="6889781" cy="1702521"/>
                <wp:effectExtent l="0" t="0" r="0" b="0"/>
                <wp:wrapNone/>
                <wp:docPr id="345" name="Group 345"/>
                <wp:cNvGraphicFramePr/>
                <a:graphic xmlns:a="http://schemas.openxmlformats.org/drawingml/2006/main">
                  <a:graphicData uri="http://schemas.microsoft.com/office/word/2010/wordprocessingGroup">
                    <wpg:wgp>
                      <wpg:cNvGrpSpPr/>
                      <wpg:grpSpPr>
                        <a:xfrm>
                          <a:off x="0" y="0"/>
                          <a:ext cx="6889781" cy="1702521"/>
                          <a:chOff x="0" y="0"/>
                          <a:chExt cx="6890380" cy="1702605"/>
                        </a:xfrm>
                      </wpg:grpSpPr>
                      <wpg:grpSp>
                        <wpg:cNvPr id="331" name="Group 331"/>
                        <wpg:cNvGrpSpPr/>
                        <wpg:grpSpPr>
                          <a:xfrm>
                            <a:off x="0" y="0"/>
                            <a:ext cx="6890380" cy="819543"/>
                            <a:chOff x="0" y="0"/>
                            <a:chExt cx="6444970" cy="819703"/>
                          </a:xfrm>
                        </wpg:grpSpPr>
                        <wps:wsp>
                          <wps:cNvPr id="332" name="Rectangle 332"/>
                          <wps:cNvSpPr/>
                          <wps:spPr>
                            <a:xfrm>
                              <a:off x="0" y="0"/>
                              <a:ext cx="418773"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A32FCE" w14:textId="1FB5E126" w:rsidR="00A52062" w:rsidRPr="005C305A" w:rsidRDefault="00F33013" w:rsidP="00A52062">
                                <w:pPr>
                                  <w:jc w:val="cente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Text Box 2"/>
                          <wps:cNvSpPr txBox="1">
                            <a:spLocks noChangeArrowheads="1"/>
                          </wps:cNvSpPr>
                          <wps:spPr bwMode="auto">
                            <a:xfrm>
                              <a:off x="510895" y="18837"/>
                              <a:ext cx="5934075" cy="352631"/>
                            </a:xfrm>
                            <a:prstGeom prst="rect">
                              <a:avLst/>
                            </a:prstGeom>
                            <a:noFill/>
                            <a:ln w="9525">
                              <a:noFill/>
                              <a:miter lim="800000"/>
                              <a:headEnd/>
                              <a:tailEnd/>
                            </a:ln>
                          </wps:spPr>
                          <wps:txb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wps:txbx>
                          <wps:bodyPr rot="0" vert="horz" wrap="square" lIns="91440" tIns="45720" rIns="91440" bIns="45720" anchor="t" anchorCtr="0">
                            <a:noAutofit/>
                          </wps:bodyPr>
                        </wps:wsp>
                        <wpg:grpSp>
                          <wpg:cNvPr id="334" name="Group 334"/>
                          <wpg:cNvGrpSpPr/>
                          <wpg:grpSpPr>
                            <a:xfrm>
                              <a:off x="510895" y="400051"/>
                              <a:ext cx="4703620" cy="419652"/>
                              <a:chOff x="-51080" y="-57149"/>
                              <a:chExt cx="4703620" cy="419652"/>
                            </a:xfrm>
                          </wpg:grpSpPr>
                          <wps:wsp>
                            <wps:cNvPr id="335" name="Text Box 2"/>
                            <wps:cNvSpPr txBox="1">
                              <a:spLocks noChangeArrowheads="1"/>
                            </wps:cNvSpPr>
                            <wps:spPr bwMode="auto">
                              <a:xfrm>
                                <a:off x="-51080" y="-57149"/>
                                <a:ext cx="2551085" cy="419652"/>
                              </a:xfrm>
                              <a:prstGeom prst="rect">
                                <a:avLst/>
                              </a:prstGeom>
                              <a:noFill/>
                              <a:ln w="9525">
                                <a:noFill/>
                                <a:miter lim="800000"/>
                                <a:headEnd/>
                                <a:tailEnd/>
                              </a:ln>
                            </wps:spPr>
                            <wps:txb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wps:txbx>
                            <wps:bodyPr rot="0" vert="horz" wrap="square" lIns="91440" tIns="45720" rIns="91440" bIns="45720" anchor="t" anchorCtr="0">
                              <a:noAutofit/>
                            </wps:bodyPr>
                          </wps:wsp>
                          <wps:wsp>
                            <wps:cNvPr id="336" name="Text Box 336"/>
                            <wps:cNvSpPr txBox="1"/>
                            <wps:spPr>
                              <a:xfrm>
                                <a:off x="2500272" y="-31239"/>
                                <a:ext cx="2152268" cy="296571"/>
                              </a:xfrm>
                              <a:prstGeom prst="rect">
                                <a:avLst/>
                              </a:prstGeom>
                              <a:solidFill>
                                <a:schemeClr val="bg1"/>
                              </a:solidFill>
                              <a:ln w="6350">
                                <a:solidFill>
                                  <a:prstClr val="black"/>
                                </a:solidFill>
                              </a:ln>
                            </wps:spPr>
                            <wps:txbx>
                              <w:txbxContent>
                                <w:p w14:paraId="39E1CA15" w14:textId="31619546" w:rsidR="00A52062" w:rsidRPr="00064602" w:rsidRDefault="00376AD9" w:rsidP="00A52062">
                                  <w:pPr>
                                    <w:rPr>
                                      <w:rFonts w:ascii="Arial" w:hAnsi="Arial" w:cs="Arial"/>
                                      <w:sz w:val="22"/>
                                      <w:szCs w:val="22"/>
                                    </w:rPr>
                                  </w:pP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0" name="Text Box 2"/>
                        <wps:cNvSpPr txBox="1">
                          <a:spLocks noChangeArrowheads="1"/>
                        </wps:cNvSpPr>
                        <wps:spPr bwMode="auto">
                          <a:xfrm>
                            <a:off x="570180" y="897912"/>
                            <a:ext cx="2862332" cy="529273"/>
                          </a:xfrm>
                          <a:prstGeom prst="rect">
                            <a:avLst/>
                          </a:prstGeom>
                          <a:noFill/>
                          <a:ln w="9525">
                            <a:noFill/>
                            <a:miter lim="800000"/>
                            <a:headEnd/>
                            <a:tailEnd/>
                          </a:ln>
                        </wps:spPr>
                        <wps:txb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wps:txbx>
                        <wps:bodyPr rot="0" vert="horz" wrap="square" lIns="91440" tIns="45720" rIns="91440" bIns="45720" anchor="t" anchorCtr="0">
                          <a:noAutofit/>
                        </wps:bodyPr>
                      </wps:wsp>
                      <wps:wsp>
                        <wps:cNvPr id="342" name="Text Box 342"/>
                        <wps:cNvSpPr txBox="1"/>
                        <wps:spPr>
                          <a:xfrm>
                            <a:off x="3273594" y="897918"/>
                            <a:ext cx="2298537" cy="287945"/>
                          </a:xfrm>
                          <a:prstGeom prst="rect">
                            <a:avLst/>
                          </a:prstGeom>
                          <a:solidFill>
                            <a:schemeClr val="bg1"/>
                          </a:solidFill>
                          <a:ln w="6350">
                            <a:solidFill>
                              <a:prstClr val="black"/>
                            </a:solidFill>
                          </a:ln>
                        </wps:spPr>
                        <wps:txbx>
                          <w:txbxContent>
                            <w:p w14:paraId="3991644E" w14:textId="77777777" w:rsidR="002018FD" w:rsidRPr="00064602" w:rsidRDefault="002018FD" w:rsidP="002018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2"/>
                        <wps:cNvSpPr txBox="1">
                          <a:spLocks noChangeArrowheads="1"/>
                        </wps:cNvSpPr>
                        <wps:spPr bwMode="auto">
                          <a:xfrm>
                            <a:off x="546202" y="1425304"/>
                            <a:ext cx="2796363" cy="277301"/>
                          </a:xfrm>
                          <a:prstGeom prst="rect">
                            <a:avLst/>
                          </a:prstGeom>
                          <a:noFill/>
                          <a:ln w="9525">
                            <a:noFill/>
                            <a:miter lim="800000"/>
                            <a:headEnd/>
                            <a:tailEnd/>
                          </a:ln>
                        </wps:spPr>
                        <wps:txb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wps:txbx>
                        <wps:bodyPr rot="0" vert="horz" wrap="square" lIns="91440" tIns="45720" rIns="91440" bIns="45720" anchor="t" anchorCtr="0">
                          <a:noAutofit/>
                        </wps:bodyPr>
                      </wps:wsp>
                      <wps:wsp>
                        <wps:cNvPr id="344" name="Text Box 344"/>
                        <wps:cNvSpPr txBox="1"/>
                        <wps:spPr>
                          <a:xfrm>
                            <a:off x="3274828" y="1369824"/>
                            <a:ext cx="2298065" cy="287655"/>
                          </a:xfrm>
                          <a:prstGeom prst="rect">
                            <a:avLst/>
                          </a:prstGeom>
                          <a:solidFill>
                            <a:schemeClr val="bg1"/>
                          </a:solidFill>
                          <a:ln w="6350">
                            <a:solidFill>
                              <a:prstClr val="black"/>
                            </a:solidFill>
                          </a:ln>
                        </wps:spPr>
                        <wps:txbx>
                          <w:txbxContent>
                            <w:p w14:paraId="42688B7F" w14:textId="07A85967" w:rsidR="001013F6" w:rsidRPr="00064602" w:rsidRDefault="00376AD9" w:rsidP="001013F6">
                              <w:pPr>
                                <w:rPr>
                                  <w:rFonts w:ascii="Arial" w:hAnsi="Arial" w:cs="Arial"/>
                                  <w:sz w:val="22"/>
                                  <w:szCs w:val="22"/>
                                </w:rPr>
                              </w:pP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EE8DA" id="Group 345" o:spid="_x0000_s1113" style="position:absolute;margin-left:0;margin-top:14.2pt;width:542.5pt;height:134.05pt;z-index:251778560;mso-position-horizontal:center;mso-position-horizontal-relative:margin;mso-width-relative:margin;mso-height-relative:margin" coordsize="68903,1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">
                <v:group id="Group 331" o:spid="_x0000_s1114" style="position:absolute;width:68903;height:8195" coordsize="64449,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332" o:spid="_x0000_s1115" style="position:absolute;width:418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" fillcolor="#70ad47 [3209]" stroked="f" strokeweight="1pt">
                    <v:textbox>
                      <w:txbxContent>
                        <w:p w14:paraId="21A32FCE" w14:textId="1FB5E126" w:rsidR="00A52062" w:rsidRPr="005C305A" w:rsidRDefault="00F33013" w:rsidP="00A52062">
                          <w:pPr>
                            <w:jc w:val="center"/>
                            <w:rPr>
                              <w:rFonts w:ascii="Arial" w:hAnsi="Arial" w:cs="Arial"/>
                            </w:rPr>
                          </w:pPr>
                          <w:r>
                            <w:rPr>
                              <w:rFonts w:ascii="Arial" w:hAnsi="Arial" w:cs="Arial"/>
                            </w:rPr>
                            <w:t>9</w:t>
                          </w:r>
                        </w:p>
                      </w:txbxContent>
                    </v:textbox>
                  </v:rect>
                  <v:shape id="Text Box 2" o:spid="_x0000_s1116" type="#_x0000_t202" style="position:absolute;left:5108;top:188;width:59341;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v:textbox>
                  </v:shape>
                  <v:group id="Group 334" o:spid="_x0000_s1117" style="position:absolute;left:5108;top:4000;width:47037;height:4197" coordorigin="-510,-571" coordsize="4703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Text Box 2" o:spid="_x0000_s1118" type="#_x0000_t202" style="position:absolute;left:-510;top:-571;width:25510;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v:textbox>
                    </v:shape>
                    <v:shape id="Text Box 336" o:spid="_x0000_s1119" type="#_x0000_t202" style="position:absolute;left:25002;top:-312;width:215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" fillcolor="white [3212]" strokeweight=".5pt">
                      <v:textbox>
                        <w:txbxContent>
                          <w:p w14:paraId="39E1CA15" w14:textId="31619546" w:rsidR="00A52062" w:rsidRPr="00064602" w:rsidRDefault="00376AD9" w:rsidP="00A52062">
                            <w:pPr>
                              <w:rPr>
                                <w:rFonts w:ascii="Arial" w:hAnsi="Arial" w:cs="Arial"/>
                                <w:sz w:val="22"/>
                                <w:szCs w:val="22"/>
                              </w:rPr>
                            </w:pPr>
                            <w:r>
                              <w:rPr>
                                <w:rFonts w:ascii="Arial" w:hAnsi="Arial" w:cs="Arial"/>
                                <w:sz w:val="22"/>
                                <w:szCs w:val="22"/>
                              </w:rPr>
                              <w:t>£</w:t>
                            </w:r>
                          </w:p>
                        </w:txbxContent>
                      </v:textbox>
                    </v:shape>
                  </v:group>
                </v:group>
                <v:shape id="Text Box 2" o:spid="_x0000_s1120" type="#_x0000_t202" style="position:absolute;left:5701;top:8979;width:28624;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v:textbox>
                </v:shape>
                <v:shape id="Text Box 342" o:spid="_x0000_s1121" type="#_x0000_t202" style="position:absolute;left:32735;top:8979;width:2298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" fillcolor="white [3212]" strokeweight=".5pt">
                  <v:textbox>
                    <w:txbxContent>
                      <w:p w14:paraId="3991644E" w14:textId="77777777" w:rsidR="002018FD" w:rsidRPr="00064602" w:rsidRDefault="002018FD" w:rsidP="002018FD">
                        <w:pPr>
                          <w:rPr>
                            <w:rFonts w:ascii="Arial" w:hAnsi="Arial" w:cs="Arial"/>
                            <w:sz w:val="22"/>
                            <w:szCs w:val="22"/>
                          </w:rPr>
                        </w:pPr>
                      </w:p>
                    </w:txbxContent>
                  </v:textbox>
                </v:shape>
                <v:shape id="Text Box 2" o:spid="_x0000_s1122" type="#_x0000_t202" style="position:absolute;left:5462;top:14253;width:27963;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v:textbox>
                </v:shape>
                <v:shape id="Text Box 344" o:spid="_x0000_s1123" type="#_x0000_t202" style="position:absolute;left:32748;top:13698;width:2298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" fillcolor="white [3212]" strokeweight=".5pt">
                  <v:textbox>
                    <w:txbxContent>
                      <w:p w14:paraId="42688B7F" w14:textId="07A85967" w:rsidR="001013F6" w:rsidRPr="00064602" w:rsidRDefault="00376AD9" w:rsidP="001013F6">
                        <w:pPr>
                          <w:rPr>
                            <w:rFonts w:ascii="Arial" w:hAnsi="Arial" w:cs="Arial"/>
                            <w:sz w:val="22"/>
                            <w:szCs w:val="22"/>
                          </w:rPr>
                        </w:pPr>
                        <w:r>
                          <w:rPr>
                            <w:rFonts w:ascii="Arial" w:hAnsi="Arial" w:cs="Arial"/>
                            <w:sz w:val="22"/>
                            <w:szCs w:val="22"/>
                          </w:rPr>
                          <w:t>£</w:t>
                        </w:r>
                      </w:p>
                    </w:txbxContent>
                  </v:textbox>
                </v:shape>
                <w10:wrap anchorx="margin"/>
              </v:group>
            </w:pict>
          </mc:Fallback>
        </mc:AlternateContent>
      </w:r>
    </w:p>
    <w:p w14:paraId="00A53850" w14:textId="4D5C1F98" w:rsidR="000078AD" w:rsidRDefault="000078AD" w:rsidP="00785BB8">
      <w:pPr>
        <w:rPr>
          <w:color w:val="44546A" w:themeColor="text2"/>
        </w:rPr>
      </w:pPr>
    </w:p>
    <w:p w14:paraId="61810559" w14:textId="107FA951" w:rsidR="000078AD" w:rsidRDefault="000078AD" w:rsidP="00785BB8">
      <w:pPr>
        <w:rPr>
          <w:color w:val="44546A" w:themeColor="text2"/>
        </w:rPr>
      </w:pPr>
    </w:p>
    <w:p w14:paraId="621EF65C" w14:textId="7C2ECD6B" w:rsidR="000078AD" w:rsidRDefault="000078AD" w:rsidP="00785BB8">
      <w:pPr>
        <w:rPr>
          <w:color w:val="44546A" w:themeColor="text2"/>
        </w:rPr>
      </w:pPr>
    </w:p>
    <w:p w14:paraId="5A7E1B02" w14:textId="1E26A1A2" w:rsidR="000078AD" w:rsidRDefault="000078AD" w:rsidP="00785BB8">
      <w:pPr>
        <w:rPr>
          <w:color w:val="44546A" w:themeColor="text2"/>
        </w:rPr>
      </w:pPr>
    </w:p>
    <w:p w14:paraId="2EE148F4" w14:textId="7F4F2C6C" w:rsidR="000078AD" w:rsidRDefault="000078AD" w:rsidP="00785BB8">
      <w:pPr>
        <w:rPr>
          <w:color w:val="44546A" w:themeColor="text2"/>
        </w:rPr>
      </w:pPr>
    </w:p>
    <w:p w14:paraId="2706F654" w14:textId="2FCF3344" w:rsidR="000078AD" w:rsidRDefault="000078AD" w:rsidP="00785BB8">
      <w:pPr>
        <w:rPr>
          <w:color w:val="44546A" w:themeColor="text2"/>
        </w:rPr>
      </w:pPr>
    </w:p>
    <w:p w14:paraId="093EAB11" w14:textId="50E83E3C" w:rsidR="000078AD" w:rsidRDefault="000078AD" w:rsidP="00785BB8">
      <w:pPr>
        <w:rPr>
          <w:color w:val="44546A" w:themeColor="text2"/>
        </w:rPr>
      </w:pPr>
    </w:p>
    <w:p w14:paraId="4D9708AF" w14:textId="325BC591" w:rsidR="000078AD" w:rsidRDefault="000078AD" w:rsidP="00785BB8">
      <w:pPr>
        <w:rPr>
          <w:color w:val="44546A" w:themeColor="text2"/>
        </w:rPr>
      </w:pPr>
    </w:p>
    <w:p w14:paraId="2CF67CA4" w14:textId="0D8881DB" w:rsidR="000078AD" w:rsidRDefault="000078AD" w:rsidP="00785BB8">
      <w:pPr>
        <w:rPr>
          <w:color w:val="44546A" w:themeColor="text2"/>
        </w:rPr>
      </w:pPr>
    </w:p>
    <w:p w14:paraId="50D45118" w14:textId="1451B405"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818496" behindDoc="0" locked="0" layoutInCell="1" allowOverlap="1" wp14:anchorId="40A9416B" wp14:editId="16B49965">
                <wp:simplePos x="0" y="0"/>
                <wp:positionH relativeFrom="margin">
                  <wp:align>center</wp:align>
                </wp:positionH>
                <wp:positionV relativeFrom="paragraph">
                  <wp:posOffset>257810</wp:posOffset>
                </wp:positionV>
                <wp:extent cx="6923405" cy="1447801"/>
                <wp:effectExtent l="0" t="0" r="0" b="0"/>
                <wp:wrapNone/>
                <wp:docPr id="357" name="Group 357"/>
                <wp:cNvGraphicFramePr/>
                <a:graphic xmlns:a="http://schemas.openxmlformats.org/drawingml/2006/main">
                  <a:graphicData uri="http://schemas.microsoft.com/office/word/2010/wordprocessingGroup">
                    <wpg:wgp>
                      <wpg:cNvGrpSpPr/>
                      <wpg:grpSpPr>
                        <a:xfrm>
                          <a:off x="0" y="0"/>
                          <a:ext cx="6923405" cy="1447801"/>
                          <a:chOff x="0" y="0"/>
                          <a:chExt cx="6923869" cy="1448062"/>
                        </a:xfrm>
                      </wpg:grpSpPr>
                      <wpg:grpSp>
                        <wpg:cNvPr id="347" name="Group 347"/>
                        <wpg:cNvGrpSpPr/>
                        <wpg:grpSpPr>
                          <a:xfrm>
                            <a:off x="0" y="0"/>
                            <a:ext cx="6923869" cy="847877"/>
                            <a:chOff x="0" y="0"/>
                            <a:chExt cx="6476294" cy="848041"/>
                          </a:xfrm>
                        </wpg:grpSpPr>
                        <wps:wsp>
                          <wps:cNvPr id="348" name="Rectangle 348"/>
                          <wps:cNvSpPr/>
                          <wps:spPr>
                            <a:xfrm>
                              <a:off x="0" y="0"/>
                              <a:ext cx="40094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ACC5C85" w14:textId="3B19C807" w:rsidR="001900C9" w:rsidRPr="005C305A" w:rsidRDefault="002C6331" w:rsidP="001900C9">
                                <w:pPr>
                                  <w:jc w:val="cente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2"/>
                          <wps:cNvSpPr txBox="1">
                            <a:spLocks noChangeArrowheads="1"/>
                          </wps:cNvSpPr>
                          <wps:spPr bwMode="auto">
                            <a:xfrm>
                              <a:off x="542219" y="47349"/>
                              <a:ext cx="5934075" cy="800692"/>
                            </a:xfrm>
                            <a:prstGeom prst="rect">
                              <a:avLst/>
                            </a:prstGeom>
                            <a:noFill/>
                            <a:ln w="9525">
                              <a:noFill/>
                              <a:miter lim="800000"/>
                              <a:headEnd/>
                              <a:tailEnd/>
                            </a:ln>
                          </wps:spPr>
                          <wps:txb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w:t>
                                </w:r>
                                <w:proofErr w:type="gramStart"/>
                                <w:r w:rsidRPr="00064602">
                                  <w:rPr>
                                    <w:rFonts w:ascii="Arial" w:hAnsi="Arial" w:cs="Arial"/>
                                    <w:color w:val="323E4F" w:themeColor="text2" w:themeShade="BF"/>
                                    <w:sz w:val="22"/>
                                    <w:szCs w:val="22"/>
                                  </w:rPr>
                                  <w:t>install</w:t>
                                </w:r>
                                <w:proofErr w:type="gramEnd"/>
                                <w:r w:rsidRPr="00064602">
                                  <w:rPr>
                                    <w:rFonts w:ascii="Arial" w:hAnsi="Arial" w:cs="Arial"/>
                                    <w:color w:val="323E4F" w:themeColor="text2" w:themeShade="BF"/>
                                    <w:sz w:val="22"/>
                                    <w:szCs w:val="22"/>
                                  </w:rPr>
                                  <w:t xml:space="preserve"> and test the installation.                                                                                                    </w:t>
                                </w:r>
                              </w:p>
                            </w:txbxContent>
                          </wps:txbx>
                          <wps:bodyPr rot="0" vert="horz" wrap="square" lIns="91440" tIns="45720" rIns="91440" bIns="45720" anchor="t" anchorCtr="0">
                            <a:noAutofit/>
                          </wps:bodyPr>
                        </wps:wsp>
                      </wpg:grpSp>
                      <wps:wsp>
                        <wps:cNvPr id="356" name="Text Box 356"/>
                        <wps:cNvSpPr txBox="1"/>
                        <wps:spPr>
                          <a:xfrm>
                            <a:off x="595423" y="704978"/>
                            <a:ext cx="5730949" cy="743084"/>
                          </a:xfrm>
                          <a:prstGeom prst="rect">
                            <a:avLst/>
                          </a:prstGeom>
                          <a:noFill/>
                          <a:ln w="6350">
                            <a:noFill/>
                          </a:ln>
                        </wps:spPr>
                        <wps:txb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DE5B5C"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DE5B5C"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0A9416B" id="Group 357" o:spid="_x0000_s1124" style="position:absolute;margin-left:0;margin-top:20.3pt;width:545.15pt;height:114pt;z-index:251818496;mso-position-horizontal:center;mso-position-horizontal-relative:margin;mso-height-relative:margin" coordsize="69238,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">
                <v:group id="Group 347" o:spid="_x0000_s1125" style="position:absolute;width:69238;height:8478" coordsize="64762,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48" o:spid="_x0000_s1126" style="position:absolute;width:400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" fillcolor="#70ad47 [3209]" stroked="f" strokeweight="1pt">
                    <v:textbox>
                      <w:txbxContent>
                        <w:p w14:paraId="6ACC5C85" w14:textId="3B19C807" w:rsidR="001900C9" w:rsidRPr="005C305A" w:rsidRDefault="002C6331" w:rsidP="001900C9">
                          <w:pPr>
                            <w:jc w:val="center"/>
                            <w:rPr>
                              <w:rFonts w:ascii="Arial" w:hAnsi="Arial" w:cs="Arial"/>
                            </w:rPr>
                          </w:pPr>
                          <w:r>
                            <w:rPr>
                              <w:rFonts w:ascii="Arial" w:hAnsi="Arial" w:cs="Arial"/>
                            </w:rPr>
                            <w:t>10</w:t>
                          </w:r>
                        </w:p>
                      </w:txbxContent>
                    </v:textbox>
                  </v:rect>
                  <v:shape id="Text Box 2" o:spid="_x0000_s1127" type="#_x0000_t202" style="position:absolute;left:5422;top:473;width:5934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v:textbox>
                  </v:shape>
                </v:group>
                <v:shape id="Text Box 356" o:spid="_x0000_s1128" type="#_x0000_t202" style="position:absolute;left:5954;top:7049;width:57309;height: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YQxwAAANwAAAAPAAAAZHJzL2Rvd25yZXYueG1sRI9Ba8JA&#10;FITvQv/D8gq96UZL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DdGdhDHAAAA3AAA&#10;AA8AAAAAAAAAAAAAAAAABwIAAGRycy9kb3ducmV2LnhtbFBLBQYAAAAAAwADALcAAAD7AgAAAAA=&#10;" filled="f" stroked="f" strokeweight=".5pt">
                  <v:textbo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04109B"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04109B"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v:textbox>
                </v:shape>
                <w10:wrap anchorx="margin"/>
              </v:group>
            </w:pict>
          </mc:Fallback>
        </mc:AlternateContent>
      </w:r>
    </w:p>
    <w:p w14:paraId="08207043" w14:textId="68D3DD53" w:rsidR="000078AD" w:rsidRDefault="000078AD" w:rsidP="00785BB8">
      <w:pPr>
        <w:rPr>
          <w:color w:val="44546A" w:themeColor="text2"/>
        </w:rPr>
      </w:pPr>
    </w:p>
    <w:p w14:paraId="351DCE30" w14:textId="1D117A34" w:rsidR="000078AD" w:rsidRDefault="000078AD" w:rsidP="00785BB8">
      <w:pPr>
        <w:rPr>
          <w:color w:val="44546A" w:themeColor="text2"/>
        </w:rPr>
      </w:pPr>
    </w:p>
    <w:p w14:paraId="502E0D1B" w14:textId="78240BFA" w:rsidR="000078AD" w:rsidRDefault="000078AD" w:rsidP="00785BB8">
      <w:pPr>
        <w:rPr>
          <w:color w:val="44546A" w:themeColor="text2"/>
        </w:rPr>
      </w:pPr>
    </w:p>
    <w:p w14:paraId="19B49038" w14:textId="31DF1D4F" w:rsidR="000078AD" w:rsidRDefault="000078AD" w:rsidP="00785BB8">
      <w:pPr>
        <w:rPr>
          <w:color w:val="44546A" w:themeColor="text2"/>
        </w:rPr>
      </w:pPr>
    </w:p>
    <w:p w14:paraId="0373D103" w14:textId="21B1473A" w:rsidR="000078AD" w:rsidRDefault="000078AD" w:rsidP="00785BB8">
      <w:pPr>
        <w:rPr>
          <w:color w:val="44546A" w:themeColor="text2"/>
        </w:rPr>
      </w:pPr>
    </w:p>
    <w:p w14:paraId="09816B13" w14:textId="5ED84FB0" w:rsidR="000078AD" w:rsidRDefault="000078AD" w:rsidP="00785BB8">
      <w:pPr>
        <w:rPr>
          <w:color w:val="44546A" w:themeColor="text2"/>
        </w:rPr>
      </w:pPr>
    </w:p>
    <w:p w14:paraId="16CBF269" w14:textId="5238EE99" w:rsidR="000078AD" w:rsidRDefault="000078AD" w:rsidP="00785BB8">
      <w:pPr>
        <w:rPr>
          <w:color w:val="44546A" w:themeColor="text2"/>
        </w:rPr>
      </w:pPr>
    </w:p>
    <w:p w14:paraId="37194842" w14:textId="6384336D" w:rsidR="000078AD" w:rsidRDefault="000078AD" w:rsidP="00785BB8">
      <w:pPr>
        <w:rPr>
          <w:color w:val="44546A" w:themeColor="text2"/>
        </w:rPr>
      </w:pPr>
    </w:p>
    <w:p w14:paraId="7384C260" w14:textId="1255B3C1"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40160" behindDoc="0" locked="0" layoutInCell="1" allowOverlap="1" wp14:anchorId="323A2660" wp14:editId="662C1F41">
                <wp:simplePos x="0" y="0"/>
                <wp:positionH relativeFrom="margin">
                  <wp:align>center</wp:align>
                </wp:positionH>
                <wp:positionV relativeFrom="paragraph">
                  <wp:posOffset>154305</wp:posOffset>
                </wp:positionV>
                <wp:extent cx="6989685" cy="3543300"/>
                <wp:effectExtent l="0" t="0" r="0" b="19050"/>
                <wp:wrapNone/>
                <wp:docPr id="369" name="Group 369"/>
                <wp:cNvGraphicFramePr/>
                <a:graphic xmlns:a="http://schemas.openxmlformats.org/drawingml/2006/main">
                  <a:graphicData uri="http://schemas.microsoft.com/office/word/2010/wordprocessingGroup">
                    <wpg:wgp>
                      <wpg:cNvGrpSpPr/>
                      <wpg:grpSpPr>
                        <a:xfrm>
                          <a:off x="0" y="0"/>
                          <a:ext cx="6989685" cy="3543300"/>
                          <a:chOff x="1" y="0"/>
                          <a:chExt cx="6990111" cy="2083456"/>
                        </a:xfrm>
                      </wpg:grpSpPr>
                      <wpg:grpSp>
                        <wpg:cNvPr id="359" name="Group 359"/>
                        <wpg:cNvGrpSpPr/>
                        <wpg:grpSpPr>
                          <a:xfrm>
                            <a:off x="1" y="0"/>
                            <a:ext cx="6990111" cy="828901"/>
                            <a:chOff x="1" y="0"/>
                            <a:chExt cx="6538254" cy="829060"/>
                          </a:xfrm>
                        </wpg:grpSpPr>
                        <wps:wsp>
                          <wps:cNvPr id="360" name="Rectangle 360"/>
                          <wps:cNvSpPr/>
                          <wps:spPr>
                            <a:xfrm>
                              <a:off x="1" y="0"/>
                              <a:ext cx="427672" cy="28819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B6B673" w14:textId="37A2C590" w:rsidR="00EB6D85" w:rsidRPr="005C305A" w:rsidRDefault="002C6331" w:rsidP="00EB6D85">
                                <w:pPr>
                                  <w:jc w:val="center"/>
                                  <w:rPr>
                                    <w:rFonts w:ascii="Arial" w:hAnsi="Arial" w:cs="Arial"/>
                                  </w:rPr>
                                </w:pPr>
                                <w:r>
                                  <w:rPr>
                                    <w:rFonts w:ascii="Arial" w:hAnsi="Arial" w:cs="Arial"/>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2"/>
                          <wps:cNvSpPr txBox="1">
                            <a:spLocks noChangeArrowheads="1"/>
                          </wps:cNvSpPr>
                          <wps:spPr bwMode="auto">
                            <a:xfrm>
                              <a:off x="604180" y="5"/>
                              <a:ext cx="5934075" cy="829055"/>
                            </a:xfrm>
                            <a:prstGeom prst="rect">
                              <a:avLst/>
                            </a:prstGeom>
                            <a:noFill/>
                            <a:ln w="9525">
                              <a:noFill/>
                              <a:miter lim="800000"/>
                              <a:headEnd/>
                              <a:tailEnd/>
                            </a:ln>
                          </wps:spPr>
                          <wps:txb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This application is deposited in relation to the building work as described above. It is submitted </w:t>
                                </w:r>
                                <w:proofErr w:type="gramStart"/>
                                <w:r w:rsidRPr="00EC789D">
                                  <w:rPr>
                                    <w:rFonts w:ascii="Arial" w:hAnsi="Arial" w:cs="Arial"/>
                                    <w:color w:val="002060"/>
                                    <w:sz w:val="22"/>
                                    <w:szCs w:val="22"/>
                                  </w:rPr>
                                  <w:t>in</w:t>
                                </w:r>
                                <w:proofErr w:type="gramEnd"/>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34DEF0C9"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8F0490">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wps:txbx>
                          <wps:bodyPr rot="0" vert="horz" wrap="square" lIns="91440" tIns="45720" rIns="91440" bIns="45720" anchor="t" anchorCtr="0">
                            <a:noAutofit/>
                          </wps:bodyPr>
                        </wps:wsp>
                      </wpg:grpSp>
                      <wps:wsp>
                        <wps:cNvPr id="363" name="Text Box 2"/>
                        <wps:cNvSpPr txBox="1">
                          <a:spLocks noChangeArrowheads="1"/>
                        </wps:cNvSpPr>
                        <wps:spPr bwMode="auto">
                          <a:xfrm>
                            <a:off x="671468" y="791682"/>
                            <a:ext cx="2888111" cy="225270"/>
                          </a:xfrm>
                          <a:prstGeom prst="rect">
                            <a:avLst/>
                          </a:prstGeom>
                          <a:noFill/>
                          <a:ln w="9525">
                            <a:noFill/>
                            <a:miter lim="800000"/>
                            <a:headEnd/>
                            <a:tailEnd/>
                          </a:ln>
                        </wps:spPr>
                        <wps:txb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p w14:paraId="4D30A0B4" w14:textId="77777777" w:rsidR="00E55786" w:rsidRDefault="00E55786" w:rsidP="004C3BAB"/>
                          </w:txbxContent>
                        </wps:txbx>
                        <wps:bodyPr rot="0" vert="horz" wrap="square" lIns="91440" tIns="45720" rIns="91440" bIns="45720" anchor="t" anchorCtr="0">
                          <a:noAutofit/>
                        </wps:bodyPr>
                      </wps:wsp>
                      <wps:wsp>
                        <wps:cNvPr id="364" name="Text Box 364"/>
                        <wps:cNvSpPr txBox="1"/>
                        <wps:spPr>
                          <a:xfrm>
                            <a:off x="1202267" y="934728"/>
                            <a:ext cx="2798478" cy="287931"/>
                          </a:xfrm>
                          <a:prstGeom prst="rect">
                            <a:avLst/>
                          </a:prstGeom>
                          <a:solidFill>
                            <a:schemeClr val="bg1"/>
                          </a:solidFill>
                          <a:ln w="6350">
                            <a:solidFill>
                              <a:prstClr val="black"/>
                            </a:solidFill>
                          </a:ln>
                        </wps:spPr>
                        <wps:txbx>
                          <w:txbxContent>
                            <w:p w14:paraId="4C259BCB" w14:textId="3C6A2BAF" w:rsidR="004C3BAB" w:rsidRPr="00EC789D" w:rsidRDefault="004C3BAB" w:rsidP="004C3BA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2"/>
                        <wps:cNvSpPr txBox="1">
                          <a:spLocks noChangeArrowheads="1"/>
                        </wps:cNvSpPr>
                        <wps:spPr bwMode="auto">
                          <a:xfrm>
                            <a:off x="671467" y="911834"/>
                            <a:ext cx="585911" cy="276860"/>
                          </a:xfrm>
                          <a:prstGeom prst="rect">
                            <a:avLst/>
                          </a:prstGeom>
                          <a:noFill/>
                          <a:ln w="9525">
                            <a:noFill/>
                            <a:miter lim="800000"/>
                            <a:headEnd/>
                            <a:tailEnd/>
                          </a:ln>
                        </wps:spPr>
                        <wps:txb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12E20102" w14:textId="77777777" w:rsidR="00E55786" w:rsidRDefault="00E55786" w:rsidP="004C3BAB"/>
                          </w:txbxContent>
                        </wps:txbx>
                        <wps:bodyPr rot="0" vert="horz" wrap="square" lIns="91440" tIns="45720" rIns="91440" bIns="45720" anchor="t" anchorCtr="0">
                          <a:noAutofit/>
                        </wps:bodyPr>
                      </wps:wsp>
                      <wps:wsp>
                        <wps:cNvPr id="366" name="Text Box 2"/>
                        <wps:cNvSpPr txBox="1">
                          <a:spLocks noChangeArrowheads="1"/>
                        </wps:cNvSpPr>
                        <wps:spPr bwMode="auto">
                          <a:xfrm>
                            <a:off x="671469" y="1248954"/>
                            <a:ext cx="1562986" cy="276860"/>
                          </a:xfrm>
                          <a:prstGeom prst="rect">
                            <a:avLst/>
                          </a:prstGeom>
                          <a:noFill/>
                          <a:ln w="9525">
                            <a:noFill/>
                            <a:miter lim="800000"/>
                            <a:headEnd/>
                            <a:tailEnd/>
                          </a:ln>
                        </wps:spPr>
                        <wps:txb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wps:txbx>
                        <wps:bodyPr rot="0" vert="horz" wrap="square" lIns="91440" tIns="45720" rIns="91440" bIns="45720" anchor="t" anchorCtr="0">
                          <a:noAutofit/>
                        </wps:bodyPr>
                      </wps:wsp>
                      <wps:wsp>
                        <wps:cNvPr id="367" name="Text Box 367"/>
                        <wps:cNvSpPr txBox="1"/>
                        <wps:spPr>
                          <a:xfrm>
                            <a:off x="1202267" y="1264811"/>
                            <a:ext cx="1855445" cy="184770"/>
                          </a:xfrm>
                          <a:prstGeom prst="rect">
                            <a:avLst/>
                          </a:prstGeom>
                          <a:solidFill>
                            <a:schemeClr val="bg1"/>
                          </a:solidFill>
                          <a:ln w="6350">
                            <a:solidFill>
                              <a:prstClr val="black"/>
                            </a:solidFill>
                          </a:ln>
                        </wps:spPr>
                        <wps:txbx>
                          <w:txbxContent>
                            <w:p w14:paraId="215A3751" w14:textId="501AB470" w:rsidR="00D32006" w:rsidRPr="00F00BD2"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238376" y="1795801"/>
                            <a:ext cx="2790047" cy="287655"/>
                          </a:xfrm>
                          <a:prstGeom prst="rect">
                            <a:avLst/>
                          </a:prstGeom>
                          <a:solidFill>
                            <a:schemeClr val="bg1"/>
                          </a:solidFill>
                          <a:ln w="6350">
                            <a:solidFill>
                              <a:prstClr val="black"/>
                            </a:solidFill>
                          </a:ln>
                        </wps:spPr>
                        <wps:txbx>
                          <w:txbxContent>
                            <w:p w14:paraId="4D13AED7" w14:textId="2B88FAB0" w:rsidR="00D32006" w:rsidRPr="00EC789D"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A2660" id="Group 369" o:spid="_x0000_s1129" style="position:absolute;margin-left:0;margin-top:12.15pt;width:550.35pt;height:279pt;z-index:251740160;mso-position-horizontal:center;mso-position-horizontal-relative:margin;mso-width-relative:margin;mso-height-relative:margin" coordorigin="" coordsize="69901,2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">
                <v:group id="Group 359" o:spid="_x0000_s1130" style="position:absolute;width:69901;height:8289" coordorigin="" coordsize="6538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0" o:spid="_x0000_s1131" style="position:absolute;width:427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" fillcolor="#70ad47 [3209]" stroked="f" strokeweight="1pt">
                    <v:textbox>
                      <w:txbxContent>
                        <w:p w14:paraId="20B6B673" w14:textId="37A2C590" w:rsidR="00EB6D85" w:rsidRPr="005C305A" w:rsidRDefault="002C6331" w:rsidP="00EB6D85">
                          <w:pPr>
                            <w:jc w:val="center"/>
                            <w:rPr>
                              <w:rFonts w:ascii="Arial" w:hAnsi="Arial" w:cs="Arial"/>
                            </w:rPr>
                          </w:pPr>
                          <w:r>
                            <w:rPr>
                              <w:rFonts w:ascii="Arial" w:hAnsi="Arial" w:cs="Arial"/>
                            </w:rPr>
                            <w:t>11</w:t>
                          </w:r>
                        </w:p>
                      </w:txbxContent>
                    </v:textbox>
                  </v:rect>
                  <v:shape id="Text Box 2" o:spid="_x0000_s1132" type="#_x0000_t202" style="position:absolute;left:6041;width:59341;height: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34DEF0C9"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8F0490">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v:textbox>
                  </v:shape>
                </v:group>
                <v:shape id="Text Box 2" o:spid="_x0000_s1133" type="#_x0000_t202" style="position:absolute;left:6714;top:7916;width:2888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p w14:paraId="4D30A0B4" w14:textId="77777777" w:rsidR="00E55786" w:rsidRDefault="00E55786" w:rsidP="004C3BAB"/>
                    </w:txbxContent>
                  </v:textbox>
                </v:shape>
                <v:shape id="Text Box 364" o:spid="_x0000_s1134" type="#_x0000_t202" style="position:absolute;left:12022;top:9347;width:27985;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" fillcolor="white [3212]" strokeweight=".5pt">
                  <v:textbox>
                    <w:txbxContent>
                      <w:p w14:paraId="4C259BCB" w14:textId="3C6A2BAF" w:rsidR="004C3BAB" w:rsidRPr="00EC789D" w:rsidRDefault="004C3BAB" w:rsidP="004C3BAB">
                        <w:pPr>
                          <w:rPr>
                            <w:rFonts w:ascii="Arial" w:hAnsi="Arial" w:cs="Arial"/>
                            <w:sz w:val="22"/>
                            <w:szCs w:val="22"/>
                          </w:rPr>
                        </w:pPr>
                      </w:p>
                    </w:txbxContent>
                  </v:textbox>
                </v:shape>
                <v:shape id="Text Box 2" o:spid="_x0000_s1135" type="#_x0000_t202" style="position:absolute;left:6714;top:9118;width:585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12E20102" w14:textId="77777777" w:rsidR="00E55786" w:rsidRDefault="00E55786" w:rsidP="004C3BAB"/>
                    </w:txbxContent>
                  </v:textbox>
                </v:shape>
                <v:shape id="Text Box 2" o:spid="_x0000_s1136" type="#_x0000_t202" style="position:absolute;left:6714;top:12489;width:156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v:textbox>
                </v:shape>
                <v:shape id="Text Box 367" o:spid="_x0000_s1137" type="#_x0000_t202" style="position:absolute;left:12022;top:12648;width:1855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" fillcolor="white [3212]" strokeweight=".5pt">
                  <v:textbox>
                    <w:txbxContent>
                      <w:p w14:paraId="215A3751" w14:textId="501AB470" w:rsidR="00D32006" w:rsidRPr="00F00BD2" w:rsidRDefault="00D32006" w:rsidP="00D32006">
                        <w:pPr>
                          <w:rPr>
                            <w:rFonts w:ascii="Arial" w:hAnsi="Arial" w:cs="Arial"/>
                            <w:sz w:val="22"/>
                            <w:szCs w:val="22"/>
                          </w:rPr>
                        </w:pPr>
                      </w:p>
                    </w:txbxContent>
                  </v:textbox>
                </v:shape>
                <v:shape id="Text Box 368" o:spid="_x0000_s1138" type="#_x0000_t202" style="position:absolute;left:12383;top:17958;width:2790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" fillcolor="white [3212]" strokeweight=".5pt">
                  <v:textbox>
                    <w:txbxContent>
                      <w:p w14:paraId="4D13AED7" w14:textId="2B88FAB0" w:rsidR="00D32006" w:rsidRPr="00EC789D" w:rsidRDefault="00D32006" w:rsidP="00D32006">
                        <w:pPr>
                          <w:rPr>
                            <w:rFonts w:ascii="Arial" w:hAnsi="Arial" w:cs="Arial"/>
                            <w:sz w:val="22"/>
                            <w:szCs w:val="22"/>
                          </w:rPr>
                        </w:pPr>
                      </w:p>
                    </w:txbxContent>
                  </v:textbox>
                </v:shape>
                <w10:wrap anchorx="margin"/>
              </v:group>
            </w:pict>
          </mc:Fallback>
        </mc:AlternateContent>
      </w:r>
    </w:p>
    <w:p w14:paraId="794218FA" w14:textId="1E351970" w:rsidR="000078AD" w:rsidRDefault="000078AD" w:rsidP="00785BB8">
      <w:pPr>
        <w:rPr>
          <w:color w:val="44546A" w:themeColor="text2"/>
        </w:rPr>
      </w:pPr>
    </w:p>
    <w:p w14:paraId="5EB318A7" w14:textId="434A97ED" w:rsidR="000078AD" w:rsidRDefault="000078AD" w:rsidP="00785BB8">
      <w:pPr>
        <w:rPr>
          <w:color w:val="44546A" w:themeColor="text2"/>
        </w:rPr>
      </w:pPr>
    </w:p>
    <w:p w14:paraId="140AF2CC" w14:textId="778B9B6C" w:rsidR="000078AD" w:rsidRDefault="000078AD" w:rsidP="00785BB8">
      <w:pPr>
        <w:rPr>
          <w:color w:val="44546A" w:themeColor="text2"/>
        </w:rPr>
      </w:pPr>
    </w:p>
    <w:p w14:paraId="4510A287" w14:textId="2D8C1535" w:rsidR="000078AD" w:rsidRDefault="000078AD" w:rsidP="00785BB8">
      <w:pPr>
        <w:rPr>
          <w:color w:val="44546A" w:themeColor="text2"/>
        </w:rPr>
      </w:pPr>
    </w:p>
    <w:p w14:paraId="3D924B43" w14:textId="007C734E" w:rsidR="000078AD" w:rsidRDefault="000078AD" w:rsidP="00785BB8">
      <w:pPr>
        <w:rPr>
          <w:color w:val="44546A" w:themeColor="text2"/>
        </w:rPr>
      </w:pPr>
    </w:p>
    <w:p w14:paraId="25395BBD" w14:textId="0E4F2660" w:rsidR="000078AD" w:rsidRDefault="000078AD" w:rsidP="00785BB8">
      <w:pPr>
        <w:rPr>
          <w:color w:val="44546A" w:themeColor="text2"/>
        </w:rPr>
      </w:pPr>
    </w:p>
    <w:p w14:paraId="79454BF9" w14:textId="44BEEB58" w:rsidR="000078AD" w:rsidRDefault="000078AD" w:rsidP="00785BB8">
      <w:pPr>
        <w:rPr>
          <w:color w:val="44546A" w:themeColor="text2"/>
        </w:rPr>
      </w:pPr>
    </w:p>
    <w:p w14:paraId="3DE8E2EB" w14:textId="77777777" w:rsidR="008F0490" w:rsidRDefault="008F0490" w:rsidP="00785BB8">
      <w:pPr>
        <w:rPr>
          <w:color w:val="44546A" w:themeColor="text2"/>
        </w:rPr>
      </w:pPr>
    </w:p>
    <w:p w14:paraId="43F5E89F" w14:textId="77777777" w:rsidR="008F0490" w:rsidRDefault="008F0490" w:rsidP="00785BB8">
      <w:pPr>
        <w:rPr>
          <w:color w:val="44546A" w:themeColor="text2"/>
        </w:rPr>
      </w:pPr>
    </w:p>
    <w:p w14:paraId="54C960E0" w14:textId="51DD92A8" w:rsidR="000078AD" w:rsidRDefault="00C7735F" w:rsidP="00785BB8">
      <w:pPr>
        <w:rPr>
          <w:color w:val="44546A" w:themeColor="text2"/>
        </w:rPr>
      </w:pPr>
      <w:r>
        <w:rPr>
          <w:rFonts w:eastAsiaTheme="minorHAnsi"/>
          <w:noProof/>
        </w:rPr>
        <mc:AlternateContent>
          <mc:Choice Requires="wps">
            <w:drawing>
              <wp:anchor distT="45720" distB="45720" distL="114300" distR="114300" simplePos="0" relativeHeight="251658240" behindDoc="0" locked="0" layoutInCell="1" allowOverlap="1" wp14:anchorId="3810B9B3" wp14:editId="150B03D1">
                <wp:simplePos x="0" y="0"/>
                <wp:positionH relativeFrom="column">
                  <wp:posOffset>4434840</wp:posOffset>
                </wp:positionH>
                <wp:positionV relativeFrom="paragraph">
                  <wp:posOffset>8255</wp:posOffset>
                </wp:positionV>
                <wp:extent cx="1760855" cy="2004060"/>
                <wp:effectExtent l="0" t="0" r="10795"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004060"/>
                        </a:xfrm>
                        <a:prstGeom prst="rect">
                          <a:avLst/>
                        </a:prstGeom>
                        <a:solidFill>
                          <a:srgbClr val="FFFFFF"/>
                        </a:solidFill>
                        <a:ln w="9525">
                          <a:solidFill>
                            <a:srgbClr val="000000"/>
                          </a:solidFill>
                          <a:miter lim="800000"/>
                          <a:headEnd/>
                          <a:tailEnd/>
                        </a:ln>
                      </wps:spPr>
                      <wps:txb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0B9B3" id="Text Box 6" o:spid="_x0000_s1139" type="#_x0000_t202" style="position:absolute;margin-left:349.2pt;margin-top:.65pt;width:138.65pt;height:15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">
                <v:textbo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v:textbox>
                <w10:wrap type="square"/>
              </v:shape>
            </w:pict>
          </mc:Fallback>
        </mc:AlternateContent>
      </w:r>
    </w:p>
    <w:p w14:paraId="4A052691" w14:textId="77777777" w:rsidR="00E55786" w:rsidRDefault="00F00BD2" w:rsidP="00E55786">
      <w:pPr>
        <w:tabs>
          <w:tab w:val="left" w:pos="284"/>
        </w:tabs>
        <w:ind w:left="426" w:right="-732" w:hanging="142"/>
        <w:rPr>
          <w:rFonts w:ascii="Arial" w:hAnsi="Arial" w:cs="Arial"/>
          <w:color w:val="002060"/>
          <w:sz w:val="22"/>
          <w:szCs w:val="22"/>
        </w:rPr>
      </w:pPr>
      <w:r w:rsidRPr="00EC789D">
        <w:rPr>
          <w:rFonts w:ascii="Arial" w:hAnsi="Arial" w:cs="Arial"/>
          <w:color w:val="002060"/>
          <w:sz w:val="22"/>
          <w:szCs w:val="22"/>
        </w:rPr>
        <w:t xml:space="preserve">  </w:t>
      </w:r>
    </w:p>
    <w:p w14:paraId="5EF1E5EA" w14:textId="77777777" w:rsidR="00E55786" w:rsidRDefault="00E55786" w:rsidP="00E55786">
      <w:pPr>
        <w:tabs>
          <w:tab w:val="left" w:pos="284"/>
        </w:tabs>
        <w:ind w:left="426" w:right="-732" w:hanging="142"/>
        <w:rPr>
          <w:rFonts w:ascii="Arial" w:hAnsi="Arial" w:cs="Arial"/>
          <w:color w:val="002060"/>
          <w:sz w:val="22"/>
          <w:szCs w:val="22"/>
        </w:rPr>
      </w:pPr>
    </w:p>
    <w:p w14:paraId="18C47DAD" w14:textId="77777777" w:rsidR="00E55786" w:rsidRDefault="00E55786" w:rsidP="00E55786">
      <w:pPr>
        <w:tabs>
          <w:tab w:val="left" w:pos="284"/>
        </w:tabs>
        <w:ind w:left="426" w:right="-732" w:hanging="142"/>
        <w:rPr>
          <w:rFonts w:ascii="Arial" w:hAnsi="Arial" w:cs="Arial"/>
          <w:color w:val="002060"/>
          <w:sz w:val="22"/>
          <w:szCs w:val="22"/>
        </w:rPr>
      </w:pPr>
    </w:p>
    <w:p w14:paraId="78E0D8CA" w14:textId="77777777" w:rsidR="00E55786" w:rsidRDefault="00E55786" w:rsidP="00E55786">
      <w:pPr>
        <w:tabs>
          <w:tab w:val="left" w:pos="284"/>
        </w:tabs>
        <w:ind w:left="426" w:right="-732" w:hanging="142"/>
        <w:rPr>
          <w:rFonts w:ascii="Arial" w:hAnsi="Arial" w:cs="Arial"/>
          <w:color w:val="002060"/>
          <w:sz w:val="22"/>
          <w:szCs w:val="22"/>
        </w:rPr>
      </w:pPr>
    </w:p>
    <w:p w14:paraId="749CA683" w14:textId="77777777" w:rsidR="00E55786" w:rsidRDefault="00E55786" w:rsidP="00E55786">
      <w:pPr>
        <w:tabs>
          <w:tab w:val="left" w:pos="284"/>
        </w:tabs>
        <w:ind w:left="426" w:right="-732" w:hanging="142"/>
        <w:rPr>
          <w:rFonts w:ascii="Arial" w:hAnsi="Arial" w:cs="Arial"/>
          <w:color w:val="002060"/>
          <w:sz w:val="22"/>
          <w:szCs w:val="22"/>
        </w:rPr>
      </w:pPr>
    </w:p>
    <w:p w14:paraId="3E0F604C" w14:textId="0A1C5359" w:rsidR="000078AD" w:rsidRPr="00EC789D" w:rsidRDefault="00F00BD2" w:rsidP="00E55786">
      <w:pPr>
        <w:tabs>
          <w:tab w:val="left" w:pos="284"/>
        </w:tabs>
        <w:ind w:left="284" w:right="-732"/>
        <w:rPr>
          <w:rFonts w:ascii="Arial" w:hAnsi="Arial" w:cs="Arial"/>
          <w:sz w:val="22"/>
          <w:szCs w:val="22"/>
        </w:rPr>
      </w:pPr>
      <w:r w:rsidRPr="00EC789D">
        <w:rPr>
          <w:rFonts w:ascii="Arial" w:hAnsi="Arial" w:cs="Arial"/>
          <w:sz w:val="22"/>
          <w:szCs w:val="22"/>
        </w:rPr>
        <w:t>I, the Client, confirm that I agree to this application being</w:t>
      </w:r>
      <w:r w:rsidR="00E55786">
        <w:rPr>
          <w:rFonts w:ascii="Arial" w:hAnsi="Arial" w:cs="Arial"/>
          <w:sz w:val="22"/>
          <w:szCs w:val="22"/>
        </w:rPr>
        <w:t xml:space="preserve"> </w:t>
      </w:r>
      <w:r w:rsidRPr="00EC789D">
        <w:rPr>
          <w:rFonts w:ascii="Arial" w:hAnsi="Arial" w:cs="Arial"/>
          <w:sz w:val="22"/>
          <w:szCs w:val="22"/>
        </w:rPr>
        <w:t xml:space="preserve">made and </w:t>
      </w:r>
      <w:r w:rsidR="0020501C">
        <w:rPr>
          <w:rFonts w:ascii="Arial" w:hAnsi="Arial" w:cs="Arial"/>
          <w:sz w:val="22"/>
          <w:szCs w:val="22"/>
        </w:rPr>
        <w:t xml:space="preserve">that </w:t>
      </w:r>
      <w:r w:rsidRPr="00EC789D">
        <w:rPr>
          <w:rFonts w:ascii="Arial" w:hAnsi="Arial" w:cs="Arial"/>
          <w:sz w:val="22"/>
          <w:szCs w:val="22"/>
        </w:rPr>
        <w:t>the information</w:t>
      </w:r>
      <w:r w:rsidR="00EC789D" w:rsidRPr="00EC789D">
        <w:rPr>
          <w:rFonts w:ascii="Arial" w:hAnsi="Arial" w:cs="Arial"/>
          <w:sz w:val="22"/>
          <w:szCs w:val="22"/>
        </w:rPr>
        <w:t xml:space="preserve"> </w:t>
      </w:r>
      <w:r w:rsidRPr="00EC789D">
        <w:rPr>
          <w:rFonts w:ascii="Arial" w:hAnsi="Arial" w:cs="Arial"/>
          <w:sz w:val="22"/>
          <w:szCs w:val="22"/>
        </w:rPr>
        <w:t>containe</w:t>
      </w:r>
      <w:r w:rsidR="00EC789D" w:rsidRPr="00EC789D">
        <w:rPr>
          <w:rFonts w:ascii="Arial" w:hAnsi="Arial" w:cs="Arial"/>
          <w:sz w:val="22"/>
          <w:szCs w:val="22"/>
        </w:rPr>
        <w:t xml:space="preserve">d </w:t>
      </w:r>
      <w:r w:rsidRPr="00EC789D">
        <w:rPr>
          <w:rFonts w:ascii="Arial" w:hAnsi="Arial" w:cs="Arial"/>
          <w:sz w:val="22"/>
          <w:szCs w:val="22"/>
        </w:rPr>
        <w:t>in this application is correct.</w:t>
      </w:r>
    </w:p>
    <w:p w14:paraId="404B722F" w14:textId="7DC77DC7" w:rsidR="000078AD" w:rsidRDefault="000078AD" w:rsidP="00785BB8">
      <w:pPr>
        <w:rPr>
          <w:color w:val="44546A" w:themeColor="text2"/>
        </w:rPr>
      </w:pPr>
    </w:p>
    <w:p w14:paraId="1E77DD69" w14:textId="6FC7EF33" w:rsidR="000078AD" w:rsidRPr="00EC789D" w:rsidRDefault="00EC789D" w:rsidP="00785BB8">
      <w:pPr>
        <w:rPr>
          <w:rFonts w:ascii="Arial" w:hAnsi="Arial" w:cs="Arial"/>
          <w:color w:val="44546A" w:themeColor="text2"/>
          <w:sz w:val="22"/>
          <w:szCs w:val="22"/>
        </w:rPr>
      </w:pPr>
      <w:r>
        <w:rPr>
          <w:color w:val="44546A" w:themeColor="text2"/>
        </w:rPr>
        <w:t xml:space="preserve">       </w:t>
      </w:r>
      <w:r w:rsidRPr="00774422">
        <w:rPr>
          <w:rFonts w:ascii="Arial" w:hAnsi="Arial" w:cs="Arial"/>
          <w:sz w:val="22"/>
          <w:szCs w:val="22"/>
        </w:rPr>
        <w:t>Name</w:t>
      </w:r>
    </w:p>
    <w:p w14:paraId="7D129C95" w14:textId="10740C36" w:rsidR="000078AD" w:rsidRDefault="000078AD" w:rsidP="00785BB8">
      <w:pPr>
        <w:rPr>
          <w:color w:val="44546A" w:themeColor="text2"/>
        </w:rPr>
      </w:pPr>
    </w:p>
    <w:p w14:paraId="72231C39" w14:textId="5211249C" w:rsidR="00785BB8" w:rsidRPr="00E55786" w:rsidRDefault="00E55786" w:rsidP="00785BB8">
      <w:pPr>
        <w:rPr>
          <w:color w:val="44546A" w:themeColor="text2"/>
        </w:rPr>
      </w:pPr>
      <w:r>
        <w:rPr>
          <w:noProof/>
          <w:color w:val="44546A" w:themeColor="text2"/>
        </w:rPr>
        <mc:AlternateContent>
          <mc:Choice Requires="wps">
            <w:drawing>
              <wp:anchor distT="0" distB="0" distL="114300" distR="114300" simplePos="0" relativeHeight="251834880" behindDoc="0" locked="0" layoutInCell="1" allowOverlap="1" wp14:anchorId="4E767E75" wp14:editId="6CC59A8B">
                <wp:simplePos x="0" y="0"/>
                <wp:positionH relativeFrom="column">
                  <wp:posOffset>161932</wp:posOffset>
                </wp:positionH>
                <wp:positionV relativeFrom="paragraph">
                  <wp:posOffset>232410</wp:posOffset>
                </wp:positionV>
                <wp:extent cx="547796" cy="361950"/>
                <wp:effectExtent l="0" t="0" r="0" b="0"/>
                <wp:wrapNone/>
                <wp:docPr id="1543511473" name="Text Box 1"/>
                <wp:cNvGraphicFramePr/>
                <a:graphic xmlns:a="http://schemas.openxmlformats.org/drawingml/2006/main">
                  <a:graphicData uri="http://schemas.microsoft.com/office/word/2010/wordprocessingShape">
                    <wps:wsp>
                      <wps:cNvSpPr txBox="1"/>
                      <wps:spPr>
                        <a:xfrm>
                          <a:off x="0" y="0"/>
                          <a:ext cx="547796" cy="361950"/>
                        </a:xfrm>
                        <a:prstGeom prst="rect">
                          <a:avLst/>
                        </a:prstGeom>
                        <a:noFill/>
                        <a:ln w="6350">
                          <a:noFill/>
                        </a:ln>
                      </wps:spPr>
                      <wps:txbx>
                        <w:txbxContent>
                          <w:p w14:paraId="372D769C" w14:textId="7721683A" w:rsidR="00E55786" w:rsidRPr="00E55786" w:rsidRDefault="00E55786">
                            <w:pPr>
                              <w:rPr>
                                <w:rFonts w:ascii="Arial" w:hAnsi="Arial" w:cs="Arial"/>
                                <w:sz w:val="22"/>
                                <w:szCs w:val="22"/>
                              </w:rPr>
                            </w:pPr>
                            <w:r w:rsidRPr="00E55786">
                              <w:rPr>
                                <w:rFonts w:ascii="Arial" w:hAnsi="Arial" w:cs="Arial"/>
                                <w:sz w:val="22"/>
                                <w:szCs w:val="2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67E75" id="Text Box 1" o:spid="_x0000_s1140" type="#_x0000_t202" style="position:absolute;margin-left:12.75pt;margin-top:18.3pt;width:43.15pt;height:28.5pt;z-index:25183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" filled="f" stroked="f" strokeweight=".5pt">
                <v:textbox>
                  <w:txbxContent>
                    <w:p w14:paraId="372D769C" w14:textId="7721683A" w:rsidR="00E55786" w:rsidRPr="00E55786" w:rsidRDefault="00E55786">
                      <w:pPr>
                        <w:rPr>
                          <w:rFonts w:ascii="Arial" w:hAnsi="Arial" w:cs="Arial"/>
                          <w:sz w:val="22"/>
                          <w:szCs w:val="22"/>
                        </w:rPr>
                      </w:pPr>
                      <w:r w:rsidRPr="00E55786">
                        <w:rPr>
                          <w:rFonts w:ascii="Arial" w:hAnsi="Arial" w:cs="Arial"/>
                          <w:sz w:val="22"/>
                          <w:szCs w:val="22"/>
                        </w:rPr>
                        <w:t>Date</w:t>
                      </w:r>
                    </w:p>
                  </w:txbxContent>
                </v:textbox>
              </v:shape>
            </w:pict>
          </mc:Fallback>
        </mc:AlternateContent>
      </w:r>
      <w:r>
        <w:rPr>
          <w:noProof/>
          <w:color w:val="44546A" w:themeColor="text2"/>
        </w:rPr>
        <mc:AlternateContent>
          <mc:Choice Requires="wps">
            <w:drawing>
              <wp:anchor distT="0" distB="0" distL="114300" distR="114300" simplePos="0" relativeHeight="251833856" behindDoc="0" locked="0" layoutInCell="1" allowOverlap="1" wp14:anchorId="4826F94E" wp14:editId="258EF2CB">
                <wp:simplePos x="0" y="0"/>
                <wp:positionH relativeFrom="column">
                  <wp:posOffset>724492</wp:posOffset>
                </wp:positionH>
                <wp:positionV relativeFrom="paragraph">
                  <wp:posOffset>236855</wp:posOffset>
                </wp:positionV>
                <wp:extent cx="1905000" cy="2952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prstClr val="black"/>
                          </a:solidFill>
                        </a:ln>
                      </wps:spPr>
                      <wps:txbx>
                        <w:txbxContent>
                          <w:p w14:paraId="4C77C10B" w14:textId="41060F26" w:rsidR="00EC789D" w:rsidRPr="00EC789D" w:rsidRDefault="00EC789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6F94E" id="Text Box 302" o:spid="_x0000_s1141" type="#_x0000_t202" style="position:absolute;margin-left:57.05pt;margin-top:18.65pt;width:150pt;height:23.2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" fillcolor="white [3201]" strokeweight=".5pt">
                <v:textbox>
                  <w:txbxContent>
                    <w:p w14:paraId="4C77C10B" w14:textId="41060F26" w:rsidR="00EC789D" w:rsidRPr="00EC789D" w:rsidRDefault="00EC789D">
                      <w:pPr>
                        <w:rPr>
                          <w:rFonts w:ascii="Arial" w:hAnsi="Arial" w:cs="Arial"/>
                          <w:sz w:val="22"/>
                          <w:szCs w:val="22"/>
                        </w:rPr>
                      </w:pPr>
                    </w:p>
                  </w:txbxContent>
                </v:textbox>
              </v:shape>
            </w:pict>
          </mc:Fallback>
        </mc:AlternateContent>
      </w:r>
      <w:r w:rsidR="00785BB8">
        <w:rPr>
          <w:color w:val="44546A" w:themeColor="text2"/>
        </w:rPr>
        <w:t xml:space="preserve">       </w:t>
      </w:r>
      <w:r w:rsidR="00785BB8" w:rsidRPr="00EC789D">
        <w:rPr>
          <w:rFonts w:ascii="Arial" w:hAnsi="Arial" w:cs="Arial"/>
          <w:color w:val="44546A" w:themeColor="text2"/>
          <w:sz w:val="22"/>
          <w:szCs w:val="22"/>
        </w:rPr>
        <w:t xml:space="preserve">           </w:t>
      </w:r>
    </w:p>
    <w:tbl>
      <w:tblPr>
        <w:tblStyle w:val="ListTable1Light-Accent61"/>
        <w:tblpPr w:leftFromText="180" w:rightFromText="180" w:vertAnchor="text" w:horzAnchor="margin" w:tblpXSpec="center" w:tblpY="-14600"/>
        <w:tblW w:w="12050" w:type="dxa"/>
        <w:tblLayout w:type="fixed"/>
        <w:tblLook w:val="04A0" w:firstRow="1" w:lastRow="0" w:firstColumn="1" w:lastColumn="0" w:noHBand="0" w:noVBand="1"/>
      </w:tblPr>
      <w:tblGrid>
        <w:gridCol w:w="1169"/>
        <w:gridCol w:w="10881"/>
      </w:tblGrid>
      <w:tr w:rsidR="005426F1" w:rsidRPr="00AF5623" w14:paraId="5D1941FC" w14:textId="77777777" w:rsidTr="00D02898">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6BDE6" w14:textId="77777777" w:rsidR="005426F1" w:rsidRDefault="005426F1" w:rsidP="005426F1">
            <w:pPr>
              <w:jc w:val="center"/>
              <w:rPr>
                <w:rFonts w:ascii="Calibri" w:hAnsi="Calibri"/>
                <w:color w:val="323E4F" w:themeColor="text2" w:themeShade="BF"/>
              </w:rPr>
            </w:pPr>
          </w:p>
          <w:p w14:paraId="2CCFD947" w14:textId="77777777" w:rsidR="005426F1" w:rsidRDefault="005426F1" w:rsidP="005426F1">
            <w:pPr>
              <w:jc w:val="center"/>
              <w:rPr>
                <w:rFonts w:ascii="Calibri" w:hAnsi="Calibri"/>
                <w:color w:val="323E4F" w:themeColor="text2" w:themeShade="BF"/>
              </w:rPr>
            </w:pPr>
          </w:p>
          <w:p w14:paraId="3CCF3F87" w14:textId="77777777" w:rsidR="005426F1" w:rsidRDefault="005426F1" w:rsidP="005426F1">
            <w:pPr>
              <w:jc w:val="center"/>
              <w:rPr>
                <w:rFonts w:ascii="Calibri" w:hAnsi="Calibri"/>
                <w:color w:val="323E4F" w:themeColor="text2" w:themeShade="BF"/>
              </w:rPr>
            </w:pPr>
          </w:p>
          <w:p w14:paraId="75C4E380" w14:textId="77777777" w:rsidR="005426F1" w:rsidRDefault="005426F1" w:rsidP="005426F1">
            <w:pPr>
              <w:jc w:val="center"/>
              <w:rPr>
                <w:rFonts w:ascii="Calibri" w:hAnsi="Calibri"/>
                <w:color w:val="323E4F" w:themeColor="text2" w:themeShade="BF"/>
              </w:rPr>
            </w:pPr>
          </w:p>
          <w:p w14:paraId="1D588DF4" w14:textId="77777777" w:rsidR="005426F1" w:rsidRPr="00AF5623" w:rsidRDefault="005426F1" w:rsidP="005426F1">
            <w:pPr>
              <w:jc w:val="center"/>
              <w:rPr>
                <w:rFonts w:ascii="Calibri" w:hAnsi="Calibri"/>
                <w:color w:val="323E4F" w:themeColor="text2" w:themeShade="BF"/>
              </w:rPr>
            </w:pPr>
          </w:p>
        </w:tc>
        <w:tc>
          <w:tcPr>
            <w:tcW w:w="108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E52B9A" w14:textId="77777777" w:rsidR="005426F1" w:rsidRPr="007E67BF"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u w:val="single"/>
              </w:rPr>
            </w:pPr>
            <w:r w:rsidRPr="007E67BF">
              <w:rPr>
                <w:rFonts w:ascii="Arial" w:hAnsi="Arial" w:cs="Arial"/>
                <w:color w:val="323E4F" w:themeColor="text2" w:themeShade="BF"/>
                <w:u w:val="single"/>
              </w:rPr>
              <w:t>Explanatory information</w:t>
            </w:r>
          </w:p>
          <w:p w14:paraId="1CAD1A23" w14:textId="77777777" w:rsidR="00261BA1" w:rsidRDefault="00261BA1" w:rsidP="005426F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23E4F" w:themeColor="text2" w:themeShade="BF"/>
                <w:sz w:val="20"/>
                <w:szCs w:val="20"/>
              </w:rPr>
            </w:pPr>
          </w:p>
          <w:p w14:paraId="74C69B9E" w14:textId="70BCF919" w:rsidR="005426F1" w:rsidRPr="00F73918"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sz w:val="20"/>
                <w:szCs w:val="20"/>
              </w:rPr>
            </w:pPr>
            <w:r w:rsidRPr="00F73918">
              <w:rPr>
                <w:rFonts w:ascii="Arial" w:hAnsi="Arial" w:cs="Arial"/>
                <w:color w:val="323E4F" w:themeColor="text2" w:themeShade="BF"/>
                <w:sz w:val="20"/>
                <w:szCs w:val="20"/>
              </w:rPr>
              <w:t xml:space="preserve">This form can be used for making Full Plans, Building Notice, Regularisation or Partner Building Regulation submissions in the Havant Borough Council areas. </w:t>
            </w:r>
          </w:p>
          <w:p w14:paraId="024CF32A" w14:textId="7DB2C03C" w:rsidR="005426F1" w:rsidRPr="003368F4" w:rsidRDefault="005426F1" w:rsidP="005426F1">
            <w:pPr>
              <w:cnfStyle w:val="100000000000" w:firstRow="1" w:lastRow="0" w:firstColumn="0" w:lastColumn="0" w:oddVBand="0" w:evenVBand="0" w:oddHBand="0" w:evenHBand="0" w:firstRowFirstColumn="0" w:firstRowLastColumn="0" w:lastRowFirstColumn="0" w:lastRowLastColumn="0"/>
              <w:rPr>
                <w:rFonts w:ascii="Calibri" w:hAnsi="Calibri"/>
                <w:b w:val="0"/>
                <w:i/>
                <w:color w:val="323E4F" w:themeColor="text2" w:themeShade="BF"/>
                <w:sz w:val="22"/>
                <w:szCs w:val="22"/>
              </w:rPr>
            </w:pPr>
          </w:p>
        </w:tc>
      </w:tr>
      <w:tr w:rsidR="005426F1" w:rsidRPr="00207DBF" w14:paraId="3F74563D"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055570" w14:textId="77777777" w:rsidR="005426F1" w:rsidRPr="0034613E" w:rsidRDefault="005426F1"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1</w:t>
            </w:r>
          </w:p>
          <w:p w14:paraId="40AB81F4" w14:textId="77777777" w:rsidR="005426F1" w:rsidRPr="00207DBF" w:rsidRDefault="005426F1" w:rsidP="005426F1">
            <w:pPr>
              <w:jc w:val="center"/>
              <w:rPr>
                <w:rFonts w:ascii="Calibri" w:hAnsi="Calibri"/>
                <w:color w:val="323E4F" w:themeColor="text2" w:themeShade="BF"/>
                <w:sz w:val="20"/>
                <w:szCs w:val="20"/>
              </w:rPr>
            </w:pPr>
          </w:p>
          <w:p w14:paraId="0EA5466F"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7D593147"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EF4AB2">
              <w:rPr>
                <w:rStyle w:val="fontstyle01"/>
                <w:rFonts w:ascii="Arial" w:hAnsi="Arial" w:cs="Arial"/>
                <w:sz w:val="20"/>
                <w:szCs w:val="20"/>
              </w:rPr>
              <w:t>Applicant/Client</w:t>
            </w:r>
          </w:p>
          <w:p w14:paraId="487A8BF3"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The Client is the person for whom the building work is done. In many cases this will be the building owner. </w:t>
            </w:r>
          </w:p>
          <w:p w14:paraId="61A8CA49" w14:textId="77777777" w:rsidR="00EF4AB2" w:rsidRP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b/>
                <w:bCs/>
              </w:rPr>
            </w:pPr>
            <w:r w:rsidRPr="00EF4AB2">
              <w:rPr>
                <w:rStyle w:val="fontstyle11"/>
                <w:rFonts w:ascii="Arial" w:hAnsi="Arial" w:cs="Arial"/>
                <w:b/>
                <w:bCs/>
              </w:rPr>
              <w:t>Roles and Responsibilities:</w:t>
            </w:r>
          </w:p>
          <w:p w14:paraId="50773C26"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The Client should have suitable arrangements in place to ensure that the design work and the building work are completed in accordance with the Building Regulations. In practice, this is likely to mean appointing a Principal Designer and Principal Contractor, with the right skills, knowledge, experience and behaviours or organisational capability for the work. The Client should ensure that those they appoint have systems in place to ensure compliance with the Building Regulations.</w:t>
            </w:r>
          </w:p>
          <w:p w14:paraId="2CAA2CE1" w14:textId="6DEC3388"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For domestic </w:t>
            </w:r>
            <w:r w:rsidR="004402DC" w:rsidRPr="00EF4AB2">
              <w:rPr>
                <w:rStyle w:val="fontstyle11"/>
                <w:rFonts w:ascii="Arial" w:hAnsi="Arial" w:cs="Arial"/>
              </w:rPr>
              <w:t>work,</w:t>
            </w:r>
            <w:r w:rsidRPr="00EF4AB2">
              <w:rPr>
                <w:rStyle w:val="fontstyle11"/>
                <w:rFonts w:ascii="Arial" w:hAnsi="Arial" w:cs="Arial"/>
              </w:rPr>
              <w:t xml:space="preserve"> which is not part of a business activity, unless an alternative written appointment is made, the duty for compliance with the Building Regulations automatically transfers to the Principal Designer and the Principal Contractor. The Principal Designer is the designer in control of most of the design phase of the project and the Principal Contractor is the contractor in control of most of the construction phase.</w:t>
            </w:r>
          </w:p>
          <w:p w14:paraId="6A70322C"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For non-domestic work, or work which is part of a business activity, the appointment of the Principal Designer and Principal Contractor should be made in writing. Where these appointments are not made in writing the Client must fulfil these duties, in this case the duty for compliance with the Building Regulations will remain with the Client.</w:t>
            </w:r>
          </w:p>
          <w:p w14:paraId="0F4AB0FB" w14:textId="273E3804" w:rsidR="00EF4AB2" w:rsidRPr="0034613E" w:rsidRDefault="00EF4AB2" w:rsidP="0034613E">
            <w:pPr>
              <w:ind w:right="29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4AB2">
              <w:rPr>
                <w:rStyle w:val="fontstyle11"/>
                <w:rFonts w:ascii="Arial" w:hAnsi="Arial" w:cs="Arial"/>
              </w:rPr>
              <w:t xml:space="preserve">By completing and signing this form, the Council accepts that you have consented to the time period for consideration of the application being extended </w:t>
            </w:r>
            <w:r w:rsidR="0034613E">
              <w:rPr>
                <w:rStyle w:val="fontstyle11"/>
                <w:rFonts w:ascii="Arial" w:hAnsi="Arial" w:cs="Arial"/>
              </w:rPr>
              <w:t xml:space="preserve">to two months </w:t>
            </w:r>
            <w:r w:rsidRPr="00EF4AB2">
              <w:rPr>
                <w:rStyle w:val="fontstyle11"/>
                <w:rFonts w:ascii="Arial" w:hAnsi="Arial" w:cs="Arial"/>
              </w:rPr>
              <w:t>and that, if appropriate</w:t>
            </w:r>
            <w:r w:rsidR="0034613E">
              <w:rPr>
                <w:rStyle w:val="fontstyle11"/>
                <w:rFonts w:ascii="Arial" w:hAnsi="Arial" w:cs="Arial"/>
              </w:rPr>
              <w:t xml:space="preserve">, </w:t>
            </w:r>
            <w:r w:rsidRPr="00EF4AB2">
              <w:rPr>
                <w:rStyle w:val="fontstyle11"/>
                <w:rFonts w:ascii="Arial" w:hAnsi="Arial" w:cs="Arial"/>
              </w:rPr>
              <w:t>with the application be</w:t>
            </w:r>
            <w:r w:rsidR="0034613E">
              <w:rPr>
                <w:rStyle w:val="fontstyle11"/>
                <w:rFonts w:ascii="Arial" w:hAnsi="Arial" w:cs="Arial"/>
              </w:rPr>
              <w:t>ing</w:t>
            </w:r>
            <w:r w:rsidRPr="00EF4AB2">
              <w:rPr>
                <w:rStyle w:val="fontstyle11"/>
                <w:rFonts w:ascii="Arial" w:hAnsi="Arial" w:cs="Arial"/>
              </w:rPr>
              <w:t xml:space="preserve"> passed with conditions.</w:t>
            </w:r>
          </w:p>
        </w:tc>
      </w:tr>
      <w:tr w:rsidR="0034613E" w:rsidRPr="00207DBF" w14:paraId="16E88368" w14:textId="77777777" w:rsidTr="00D02898">
        <w:trPr>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1D1B5" w14:textId="1D66172C"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2</w:t>
            </w:r>
          </w:p>
        </w:tc>
        <w:tc>
          <w:tcPr>
            <w:tcW w:w="10881" w:type="dxa"/>
            <w:tcBorders>
              <w:top w:val="single" w:sz="4" w:space="0" w:color="auto"/>
              <w:left w:val="single" w:sz="4" w:space="0" w:color="auto"/>
              <w:bottom w:val="single" w:sz="4" w:space="0" w:color="auto"/>
              <w:right w:val="single" w:sz="4" w:space="0" w:color="auto"/>
            </w:tcBorders>
          </w:tcPr>
          <w:p w14:paraId="28A31EF0"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58219F">
              <w:rPr>
                <w:rStyle w:val="fontstyle01"/>
                <w:rFonts w:ascii="Arial" w:hAnsi="Arial" w:cs="Arial"/>
                <w:sz w:val="20"/>
                <w:szCs w:val="20"/>
              </w:rPr>
              <w:t>Principal Designer</w:t>
            </w:r>
          </w:p>
          <w:p w14:paraId="6E50E405" w14:textId="7EC2D503" w:rsidR="0034613E"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is a designer appointed to be in control of all the design work. When there is more than one designer the Principal Designer should coordinate the design team. </w:t>
            </w:r>
          </w:p>
          <w:p w14:paraId="68C593C5"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21"/>
                <w:rFonts w:ascii="Arial" w:hAnsi="Arial" w:cs="Arial"/>
                <w:b/>
                <w:bCs/>
                <w:sz w:val="20"/>
                <w:szCs w:val="20"/>
              </w:rPr>
            </w:pPr>
            <w:r w:rsidRPr="0058219F">
              <w:rPr>
                <w:rStyle w:val="fontstyle21"/>
                <w:rFonts w:ascii="Arial" w:hAnsi="Arial" w:cs="Arial"/>
                <w:b/>
                <w:bCs/>
                <w:sz w:val="20"/>
                <w:szCs w:val="20"/>
              </w:rPr>
              <w:t>Roles and Responsibilities:</w:t>
            </w:r>
          </w:p>
          <w:p w14:paraId="754C9405" w14:textId="77777777"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must plan, </w:t>
            </w:r>
            <w:proofErr w:type="gramStart"/>
            <w:r w:rsidRPr="0058219F">
              <w:rPr>
                <w:rStyle w:val="fontstyle21"/>
                <w:rFonts w:ascii="Arial" w:hAnsi="Arial" w:cs="Arial"/>
                <w:sz w:val="20"/>
                <w:szCs w:val="20"/>
              </w:rPr>
              <w:t>manage</w:t>
            </w:r>
            <w:proofErr w:type="gramEnd"/>
            <w:r w:rsidRPr="0058219F">
              <w:rPr>
                <w:rStyle w:val="fontstyle21"/>
                <w:rFonts w:ascii="Arial" w:hAnsi="Arial" w:cs="Arial"/>
                <w:sz w:val="20"/>
                <w:szCs w:val="20"/>
              </w:rPr>
              <w:t xml:space="preserve"> and monitor the design work, and cooperate, coordinate and communicate with other designers and the Principal Contractor to ensure the design work, if built, complies with the Building Regulations. </w:t>
            </w:r>
          </w:p>
          <w:p w14:paraId="09327715" w14:textId="62023D92"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For domestic </w:t>
            </w:r>
            <w:r w:rsidR="004402DC" w:rsidRPr="0058219F">
              <w:rPr>
                <w:rStyle w:val="fontstyle21"/>
                <w:rFonts w:ascii="Arial" w:hAnsi="Arial" w:cs="Arial"/>
                <w:sz w:val="20"/>
                <w:szCs w:val="20"/>
              </w:rPr>
              <w:t>work,</w:t>
            </w:r>
            <w:r w:rsidRPr="0058219F">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 </w:t>
            </w:r>
          </w:p>
          <w:p w14:paraId="7FE87408" w14:textId="08410231" w:rsidR="0034613E" w:rsidRPr="00F73918"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For non-domestic work, or work which is part of a business activity, the appointment of the Principal Designer should be made in writing.</w:t>
            </w:r>
          </w:p>
          <w:p w14:paraId="4C387EA6" w14:textId="2F781E24" w:rsidR="0058219F"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Designer is not appointed, the Client must fulfil the roles and responsibilities of the Principal Designer until such time as that person is appointed. </w:t>
            </w:r>
          </w:p>
          <w:p w14:paraId="4E470DC8" w14:textId="74A4FF61" w:rsidR="0034613E"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color w:val="auto"/>
                <w:sz w:val="20"/>
                <w:szCs w:val="20"/>
              </w:rPr>
            </w:pPr>
            <w:r w:rsidRPr="00F73918">
              <w:rPr>
                <w:rStyle w:val="fontstyle21"/>
                <w:rFonts w:ascii="Arial" w:hAnsi="Arial" w:cs="Arial"/>
                <w:b/>
                <w:bCs/>
                <w:sz w:val="20"/>
                <w:szCs w:val="20"/>
              </w:rPr>
              <w:t xml:space="preserve">Where the Principal Designer </w:t>
            </w:r>
            <w:r w:rsidR="00F73918" w:rsidRPr="00F73918">
              <w:rPr>
                <w:rStyle w:val="fontstyle21"/>
                <w:rFonts w:ascii="Arial" w:hAnsi="Arial" w:cs="Arial"/>
                <w:b/>
                <w:bCs/>
                <w:sz w:val="20"/>
                <w:szCs w:val="20"/>
              </w:rPr>
              <w:t>has</w:t>
            </w:r>
            <w:r w:rsidRPr="00F73918">
              <w:rPr>
                <w:rStyle w:val="fontstyle21"/>
                <w:rFonts w:ascii="Arial" w:hAnsi="Arial" w:cs="Arial"/>
                <w:b/>
                <w:bCs/>
                <w:sz w:val="20"/>
                <w:szCs w:val="20"/>
              </w:rPr>
              <w:t xml:space="preserve"> not </w:t>
            </w:r>
            <w:r w:rsidR="00F73918" w:rsidRPr="00F73918">
              <w:rPr>
                <w:rStyle w:val="fontstyle21"/>
                <w:rFonts w:ascii="Arial" w:hAnsi="Arial" w:cs="Arial"/>
                <w:b/>
                <w:bCs/>
                <w:sz w:val="20"/>
                <w:szCs w:val="20"/>
              </w:rPr>
              <w:t xml:space="preserve">been </w:t>
            </w:r>
            <w:r w:rsidRPr="00F73918">
              <w:rPr>
                <w:rStyle w:val="fontstyle21"/>
                <w:rFonts w:ascii="Arial" w:hAnsi="Arial" w:cs="Arial"/>
                <w:b/>
                <w:bCs/>
                <w:sz w:val="20"/>
                <w:szCs w:val="20"/>
              </w:rPr>
              <w:t xml:space="preserve">appointed at the time of submitting the Building Regulations application, the Client must notify the Council in writing </w:t>
            </w:r>
            <w:r w:rsidR="00F73918" w:rsidRPr="00F73918">
              <w:rPr>
                <w:rStyle w:val="fontstyle21"/>
                <w:rFonts w:ascii="Arial" w:hAnsi="Arial" w:cs="Arial"/>
                <w:b/>
                <w:bCs/>
                <w:sz w:val="20"/>
                <w:szCs w:val="20"/>
              </w:rPr>
              <w:t>following the appointment of the Principal Designer, including full contact details.</w:t>
            </w:r>
          </w:p>
        </w:tc>
      </w:tr>
      <w:tr w:rsidR="0034613E" w:rsidRPr="00207DBF" w14:paraId="4B8A8D93"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2E5741" w14:textId="114FB67A"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3</w:t>
            </w:r>
          </w:p>
        </w:tc>
        <w:tc>
          <w:tcPr>
            <w:tcW w:w="10881" w:type="dxa"/>
            <w:tcBorders>
              <w:top w:val="single" w:sz="4" w:space="0" w:color="auto"/>
              <w:left w:val="single" w:sz="4" w:space="0" w:color="auto"/>
              <w:bottom w:val="single" w:sz="4" w:space="0" w:color="auto"/>
              <w:right w:val="single" w:sz="4" w:space="0" w:color="auto"/>
            </w:tcBorders>
          </w:tcPr>
          <w:p w14:paraId="325D702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F73918">
              <w:rPr>
                <w:rStyle w:val="fontstyle01"/>
                <w:rFonts w:ascii="Arial" w:hAnsi="Arial" w:cs="Arial"/>
                <w:sz w:val="20"/>
                <w:szCs w:val="20"/>
              </w:rPr>
              <w:t>Principal Contractor</w:t>
            </w:r>
          </w:p>
          <w:p w14:paraId="63383E72"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The Principal Contractor is a contractor appointed to be in control of all the building work. When there is more than one contractor the Principal Contractor should take responsibility for the site.</w:t>
            </w:r>
          </w:p>
          <w:p w14:paraId="1741FA9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21"/>
                <w:rFonts w:ascii="Arial" w:hAnsi="Arial" w:cs="Arial"/>
                <w:b/>
                <w:bCs/>
                <w:sz w:val="20"/>
                <w:szCs w:val="20"/>
              </w:rPr>
            </w:pPr>
            <w:r w:rsidRPr="00F73918">
              <w:rPr>
                <w:rStyle w:val="fontstyle21"/>
                <w:rFonts w:ascii="Arial" w:hAnsi="Arial" w:cs="Arial"/>
                <w:b/>
                <w:bCs/>
                <w:sz w:val="20"/>
                <w:szCs w:val="20"/>
              </w:rPr>
              <w:t>Roles and Responsibilities:</w:t>
            </w:r>
          </w:p>
          <w:p w14:paraId="05C888CC"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The Principal Contractor must plan, </w:t>
            </w:r>
            <w:proofErr w:type="gramStart"/>
            <w:r w:rsidRPr="00F73918">
              <w:rPr>
                <w:rStyle w:val="fontstyle21"/>
                <w:rFonts w:ascii="Arial" w:hAnsi="Arial" w:cs="Arial"/>
                <w:sz w:val="20"/>
                <w:szCs w:val="20"/>
              </w:rPr>
              <w:t>manage</w:t>
            </w:r>
            <w:proofErr w:type="gramEnd"/>
            <w:r w:rsidRPr="00F73918">
              <w:rPr>
                <w:rStyle w:val="fontstyle21"/>
                <w:rFonts w:ascii="Arial" w:hAnsi="Arial" w:cs="Arial"/>
                <w:sz w:val="20"/>
                <w:szCs w:val="20"/>
              </w:rPr>
              <w:t xml:space="preserve"> and monitor the building work and ensure cooperation, communication and coordination between the </w:t>
            </w:r>
            <w:proofErr w:type="spellStart"/>
            <w:r w:rsidRPr="00F73918">
              <w:rPr>
                <w:rStyle w:val="fontstyle21"/>
                <w:rFonts w:ascii="Arial" w:hAnsi="Arial" w:cs="Arial"/>
                <w:sz w:val="20"/>
                <w:szCs w:val="20"/>
              </w:rPr>
              <w:t>dutyholders</w:t>
            </w:r>
            <w:proofErr w:type="spellEnd"/>
            <w:r w:rsidRPr="00F73918">
              <w:rPr>
                <w:rStyle w:val="fontstyle21"/>
                <w:rFonts w:ascii="Arial" w:hAnsi="Arial" w:cs="Arial"/>
                <w:sz w:val="20"/>
                <w:szCs w:val="20"/>
              </w:rPr>
              <w:t xml:space="preserve"> and liaise with the Principal Designer to ensure the building work complies with the Building Regulations. </w:t>
            </w:r>
          </w:p>
          <w:p w14:paraId="253B0962" w14:textId="36F08C39" w:rsidR="00471B34"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For domestic </w:t>
            </w:r>
            <w:r w:rsidR="004402DC" w:rsidRPr="00F73918">
              <w:rPr>
                <w:rStyle w:val="fontstyle21"/>
                <w:rFonts w:ascii="Arial" w:hAnsi="Arial" w:cs="Arial"/>
                <w:sz w:val="20"/>
                <w:szCs w:val="20"/>
              </w:rPr>
              <w:t>work,</w:t>
            </w:r>
            <w:r w:rsidRPr="00F73918">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w:t>
            </w:r>
          </w:p>
          <w:p w14:paraId="68566DA7" w14:textId="2CD12466" w:rsid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For non-domestic work, or work which is part of a business activity, the appointment of the Principal Contractor should be made in writing.</w:t>
            </w:r>
          </w:p>
          <w:p w14:paraId="52EA8795" w14:textId="2938E6FA"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is not appointed, the Client must fulfil the roles and responsibilities of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until such time as that person is appointed. </w:t>
            </w:r>
          </w:p>
          <w:p w14:paraId="2FD64E67" w14:textId="681C7F6D" w:rsidR="0034613E"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01"/>
                <w:rFonts w:ascii="Arial" w:hAnsi="Arial" w:cs="Arial"/>
                <w:b w:val="0"/>
                <w:bCs w:val="0"/>
                <w:sz w:val="20"/>
                <w:szCs w:val="20"/>
              </w:rPr>
            </w:pPr>
            <w:r w:rsidRPr="00F73918">
              <w:rPr>
                <w:rStyle w:val="fontstyle21"/>
                <w:rFonts w:ascii="Arial" w:hAnsi="Arial" w:cs="Arial"/>
                <w:b/>
                <w:bCs/>
                <w:sz w:val="20"/>
                <w:szCs w:val="20"/>
              </w:rPr>
              <w:t xml:space="preserve">Where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xml:space="preserve"> has not been appointed at the time of submitting the Building Regulations application, the Client must notify the Council in writing following the appointment of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including full contact details.</w:t>
            </w:r>
          </w:p>
        </w:tc>
      </w:tr>
      <w:tr w:rsidR="005426F1" w:rsidRPr="00207DBF" w14:paraId="7E0C1902" w14:textId="77777777" w:rsidTr="00D02898">
        <w:trPr>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D3FD1" w14:textId="7BCC1985" w:rsidR="005426F1" w:rsidRPr="00676FC5" w:rsidRDefault="00676FC5" w:rsidP="005426F1">
            <w:pPr>
              <w:jc w:val="center"/>
              <w:rPr>
                <w:rFonts w:ascii="Arial" w:hAnsi="Arial" w:cs="Arial"/>
                <w:color w:val="323E4F" w:themeColor="text2" w:themeShade="BF"/>
                <w:sz w:val="20"/>
                <w:szCs w:val="20"/>
              </w:rPr>
            </w:pPr>
            <w:r w:rsidRPr="00676FC5">
              <w:rPr>
                <w:rFonts w:ascii="Arial" w:hAnsi="Arial" w:cs="Arial"/>
                <w:color w:val="323E4F" w:themeColor="text2" w:themeShade="BF"/>
                <w:sz w:val="20"/>
                <w:szCs w:val="20"/>
              </w:rPr>
              <w:t>4</w:t>
            </w:r>
          </w:p>
          <w:p w14:paraId="16263714" w14:textId="77777777" w:rsidR="005426F1" w:rsidRPr="00207DBF" w:rsidRDefault="005426F1" w:rsidP="005426F1">
            <w:pPr>
              <w:jc w:val="center"/>
              <w:rPr>
                <w:rFonts w:ascii="Calibri" w:hAnsi="Calibri"/>
                <w:color w:val="323E4F" w:themeColor="text2" w:themeShade="BF"/>
                <w:sz w:val="20"/>
                <w:szCs w:val="20"/>
              </w:rPr>
            </w:pPr>
          </w:p>
          <w:p w14:paraId="531BC15F" w14:textId="77777777" w:rsidR="005426F1" w:rsidRPr="00207DBF" w:rsidRDefault="005426F1" w:rsidP="005426F1">
            <w:pPr>
              <w:jc w:val="center"/>
              <w:rPr>
                <w:rFonts w:ascii="Calibri" w:hAnsi="Calibri"/>
                <w:color w:val="323E4F" w:themeColor="text2" w:themeShade="BF"/>
                <w:sz w:val="20"/>
                <w:szCs w:val="20"/>
              </w:rPr>
            </w:pPr>
          </w:p>
          <w:p w14:paraId="6AD641CF" w14:textId="77777777" w:rsidR="005426F1" w:rsidRPr="00207DBF" w:rsidRDefault="005426F1" w:rsidP="005426F1">
            <w:pPr>
              <w:jc w:val="center"/>
              <w:rPr>
                <w:rFonts w:ascii="Calibri" w:hAnsi="Calibri"/>
                <w:color w:val="323E4F" w:themeColor="text2" w:themeShade="BF"/>
                <w:sz w:val="20"/>
                <w:szCs w:val="20"/>
              </w:rPr>
            </w:pPr>
          </w:p>
          <w:p w14:paraId="38A79C68"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35451117" w14:textId="0636721B" w:rsidR="00676FC5" w:rsidRPr="00676FC5" w:rsidRDefault="00261BA1" w:rsidP="00676FC5">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676FC5">
              <w:rPr>
                <w:rStyle w:val="fontstyle01"/>
                <w:rFonts w:ascii="Arial" w:hAnsi="Arial" w:cs="Arial"/>
                <w:sz w:val="20"/>
                <w:szCs w:val="20"/>
              </w:rPr>
              <w:t>Commencement of work as defined by regulation 46A The Building Regulati</w:t>
            </w:r>
            <w:r w:rsidR="00376AD9">
              <w:rPr>
                <w:rStyle w:val="fontstyle01"/>
                <w:rFonts w:ascii="Arial" w:hAnsi="Arial" w:cs="Arial"/>
                <w:sz w:val="20"/>
                <w:szCs w:val="20"/>
              </w:rPr>
              <w:t>ons 2010 (As Amended)</w:t>
            </w:r>
          </w:p>
          <w:p w14:paraId="4FFAF33B" w14:textId="44C72E56"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complex building, as defined in regulation 46</w:t>
            </w:r>
            <w:proofErr w:type="gramStart"/>
            <w:r w:rsidR="00261BA1" w:rsidRPr="00676FC5">
              <w:rPr>
                <w:rStyle w:val="fontstyle01"/>
                <w:rFonts w:ascii="Arial" w:hAnsi="Arial" w:cs="Arial"/>
                <w:b w:val="0"/>
                <w:bCs w:val="0"/>
                <w:sz w:val="20"/>
                <w:szCs w:val="20"/>
              </w:rPr>
              <w:t>A(</w:t>
            </w:r>
            <w:proofErr w:type="gramEnd"/>
            <w:r w:rsidR="00261BA1" w:rsidRPr="00676FC5">
              <w:rPr>
                <w:rStyle w:val="fontstyle01"/>
                <w:rFonts w:ascii="Arial" w:hAnsi="Arial" w:cs="Arial"/>
                <w:b w:val="0"/>
                <w:bCs w:val="0"/>
                <w:sz w:val="20"/>
                <w:szCs w:val="20"/>
              </w:rPr>
              <w:t>5), is deemed to have commenced when the foundations and structure of the lowest floor level of that building are complete</w:t>
            </w:r>
            <w:r>
              <w:rPr>
                <w:rStyle w:val="fontstyle01"/>
                <w:rFonts w:ascii="Arial" w:hAnsi="Arial" w:cs="Arial"/>
                <w:b w:val="0"/>
                <w:bCs w:val="0"/>
                <w:sz w:val="20"/>
                <w:szCs w:val="20"/>
              </w:rPr>
              <w:t>.</w:t>
            </w:r>
          </w:p>
          <w:p w14:paraId="79A0D6E2" w14:textId="7E66C0EA"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new building, which is not defined as a complex building, or the horizontal extension of an existing building is deemed to have commenced when the foundations, any basement level and the ground floor level construction are complete</w:t>
            </w:r>
            <w:r>
              <w:rPr>
                <w:rStyle w:val="fontstyle01"/>
                <w:rFonts w:ascii="Arial" w:hAnsi="Arial" w:cs="Arial"/>
                <w:b w:val="0"/>
                <w:bCs w:val="0"/>
                <w:sz w:val="20"/>
                <w:szCs w:val="20"/>
              </w:rPr>
              <w:t>.</w:t>
            </w:r>
          </w:p>
          <w:p w14:paraId="0EB078ED" w14:textId="4703C72B" w:rsid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lastRenderedPageBreak/>
              <w:t xml:space="preserve">For all other work not described in items a) and b) above, the work is deemed to have commenced when the client considers 15% of the work has been completed, as detailed within the statement of proposed works as described in Section </w:t>
            </w:r>
            <w:r w:rsidR="00676FC5">
              <w:rPr>
                <w:rStyle w:val="fontstyle01"/>
                <w:rFonts w:ascii="Arial" w:hAnsi="Arial" w:cs="Arial"/>
                <w:b w:val="0"/>
                <w:bCs w:val="0"/>
                <w:sz w:val="20"/>
                <w:szCs w:val="20"/>
              </w:rPr>
              <w:t>8</w:t>
            </w:r>
            <w:r w:rsidRPr="00676FC5">
              <w:rPr>
                <w:rStyle w:val="fontstyle01"/>
                <w:rFonts w:ascii="Arial" w:hAnsi="Arial" w:cs="Arial"/>
                <w:b w:val="0"/>
                <w:bCs w:val="0"/>
                <w:sz w:val="20"/>
                <w:szCs w:val="20"/>
              </w:rPr>
              <w:t xml:space="preserve"> of the application form</w:t>
            </w:r>
            <w:r w:rsidR="00676FC5">
              <w:rPr>
                <w:rStyle w:val="fontstyle01"/>
                <w:rFonts w:ascii="Arial" w:hAnsi="Arial" w:cs="Arial"/>
                <w:b w:val="0"/>
                <w:bCs w:val="0"/>
                <w:sz w:val="20"/>
                <w:szCs w:val="20"/>
              </w:rPr>
              <w:t>.</w:t>
            </w:r>
          </w:p>
          <w:p w14:paraId="0B9C1631" w14:textId="38A534FC" w:rsidR="005426F1" w:rsidRP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Fonts w:ascii="Arial" w:hAnsi="Arial" w:cs="Arial"/>
                <w:color w:val="17365D"/>
                <w:sz w:val="20"/>
                <w:szCs w:val="20"/>
              </w:rPr>
            </w:pPr>
            <w:r w:rsidRPr="00676FC5">
              <w:rPr>
                <w:rStyle w:val="fontstyle01"/>
                <w:rFonts w:ascii="Arial" w:hAnsi="Arial" w:cs="Arial"/>
                <w:b w:val="0"/>
                <w:bCs w:val="0"/>
                <w:sz w:val="20"/>
                <w:szCs w:val="20"/>
              </w:rPr>
              <w:t xml:space="preserve">The start of work is deemed as any controllable work being carried out on site. This should be notified to the </w:t>
            </w:r>
            <w:r w:rsidR="00676FC5">
              <w:rPr>
                <w:rStyle w:val="fontstyle01"/>
                <w:rFonts w:ascii="Arial" w:hAnsi="Arial" w:cs="Arial"/>
                <w:b w:val="0"/>
                <w:bCs w:val="0"/>
                <w:sz w:val="20"/>
                <w:szCs w:val="20"/>
              </w:rPr>
              <w:t>Council</w:t>
            </w:r>
            <w:r w:rsidRPr="00676FC5">
              <w:rPr>
                <w:rStyle w:val="fontstyle01"/>
                <w:rFonts w:ascii="Arial" w:hAnsi="Arial" w:cs="Arial"/>
                <w:b w:val="0"/>
                <w:bCs w:val="0"/>
                <w:sz w:val="20"/>
                <w:szCs w:val="20"/>
              </w:rPr>
              <w:t xml:space="preserve"> and an inspection requested as appropriate. The “start of work” should not be confused with the “commencement of work” as defined by regulation 46A Lapse of building control approval: commencement of work, The Building Regulations </w:t>
            </w:r>
            <w:r w:rsidR="00376AD9">
              <w:rPr>
                <w:rStyle w:val="fontstyle01"/>
                <w:rFonts w:ascii="Arial" w:hAnsi="Arial" w:cs="Arial"/>
                <w:b w:val="0"/>
                <w:bCs w:val="0"/>
                <w:sz w:val="20"/>
                <w:szCs w:val="20"/>
              </w:rPr>
              <w:t>2010 (As Amended)</w:t>
            </w:r>
            <w:r w:rsidRPr="00676FC5">
              <w:rPr>
                <w:rStyle w:val="fontstyle01"/>
                <w:rFonts w:ascii="Arial" w:hAnsi="Arial" w:cs="Arial"/>
                <w:b w:val="0"/>
                <w:bCs w:val="0"/>
                <w:sz w:val="20"/>
                <w:szCs w:val="20"/>
              </w:rPr>
              <w:t>.</w:t>
            </w:r>
          </w:p>
        </w:tc>
      </w:tr>
      <w:tr w:rsidR="0034613E" w:rsidRPr="00207DBF" w14:paraId="380BE7DD" w14:textId="77777777" w:rsidTr="00D02898">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9BDCF" w14:textId="219310E7" w:rsidR="0034613E" w:rsidRPr="00261BA1" w:rsidRDefault="00B67877" w:rsidP="005426F1">
            <w:pPr>
              <w:jc w:val="center"/>
              <w:rPr>
                <w:rFonts w:ascii="Arial" w:hAnsi="Arial" w:cs="Arial"/>
                <w:color w:val="323E4F" w:themeColor="text2" w:themeShade="BF"/>
                <w:sz w:val="20"/>
                <w:szCs w:val="20"/>
              </w:rPr>
            </w:pPr>
            <w:r w:rsidRPr="00261BA1">
              <w:rPr>
                <w:rFonts w:ascii="Arial" w:hAnsi="Arial" w:cs="Arial"/>
                <w:color w:val="323E4F" w:themeColor="text2" w:themeShade="BF"/>
                <w:sz w:val="20"/>
                <w:szCs w:val="20"/>
              </w:rPr>
              <w:lastRenderedPageBreak/>
              <w:t>5</w:t>
            </w:r>
          </w:p>
        </w:tc>
        <w:tc>
          <w:tcPr>
            <w:tcW w:w="10881" w:type="dxa"/>
            <w:tcBorders>
              <w:top w:val="single" w:sz="4" w:space="0" w:color="auto"/>
              <w:left w:val="single" w:sz="4" w:space="0" w:color="auto"/>
              <w:bottom w:val="single" w:sz="4" w:space="0" w:color="auto"/>
              <w:right w:val="single" w:sz="4" w:space="0" w:color="auto"/>
            </w:tcBorders>
          </w:tcPr>
          <w:p w14:paraId="53407F19" w14:textId="43E0AFC8"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Charges- If you have not done so </w:t>
            </w:r>
            <w:proofErr w:type="gramStart"/>
            <w:r w:rsidRPr="00261BA1">
              <w:rPr>
                <w:rFonts w:ascii="Arial" w:hAnsi="Arial" w:cs="Arial"/>
                <w:b/>
                <w:color w:val="323E4F" w:themeColor="text2" w:themeShade="BF"/>
                <w:sz w:val="20"/>
                <w:szCs w:val="20"/>
              </w:rPr>
              <w:t>already</w:t>
            </w:r>
            <w:proofErr w:type="gramEnd"/>
            <w:r w:rsidRPr="00261BA1">
              <w:rPr>
                <w:rFonts w:ascii="Arial" w:hAnsi="Arial" w:cs="Arial"/>
                <w:b/>
                <w:color w:val="323E4F" w:themeColor="text2" w:themeShade="BF"/>
                <w:sz w:val="20"/>
                <w:szCs w:val="20"/>
              </w:rPr>
              <w:t xml:space="preserve"> please contact the Council on (023 9244 6571) to obtain a fee quote or charge advice.</w:t>
            </w:r>
          </w:p>
          <w:p w14:paraId="6C58B134" w14:textId="77777777"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Subject to certain exceptions, all applications attract charges that are payable by the person who carries out the building work or on whose behalf the building work is carried out.  </w:t>
            </w:r>
            <w:r w:rsidRPr="00261BA1">
              <w:rPr>
                <w:rFonts w:ascii="Arial" w:hAnsi="Arial" w:cs="Arial"/>
                <w:b/>
                <w:color w:val="323E4F" w:themeColor="text2" w:themeShade="BF"/>
                <w:sz w:val="20"/>
                <w:szCs w:val="20"/>
              </w:rPr>
              <w:t>Full plan</w:t>
            </w:r>
            <w:r w:rsidRPr="00261BA1">
              <w:rPr>
                <w:rFonts w:ascii="Arial" w:hAnsi="Arial" w:cs="Arial"/>
                <w:color w:val="323E4F" w:themeColor="text2" w:themeShade="BF"/>
                <w:sz w:val="20"/>
                <w:szCs w:val="20"/>
              </w:rPr>
              <w:t xml:space="preserve"> charges are normally payable in two stages.  The Plan charge must accompany the deposit of your application and the Inspection charge is invoiced as a single payment after the first site inspection of work in progress.  The inspection charge will cover all inspections carried out. </w:t>
            </w:r>
          </w:p>
          <w:p w14:paraId="320B8674" w14:textId="6E10AD41"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“Other work” (see </w:t>
            </w:r>
            <w:r w:rsidR="00676FC5">
              <w:rPr>
                <w:rFonts w:ascii="Arial" w:hAnsi="Arial" w:cs="Arial"/>
                <w:color w:val="323E4F" w:themeColor="text2" w:themeShade="BF"/>
                <w:sz w:val="20"/>
                <w:szCs w:val="20"/>
              </w:rPr>
              <w:t xml:space="preserve">Section </w:t>
            </w:r>
            <w:r>
              <w:rPr>
                <w:rFonts w:ascii="Arial" w:hAnsi="Arial" w:cs="Arial"/>
                <w:color w:val="323E4F" w:themeColor="text2" w:themeShade="BF"/>
                <w:sz w:val="20"/>
                <w:szCs w:val="20"/>
              </w:rPr>
              <w:t>9</w:t>
            </w:r>
            <w:r w:rsidRPr="00261BA1">
              <w:rPr>
                <w:rFonts w:ascii="Arial" w:hAnsi="Arial" w:cs="Arial"/>
                <w:color w:val="323E4F" w:themeColor="text2" w:themeShade="BF"/>
                <w:sz w:val="20"/>
                <w:szCs w:val="20"/>
              </w:rPr>
              <w:t xml:space="preserve"> </w:t>
            </w:r>
            <w:r>
              <w:rPr>
                <w:rFonts w:ascii="Arial" w:hAnsi="Arial" w:cs="Arial"/>
                <w:color w:val="323E4F" w:themeColor="text2" w:themeShade="BF"/>
                <w:sz w:val="20"/>
                <w:szCs w:val="20"/>
              </w:rPr>
              <w:t>above</w:t>
            </w:r>
            <w:r w:rsidRPr="00261BA1">
              <w:rPr>
                <w:rFonts w:ascii="Arial" w:hAnsi="Arial" w:cs="Arial"/>
                <w:color w:val="323E4F" w:themeColor="text2" w:themeShade="BF"/>
                <w:sz w:val="20"/>
                <w:szCs w:val="20"/>
              </w:rPr>
              <w:t>)</w:t>
            </w:r>
            <w:r>
              <w:rPr>
                <w:rFonts w:ascii="Arial" w:hAnsi="Arial" w:cs="Arial"/>
                <w:color w:val="323E4F" w:themeColor="text2" w:themeShade="BF"/>
                <w:sz w:val="20"/>
                <w:szCs w:val="20"/>
              </w:rPr>
              <w:t xml:space="preserve"> – </w:t>
            </w:r>
            <w:r w:rsidRPr="00261BA1">
              <w:rPr>
                <w:rFonts w:ascii="Arial" w:hAnsi="Arial" w:cs="Arial"/>
                <w:color w:val="323E4F" w:themeColor="text2" w:themeShade="BF"/>
                <w:sz w:val="20"/>
                <w:szCs w:val="20"/>
              </w:rPr>
              <w:t xml:space="preserve">Please provide an estimated cost of works that a builder would charge for carrying out alterations, structural alterations, installation of fittings/services that are not </w:t>
            </w:r>
            <w:r>
              <w:rPr>
                <w:rFonts w:ascii="Arial" w:hAnsi="Arial" w:cs="Arial"/>
                <w:color w:val="323E4F" w:themeColor="text2" w:themeShade="BF"/>
                <w:sz w:val="20"/>
                <w:szCs w:val="20"/>
              </w:rPr>
              <w:t xml:space="preserve">directly </w:t>
            </w:r>
            <w:r w:rsidRPr="00261BA1">
              <w:rPr>
                <w:rFonts w:ascii="Arial" w:hAnsi="Arial" w:cs="Arial"/>
                <w:color w:val="323E4F" w:themeColor="text2" w:themeShade="BF"/>
                <w:sz w:val="20"/>
                <w:szCs w:val="20"/>
              </w:rPr>
              <w:t>associated with an extension, loft conversion</w:t>
            </w:r>
            <w:r>
              <w:rPr>
                <w:rFonts w:ascii="Arial" w:hAnsi="Arial" w:cs="Arial"/>
                <w:color w:val="323E4F" w:themeColor="text2" w:themeShade="BF"/>
                <w:sz w:val="20"/>
                <w:szCs w:val="20"/>
              </w:rPr>
              <w:t xml:space="preserve"> or</w:t>
            </w:r>
            <w:r w:rsidRPr="00261BA1">
              <w:rPr>
                <w:rFonts w:ascii="Arial" w:hAnsi="Arial" w:cs="Arial"/>
                <w:color w:val="323E4F" w:themeColor="text2" w:themeShade="BF"/>
                <w:sz w:val="20"/>
                <w:szCs w:val="20"/>
              </w:rPr>
              <w:t xml:space="preserve"> garage conversion</w:t>
            </w:r>
            <w:r w:rsidR="004402DC">
              <w:rPr>
                <w:rFonts w:ascii="Arial" w:hAnsi="Arial" w:cs="Arial"/>
                <w:color w:val="323E4F" w:themeColor="text2" w:themeShade="BF"/>
                <w:sz w:val="20"/>
                <w:szCs w:val="20"/>
              </w:rPr>
              <w:t>.</w:t>
            </w:r>
          </w:p>
          <w:p w14:paraId="7F31D73E" w14:textId="10D379D2"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All </w:t>
            </w:r>
            <w:r w:rsidRPr="00261BA1">
              <w:rPr>
                <w:rFonts w:ascii="Arial" w:hAnsi="Arial" w:cs="Arial"/>
                <w:b/>
                <w:color w:val="323E4F" w:themeColor="text2" w:themeShade="BF"/>
                <w:sz w:val="20"/>
                <w:szCs w:val="20"/>
              </w:rPr>
              <w:t>Building Notice and Regularisation</w:t>
            </w:r>
            <w:r w:rsidRPr="00261BA1">
              <w:rPr>
                <w:rFonts w:ascii="Arial" w:hAnsi="Arial" w:cs="Arial"/>
                <w:color w:val="323E4F" w:themeColor="text2" w:themeShade="BF"/>
                <w:sz w:val="20"/>
                <w:szCs w:val="20"/>
              </w:rPr>
              <w:t xml:space="preserve"> application charges are paid on submission of the notice/application</w:t>
            </w:r>
            <w:r w:rsidR="004402DC">
              <w:rPr>
                <w:rFonts w:ascii="Arial" w:hAnsi="Arial" w:cs="Arial"/>
                <w:color w:val="323E4F" w:themeColor="text2" w:themeShade="BF"/>
                <w:sz w:val="20"/>
                <w:szCs w:val="20"/>
              </w:rPr>
              <w:t>.</w:t>
            </w:r>
          </w:p>
          <w:p w14:paraId="361B7430" w14:textId="77777777"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Please note supplementary charges may be applied:</w:t>
            </w:r>
          </w:p>
          <w:p w14:paraId="56452948" w14:textId="6CB3FF71"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If the building work subsequently includes high-risk construction techniques, the build duration exceeds 12 months, there is a variation to the original design, where the design and/or building work is carried out by a person or company without the necessary competencies and additional inspection is required or where the application has been closed/archived and needs to be re-opened.  </w:t>
            </w:r>
          </w:p>
          <w:p w14:paraId="364D92D0" w14:textId="77777777"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bCs/>
                <w:color w:val="323E4F" w:themeColor="text2" w:themeShade="BF"/>
                <w:sz w:val="20"/>
                <w:szCs w:val="20"/>
              </w:rPr>
              <w:t xml:space="preserve">Where notifiable </w:t>
            </w:r>
            <w:r w:rsidRPr="00261BA1">
              <w:rPr>
                <w:rFonts w:ascii="Arial" w:hAnsi="Arial" w:cs="Arial"/>
                <w:b/>
                <w:bCs/>
                <w:color w:val="323E4F" w:themeColor="text2" w:themeShade="BF"/>
                <w:sz w:val="20"/>
                <w:szCs w:val="20"/>
              </w:rPr>
              <w:t>electrical work</w:t>
            </w:r>
            <w:r w:rsidRPr="00261BA1">
              <w:rPr>
                <w:rFonts w:ascii="Arial" w:hAnsi="Arial" w:cs="Arial"/>
                <w:bCs/>
                <w:color w:val="323E4F" w:themeColor="text2" w:themeShade="BF"/>
                <w:sz w:val="20"/>
                <w:szCs w:val="20"/>
              </w:rPr>
              <w:t xml:space="preserve"> is carried out by a person </w:t>
            </w:r>
            <w:r w:rsidRPr="00261BA1">
              <w:rPr>
                <w:rFonts w:ascii="Arial" w:hAnsi="Arial" w:cs="Arial"/>
                <w:bCs/>
                <w:color w:val="323E4F" w:themeColor="text2" w:themeShade="BF"/>
                <w:sz w:val="20"/>
                <w:szCs w:val="20"/>
                <w:u w:val="single"/>
              </w:rPr>
              <w:t xml:space="preserve">who is NOT </w:t>
            </w:r>
            <w:r w:rsidRPr="00261BA1">
              <w:rPr>
                <w:rFonts w:ascii="Arial" w:hAnsi="Arial" w:cs="Arial"/>
                <w:color w:val="323E4F" w:themeColor="text2" w:themeShade="BF"/>
                <w:sz w:val="20"/>
                <w:szCs w:val="20"/>
                <w:u w:val="single"/>
              </w:rPr>
              <w:t>registered</w:t>
            </w:r>
            <w:r w:rsidRPr="00261BA1">
              <w:rPr>
                <w:rFonts w:ascii="Arial" w:hAnsi="Arial" w:cs="Arial"/>
                <w:color w:val="323E4F" w:themeColor="text2" w:themeShade="BF"/>
                <w:sz w:val="20"/>
                <w:szCs w:val="20"/>
              </w:rPr>
              <w:t xml:space="preserve"> with a Part P Competent Person scheme</w:t>
            </w:r>
            <w:r w:rsidRPr="00261BA1">
              <w:rPr>
                <w:rFonts w:ascii="Arial" w:hAnsi="Arial" w:cs="Arial"/>
                <w:bCs/>
                <w:color w:val="323E4F" w:themeColor="text2" w:themeShade="BF"/>
                <w:sz w:val="20"/>
                <w:szCs w:val="20"/>
                <w:u w:val="single"/>
              </w:rPr>
              <w:t xml:space="preserve">  </w:t>
            </w:r>
          </w:p>
          <w:p w14:paraId="46D36D10" w14:textId="773FDACD" w:rsidR="0034613E"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Fees can be paid by cheque made payable to </w:t>
            </w:r>
            <w:r w:rsidR="00E15D75">
              <w:rPr>
                <w:rFonts w:ascii="Arial" w:hAnsi="Arial" w:cs="Arial"/>
                <w:b/>
                <w:color w:val="323E4F" w:themeColor="text2" w:themeShade="BF"/>
                <w:sz w:val="20"/>
                <w:szCs w:val="20"/>
              </w:rPr>
              <w:t>Havant Borough</w:t>
            </w:r>
            <w:r w:rsidRPr="00261BA1">
              <w:rPr>
                <w:rFonts w:ascii="Arial" w:hAnsi="Arial" w:cs="Arial"/>
                <w:b/>
                <w:color w:val="323E4F" w:themeColor="text2" w:themeShade="BF"/>
                <w:sz w:val="20"/>
                <w:szCs w:val="20"/>
              </w:rPr>
              <w:t xml:space="preserve"> Council or by phone using a card</w:t>
            </w:r>
            <w:r w:rsidR="00E15D75">
              <w:rPr>
                <w:rFonts w:ascii="Arial" w:hAnsi="Arial" w:cs="Arial"/>
                <w:b/>
                <w:color w:val="323E4F" w:themeColor="text2" w:themeShade="BF"/>
                <w:sz w:val="20"/>
                <w:szCs w:val="20"/>
              </w:rPr>
              <w:t xml:space="preserve"> by</w:t>
            </w:r>
            <w:r w:rsidRPr="00261BA1">
              <w:rPr>
                <w:rFonts w:ascii="Arial" w:hAnsi="Arial" w:cs="Arial"/>
                <w:b/>
                <w:color w:val="323E4F" w:themeColor="text2" w:themeShade="BF"/>
                <w:sz w:val="20"/>
                <w:szCs w:val="20"/>
              </w:rPr>
              <w:t xml:space="preserve"> calling 023 9244 6</w:t>
            </w:r>
            <w:r>
              <w:rPr>
                <w:rFonts w:ascii="Arial" w:hAnsi="Arial" w:cs="Arial"/>
                <w:b/>
                <w:color w:val="323E4F" w:themeColor="text2" w:themeShade="BF"/>
                <w:sz w:val="20"/>
                <w:szCs w:val="20"/>
              </w:rPr>
              <w:t>019</w:t>
            </w:r>
          </w:p>
        </w:tc>
      </w:tr>
      <w:tr w:rsidR="005426F1" w:rsidRPr="00207DBF" w14:paraId="44341E4D" w14:textId="77777777" w:rsidTr="00D02898">
        <w:trPr>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285F4F" w14:textId="557968C4" w:rsidR="005426F1" w:rsidRPr="002C6331" w:rsidRDefault="002C6331" w:rsidP="005426F1">
            <w:pPr>
              <w:jc w:val="center"/>
              <w:rPr>
                <w:rFonts w:ascii="Arial" w:hAnsi="Arial" w:cs="Arial"/>
                <w:color w:val="323E4F" w:themeColor="text2" w:themeShade="BF"/>
                <w:sz w:val="20"/>
                <w:szCs w:val="20"/>
              </w:rPr>
            </w:pPr>
            <w:r w:rsidRPr="002C6331">
              <w:rPr>
                <w:rFonts w:ascii="Arial" w:hAnsi="Arial" w:cs="Arial"/>
                <w:color w:val="323E4F" w:themeColor="text2" w:themeShade="BF"/>
                <w:sz w:val="20"/>
                <w:szCs w:val="20"/>
              </w:rPr>
              <w:t>6</w:t>
            </w:r>
          </w:p>
        </w:tc>
        <w:tc>
          <w:tcPr>
            <w:tcW w:w="10881" w:type="dxa"/>
            <w:tcBorders>
              <w:top w:val="single" w:sz="4" w:space="0" w:color="auto"/>
              <w:left w:val="single" w:sz="4" w:space="0" w:color="auto"/>
              <w:bottom w:val="single" w:sz="4" w:space="0" w:color="auto"/>
              <w:right w:val="single" w:sz="4" w:space="0" w:color="auto"/>
            </w:tcBorders>
          </w:tcPr>
          <w:p w14:paraId="74DD1DA8"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 xml:space="preserve">Planning Permission </w:t>
            </w:r>
          </w:p>
          <w:p w14:paraId="61C7AC91" w14:textId="1D35E0B9"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A person proposing to carry out building works or change the use of a building is reminded that permission may be required under the Town &amp; Country Planning Act</w:t>
            </w:r>
            <w:r w:rsidR="00376AD9">
              <w:rPr>
                <w:rFonts w:ascii="Arial" w:hAnsi="Arial" w:cs="Arial"/>
                <w:color w:val="323E4F" w:themeColor="text2" w:themeShade="BF"/>
                <w:sz w:val="20"/>
                <w:szCs w:val="20"/>
              </w:rPr>
              <w:t xml:space="preserve"> 1990</w:t>
            </w:r>
            <w:r w:rsidRPr="002C6331">
              <w:rPr>
                <w:rFonts w:ascii="Arial" w:hAnsi="Arial" w:cs="Arial"/>
                <w:b/>
                <w:color w:val="323E4F" w:themeColor="text2" w:themeShade="BF"/>
                <w:sz w:val="20"/>
                <w:szCs w:val="20"/>
              </w:rPr>
              <w:t xml:space="preserve">.  </w:t>
            </w:r>
            <w:r w:rsidRPr="002C6331">
              <w:rPr>
                <w:rFonts w:ascii="Arial" w:hAnsi="Arial" w:cs="Arial"/>
                <w:bCs/>
                <w:color w:val="323E4F" w:themeColor="text2" w:themeShade="BF"/>
                <w:sz w:val="20"/>
                <w:szCs w:val="20"/>
              </w:rPr>
              <w:t>You are advised to consult the Planning Department at the Council to ascertain whether planning permission is required for your proposed building works.</w:t>
            </w:r>
          </w:p>
        </w:tc>
      </w:tr>
      <w:tr w:rsidR="005426F1" w:rsidRPr="00207DBF" w14:paraId="3795B25C" w14:textId="77777777" w:rsidTr="00D028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7B51D5" w14:textId="2EFA6C5B"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7</w:t>
            </w:r>
          </w:p>
        </w:tc>
        <w:tc>
          <w:tcPr>
            <w:tcW w:w="10881" w:type="dxa"/>
            <w:tcBorders>
              <w:top w:val="single" w:sz="4" w:space="0" w:color="auto"/>
              <w:left w:val="single" w:sz="4" w:space="0" w:color="auto"/>
              <w:bottom w:val="single" w:sz="4" w:space="0" w:color="auto"/>
              <w:right w:val="single" w:sz="4" w:space="0" w:color="auto"/>
            </w:tcBorders>
          </w:tcPr>
          <w:p w14:paraId="7BFF1465" w14:textId="77777777" w:rsidR="005426F1" w:rsidRPr="002C6331" w:rsidRDefault="005426F1" w:rsidP="005426F1">
            <w:pPr>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Party Wall Act 1996</w:t>
            </w:r>
          </w:p>
          <w:p w14:paraId="03BE537E" w14:textId="77777777" w:rsidR="005426F1" w:rsidRPr="00207DBF" w:rsidRDefault="005426F1" w:rsidP="002C6331">
            <w:pPr>
              <w:ind w:right="294"/>
              <w:cnfStyle w:val="000000100000" w:firstRow="0" w:lastRow="0" w:firstColumn="0" w:lastColumn="0" w:oddVBand="0" w:evenVBand="0" w:oddHBand="1"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Where the Party Wall etc Act 1996 applies the building owner is required to serve notice on the adjoining owner(s).  The Party Wall Act is private legislation which is not regulated by the Local Authority. A guidance booklet on the Party Wall etc Act 1996 may be obtained online from the Planning Portal website </w:t>
            </w:r>
            <w:hyperlink r:id="rId10" w:history="1">
              <w:r w:rsidRPr="002C6331">
                <w:rPr>
                  <w:rStyle w:val="Hyperlink"/>
                  <w:rFonts w:ascii="Arial" w:hAnsi="Arial" w:cs="Arial"/>
                  <w:sz w:val="20"/>
                  <w:szCs w:val="20"/>
                </w:rPr>
                <w:t>www.planningportal.co.uk</w:t>
              </w:r>
            </w:hyperlink>
          </w:p>
        </w:tc>
      </w:tr>
      <w:tr w:rsidR="005426F1" w:rsidRPr="00207DBF" w14:paraId="7D61B23D" w14:textId="77777777" w:rsidTr="00D02898">
        <w:trPr>
          <w:trHeight w:val="1124"/>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E845FF" w14:textId="794B1DEA"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8</w:t>
            </w:r>
          </w:p>
        </w:tc>
        <w:tc>
          <w:tcPr>
            <w:tcW w:w="10881" w:type="dxa"/>
            <w:tcBorders>
              <w:top w:val="single" w:sz="4" w:space="0" w:color="auto"/>
              <w:left w:val="single" w:sz="4" w:space="0" w:color="auto"/>
              <w:bottom w:val="single" w:sz="4" w:space="0" w:color="auto"/>
              <w:right w:val="single" w:sz="4" w:space="0" w:color="auto"/>
            </w:tcBorders>
          </w:tcPr>
          <w:p w14:paraId="5DD2018E"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Public Sewers</w:t>
            </w:r>
          </w:p>
          <w:p w14:paraId="5C928E15" w14:textId="617D404A"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If your development involves building over or within 3 metres of a public sewer, you are advised to contact the relevant water authority who are responsible for such sewers. Their consent may be required prior to building. It is the </w:t>
            </w:r>
            <w:r w:rsidR="00376AD9">
              <w:rPr>
                <w:rFonts w:ascii="Arial" w:hAnsi="Arial" w:cs="Arial"/>
                <w:color w:val="323E4F" w:themeColor="text2" w:themeShade="BF"/>
                <w:sz w:val="20"/>
                <w:szCs w:val="20"/>
              </w:rPr>
              <w:t>Client</w:t>
            </w:r>
            <w:r w:rsidR="002C6331" w:rsidRPr="002C6331">
              <w:rPr>
                <w:rFonts w:ascii="Arial" w:hAnsi="Arial" w:cs="Arial"/>
                <w:color w:val="323E4F" w:themeColor="text2" w:themeShade="BF"/>
                <w:sz w:val="20"/>
                <w:szCs w:val="20"/>
              </w:rPr>
              <w:t>’</w:t>
            </w:r>
            <w:r w:rsidRPr="002C6331">
              <w:rPr>
                <w:rFonts w:ascii="Arial" w:hAnsi="Arial" w:cs="Arial"/>
                <w:color w:val="323E4F" w:themeColor="text2" w:themeShade="BF"/>
                <w:sz w:val="20"/>
                <w:szCs w:val="20"/>
              </w:rPr>
              <w:t xml:space="preserve">s responsibility to ensure any such consents are obtained. The Council may carry out consultations with the water authority for its own </w:t>
            </w:r>
            <w:proofErr w:type="gramStart"/>
            <w:r w:rsidRPr="002C6331">
              <w:rPr>
                <w:rFonts w:ascii="Arial" w:hAnsi="Arial" w:cs="Arial"/>
                <w:color w:val="323E4F" w:themeColor="text2" w:themeShade="BF"/>
                <w:sz w:val="20"/>
                <w:szCs w:val="20"/>
              </w:rPr>
              <w:t>purposes</w:t>
            </w:r>
            <w:proofErr w:type="gramEnd"/>
            <w:r w:rsidRPr="002C6331">
              <w:rPr>
                <w:rFonts w:ascii="Arial" w:hAnsi="Arial" w:cs="Arial"/>
                <w:color w:val="323E4F" w:themeColor="text2" w:themeShade="BF"/>
                <w:sz w:val="20"/>
                <w:szCs w:val="20"/>
              </w:rPr>
              <w:t xml:space="preserve"> but the </w:t>
            </w:r>
            <w:r w:rsidR="00376AD9">
              <w:rPr>
                <w:rFonts w:ascii="Arial" w:hAnsi="Arial" w:cs="Arial"/>
                <w:color w:val="323E4F" w:themeColor="text2" w:themeShade="BF"/>
                <w:sz w:val="20"/>
                <w:szCs w:val="20"/>
              </w:rPr>
              <w:t>Client</w:t>
            </w:r>
            <w:r w:rsidRPr="002C6331">
              <w:rPr>
                <w:rFonts w:ascii="Arial" w:hAnsi="Arial" w:cs="Arial"/>
                <w:color w:val="323E4F" w:themeColor="text2" w:themeShade="BF"/>
                <w:sz w:val="20"/>
                <w:szCs w:val="20"/>
              </w:rPr>
              <w:t xml:space="preserve"> must ensure they obtain any relevant consents.</w:t>
            </w:r>
          </w:p>
        </w:tc>
      </w:tr>
      <w:tr w:rsidR="005426F1" w:rsidRPr="00207DBF" w14:paraId="5C616088" w14:textId="77777777" w:rsidTr="00D0289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FFBC9B" w14:textId="2DCC3F63"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9</w:t>
            </w:r>
          </w:p>
        </w:tc>
        <w:tc>
          <w:tcPr>
            <w:tcW w:w="10881" w:type="dxa"/>
            <w:tcBorders>
              <w:top w:val="single" w:sz="4" w:space="0" w:color="auto"/>
              <w:left w:val="single" w:sz="4" w:space="0" w:color="auto"/>
              <w:bottom w:val="single" w:sz="4" w:space="0" w:color="auto"/>
              <w:right w:val="single" w:sz="4" w:space="0" w:color="auto"/>
            </w:tcBorders>
          </w:tcPr>
          <w:p w14:paraId="18F35643" w14:textId="78A33FF3"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Full Plans Application </w:t>
            </w:r>
            <w:r w:rsidR="005920DC">
              <w:rPr>
                <w:rFonts w:ascii="Arial" w:hAnsi="Arial" w:cs="Arial"/>
                <w:color w:val="323E4F" w:themeColor="text2" w:themeShade="BF"/>
                <w:sz w:val="20"/>
                <w:szCs w:val="20"/>
                <w:lang w:val="en-US"/>
              </w:rPr>
              <w:t>– Y</w:t>
            </w:r>
            <w:r w:rsidRPr="005920DC">
              <w:rPr>
                <w:rFonts w:ascii="Arial" w:hAnsi="Arial" w:cs="Arial"/>
                <w:color w:val="323E4F" w:themeColor="text2" w:themeShade="BF"/>
                <w:sz w:val="20"/>
                <w:szCs w:val="20"/>
                <w:lang w:val="en-US"/>
              </w:rPr>
              <w:t xml:space="preserve">ou may use a Full Plans application for </w:t>
            </w:r>
            <w:r w:rsidRPr="005920DC">
              <w:rPr>
                <w:rFonts w:ascii="Arial" w:hAnsi="Arial" w:cs="Arial"/>
                <w:color w:val="323E4F" w:themeColor="text2" w:themeShade="BF"/>
                <w:sz w:val="20"/>
                <w:szCs w:val="20"/>
                <w:u w:val="single"/>
                <w:lang w:val="en-US"/>
              </w:rPr>
              <w:t>any</w:t>
            </w:r>
            <w:r w:rsidRPr="005920DC">
              <w:rPr>
                <w:rFonts w:ascii="Arial" w:hAnsi="Arial" w:cs="Arial"/>
                <w:color w:val="323E4F" w:themeColor="text2" w:themeShade="BF"/>
                <w:sz w:val="20"/>
                <w:szCs w:val="20"/>
                <w:lang w:val="en-US"/>
              </w:rPr>
              <w:t xml:space="preserve"> type of work. Full Plans applications benefit from a full check and certification at design stage for compliance with the Building Regulations. You should send us detailed plans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 xml:space="preserve">calculations showing how the work will meet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w:t>
            </w:r>
          </w:p>
          <w:p w14:paraId="4A40F48C" w14:textId="54466D50"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Building Notice Application </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 xml:space="preserve">Generally suitable for minor works where a competent contractor is used. </w:t>
            </w:r>
          </w:p>
          <w:p w14:paraId="38F27F25" w14:textId="5CCD9F78"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color w:val="323E4F" w:themeColor="text2" w:themeShade="BF"/>
                <w:sz w:val="20"/>
                <w:szCs w:val="20"/>
                <w:lang w:val="en-US"/>
              </w:rPr>
              <w:t xml:space="preserve">You may use a Building Notice if: - (a) The work does not involve the construction, extension, or underpinning of a building, which will be over or within 3m of a Public Sewer or Disposal Main. (b) The Regulatory Reform (Fire Safety) Order 2005 does not apply to the building where work is proposed. (c) The work which includes the erection of a building does not front onto a private street. </w:t>
            </w:r>
            <w:r w:rsidR="005920DC">
              <w:rPr>
                <w:rFonts w:ascii="Arial" w:hAnsi="Arial" w:cs="Arial"/>
                <w:color w:val="323E4F" w:themeColor="text2" w:themeShade="BF"/>
                <w:sz w:val="20"/>
                <w:szCs w:val="20"/>
                <w:lang w:val="en-US"/>
              </w:rPr>
              <w:t>You should provide a site location plan, identifying the position of any extension and i</w:t>
            </w:r>
            <w:r w:rsidRPr="005920DC">
              <w:rPr>
                <w:rFonts w:ascii="Arial" w:hAnsi="Arial" w:cs="Arial"/>
                <w:color w:val="323E4F" w:themeColor="text2" w:themeShade="BF"/>
                <w:sz w:val="20"/>
                <w:szCs w:val="20"/>
                <w:lang w:val="en-US"/>
              </w:rPr>
              <w:t>deally provide plans or basic sketches to promote understanding of the proposed work</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Further details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calculations may at our discretion be required at any time during the application and construction process.</w:t>
            </w:r>
          </w:p>
          <w:p w14:paraId="4A047194" w14:textId="0A318F02"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lang w:val="en-US"/>
              </w:rPr>
            </w:pPr>
            <w:proofErr w:type="spellStart"/>
            <w:r w:rsidRPr="005920DC">
              <w:rPr>
                <w:rFonts w:ascii="Arial" w:hAnsi="Arial" w:cs="Arial"/>
                <w:b/>
                <w:bCs/>
                <w:color w:val="323E4F" w:themeColor="text2" w:themeShade="BF"/>
                <w:sz w:val="20"/>
                <w:szCs w:val="20"/>
                <w:lang w:val="en-US"/>
              </w:rPr>
              <w:t>Regularisation</w:t>
            </w:r>
            <w:proofErr w:type="spellEnd"/>
            <w:r w:rsidRPr="005920DC">
              <w:rPr>
                <w:rFonts w:ascii="Arial" w:hAnsi="Arial" w:cs="Arial"/>
                <w:b/>
                <w:bCs/>
                <w:color w:val="323E4F" w:themeColor="text2" w:themeShade="BF"/>
                <w:sz w:val="20"/>
                <w:szCs w:val="20"/>
                <w:lang w:val="en-US"/>
              </w:rPr>
              <w:t xml:space="preserve"> Certificate Application </w:t>
            </w:r>
            <w:r w:rsidRPr="005920DC">
              <w:rPr>
                <w:rFonts w:ascii="Arial" w:hAnsi="Arial" w:cs="Arial"/>
                <w:color w:val="323E4F" w:themeColor="text2" w:themeShade="BF"/>
                <w:sz w:val="20"/>
                <w:szCs w:val="20"/>
                <w:lang w:val="en-US"/>
              </w:rPr>
              <w:t xml:space="preserve">– Where work has already been carried out since 1985 but no formal application under the Building Regulations has been made, a </w:t>
            </w:r>
            <w:proofErr w:type="spellStart"/>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egularisation</w:t>
            </w:r>
            <w:proofErr w:type="spellEnd"/>
            <w:r w:rsidRPr="005920DC">
              <w:rPr>
                <w:rFonts w:ascii="Arial" w:hAnsi="Arial" w:cs="Arial"/>
                <w:color w:val="323E4F" w:themeColor="text2" w:themeShade="BF"/>
                <w:sz w:val="20"/>
                <w:szCs w:val="20"/>
                <w:lang w:val="en-US"/>
              </w:rPr>
              <w:t xml:space="preserve"> certificate application to obtain retrospective consent can be submitted. Fully detailed plans and documents must be submitted showing how the work complies with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 xml:space="preserve">egulations or how it will be altered to ensure compliance. As much detail, as possible must be shown. It is almost certain that we will require you to </w:t>
            </w:r>
            <w:proofErr w:type="gramStart"/>
            <w:r w:rsidRPr="005920DC">
              <w:rPr>
                <w:rFonts w:ascii="Arial" w:hAnsi="Arial" w:cs="Arial"/>
                <w:color w:val="323E4F" w:themeColor="text2" w:themeShade="BF"/>
                <w:sz w:val="20"/>
                <w:szCs w:val="20"/>
                <w:lang w:val="en-US"/>
              </w:rPr>
              <w:t>expose/open up</w:t>
            </w:r>
            <w:proofErr w:type="gramEnd"/>
            <w:r w:rsidRPr="005920DC">
              <w:rPr>
                <w:rFonts w:ascii="Arial" w:hAnsi="Arial" w:cs="Arial"/>
                <w:color w:val="323E4F" w:themeColor="text2" w:themeShade="BF"/>
                <w:sz w:val="20"/>
                <w:szCs w:val="20"/>
                <w:lang w:val="en-US"/>
              </w:rPr>
              <w:t xml:space="preserve"> the work for inspection/alteration where necessary and the applicant must be willing to comply with all such reasonable requests</w:t>
            </w:r>
            <w:r w:rsidRPr="005920DC">
              <w:rPr>
                <w:rFonts w:ascii="Arial" w:hAnsi="Arial" w:cs="Arial"/>
                <w:b/>
                <w:color w:val="323E4F" w:themeColor="text2" w:themeShade="BF"/>
                <w:sz w:val="20"/>
                <w:szCs w:val="20"/>
                <w:lang w:val="en-US"/>
              </w:rPr>
              <w:t xml:space="preserve">. </w:t>
            </w:r>
          </w:p>
          <w:p w14:paraId="27860B04" w14:textId="2FCF75C3" w:rsidR="005426F1" w:rsidRPr="008103A8"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323E4F" w:themeColor="text2" w:themeShade="BF"/>
                <w:sz w:val="20"/>
                <w:szCs w:val="20"/>
                <w:lang w:val="en-US"/>
              </w:rPr>
            </w:pPr>
            <w:r w:rsidRPr="005920DC">
              <w:rPr>
                <w:rFonts w:ascii="Arial" w:hAnsi="Arial" w:cs="Arial"/>
                <w:b/>
                <w:color w:val="323E4F" w:themeColor="text2" w:themeShade="BF"/>
                <w:sz w:val="20"/>
                <w:szCs w:val="20"/>
                <w:lang w:val="en-US"/>
              </w:rPr>
              <w:t xml:space="preserve">Please state the date when the </w:t>
            </w:r>
            <w:proofErr w:type="spellStart"/>
            <w:r w:rsidRPr="005920DC">
              <w:rPr>
                <w:rFonts w:ascii="Arial" w:hAnsi="Arial" w:cs="Arial"/>
                <w:b/>
                <w:color w:val="323E4F" w:themeColor="text2" w:themeShade="BF"/>
                <w:sz w:val="20"/>
                <w:szCs w:val="20"/>
                <w:lang w:val="en-US"/>
              </w:rPr>
              <w:t>Regularisation</w:t>
            </w:r>
            <w:proofErr w:type="spellEnd"/>
            <w:r w:rsidRPr="005920DC">
              <w:rPr>
                <w:rFonts w:ascii="Arial" w:hAnsi="Arial" w:cs="Arial"/>
                <w:b/>
                <w:color w:val="323E4F" w:themeColor="text2" w:themeShade="BF"/>
                <w:sz w:val="20"/>
                <w:szCs w:val="20"/>
                <w:lang w:val="en-US"/>
              </w:rPr>
              <w:t xml:space="preserve"> work was completed as accurately as possible. (see</w:t>
            </w:r>
            <w:r w:rsidR="005920DC">
              <w:rPr>
                <w:rFonts w:ascii="Arial" w:hAnsi="Arial" w:cs="Arial"/>
                <w:b/>
                <w:color w:val="323E4F" w:themeColor="text2" w:themeShade="BF"/>
                <w:sz w:val="20"/>
                <w:szCs w:val="20"/>
                <w:lang w:val="en-US"/>
              </w:rPr>
              <w:t xml:space="preserve"> section 8 above</w:t>
            </w:r>
            <w:r w:rsidRPr="005920DC">
              <w:rPr>
                <w:rFonts w:ascii="Arial" w:hAnsi="Arial" w:cs="Arial"/>
                <w:b/>
                <w:color w:val="323E4F" w:themeColor="text2" w:themeShade="BF"/>
                <w:sz w:val="20"/>
                <w:szCs w:val="20"/>
                <w:lang w:val="en-US"/>
              </w:rPr>
              <w:t>)</w:t>
            </w:r>
          </w:p>
        </w:tc>
      </w:tr>
    </w:tbl>
    <w:p w14:paraId="05349C02" w14:textId="77777777" w:rsidR="008F0490" w:rsidRDefault="008F0490" w:rsidP="005426F1">
      <w:pPr>
        <w:spacing w:after="160" w:line="259" w:lineRule="auto"/>
        <w:rPr>
          <w:rFonts w:ascii="Arial" w:eastAsiaTheme="minorHAnsi" w:hAnsi="Arial" w:cs="Arial"/>
          <w:sz w:val="22"/>
          <w:szCs w:val="22"/>
          <w:lang w:eastAsia="en-US"/>
        </w:rPr>
      </w:pPr>
    </w:p>
    <w:p w14:paraId="66DD0253" w14:textId="5882D574" w:rsidR="008F0490" w:rsidRPr="008F0490" w:rsidRDefault="008F0490" w:rsidP="008F0490">
      <w:pPr>
        <w:autoSpaceDE w:val="0"/>
        <w:autoSpaceDN w:val="0"/>
        <w:adjustRightInd w:val="0"/>
        <w:jc w:val="center"/>
        <w:rPr>
          <w:rFonts w:ascii="Arial" w:hAnsi="Arial" w:cs="Arial"/>
          <w:b/>
          <w:bCs/>
          <w:color w:val="000000"/>
          <w:sz w:val="22"/>
          <w:szCs w:val="22"/>
        </w:rPr>
      </w:pPr>
      <w:r w:rsidRPr="008F0490">
        <w:rPr>
          <w:rFonts w:ascii="Arial" w:hAnsi="Arial" w:cs="Arial"/>
          <w:b/>
          <w:bCs/>
          <w:color w:val="000000"/>
          <w:sz w:val="22"/>
          <w:szCs w:val="22"/>
        </w:rPr>
        <w:t>TERMS OF ENGAGEMENT</w:t>
      </w:r>
    </w:p>
    <w:p w14:paraId="47AF1DC4" w14:textId="77777777" w:rsidR="008F0490" w:rsidRPr="008F0490" w:rsidRDefault="008F0490" w:rsidP="008F0490">
      <w:pPr>
        <w:autoSpaceDE w:val="0"/>
        <w:autoSpaceDN w:val="0"/>
        <w:adjustRightInd w:val="0"/>
        <w:rPr>
          <w:rFonts w:ascii="Arial" w:hAnsi="Arial" w:cs="Arial"/>
          <w:color w:val="000000"/>
          <w:sz w:val="22"/>
          <w:szCs w:val="22"/>
        </w:rPr>
      </w:pPr>
    </w:p>
    <w:p w14:paraId="2415CC76" w14:textId="77777777" w:rsidR="008F0490" w:rsidRPr="008F0490" w:rsidRDefault="008F0490" w:rsidP="008F0490">
      <w:pPr>
        <w:autoSpaceDE w:val="0"/>
        <w:autoSpaceDN w:val="0"/>
        <w:adjustRightInd w:val="0"/>
        <w:rPr>
          <w:rFonts w:ascii="Arial" w:hAnsi="Arial" w:cs="Arial"/>
          <w:b/>
          <w:bCs/>
          <w:color w:val="000000"/>
          <w:sz w:val="20"/>
          <w:szCs w:val="20"/>
        </w:rPr>
      </w:pPr>
      <w:r w:rsidRPr="008F0490">
        <w:rPr>
          <w:rFonts w:ascii="Arial" w:hAnsi="Arial" w:cs="Arial"/>
          <w:b/>
          <w:bCs/>
          <w:color w:val="000000"/>
          <w:sz w:val="20"/>
          <w:szCs w:val="20"/>
        </w:rPr>
        <w:t>Introduction</w:t>
      </w:r>
    </w:p>
    <w:p w14:paraId="73517FB0" w14:textId="36FAD54D"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Havant Borough Council shall provide the services with reasonable skill, </w:t>
      </w:r>
      <w:proofErr w:type="gramStart"/>
      <w:r w:rsidRPr="008F0490">
        <w:rPr>
          <w:rFonts w:ascii="Arial" w:hAnsi="Arial" w:cs="Arial"/>
          <w:color w:val="000000"/>
          <w:sz w:val="20"/>
          <w:szCs w:val="20"/>
        </w:rPr>
        <w:t>care</w:t>
      </w:r>
      <w:proofErr w:type="gramEnd"/>
      <w:r w:rsidRPr="008F0490">
        <w:rPr>
          <w:rFonts w:ascii="Arial" w:hAnsi="Arial" w:cs="Arial"/>
          <w:color w:val="000000"/>
          <w:sz w:val="20"/>
          <w:szCs w:val="20"/>
        </w:rPr>
        <w:t xml:space="preserve"> and diligence. The Council and any person delivering the Building Control function on its behalf are regulated by the Building Safety Regulator and will provide the service in accordance with the Building Safety Regulator’s Operational Standards Rules and the Code of Conduct for Registered Building Inspectors.</w:t>
      </w:r>
    </w:p>
    <w:p w14:paraId="189C855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47B32A0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 Client Obligations </w:t>
      </w:r>
    </w:p>
    <w:p w14:paraId="3F5F16F8"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1.1 The Client or their appointed agents shall supply such information to Havant Borough Council at such times as is reasonably required for the delivery of the services. Information shall include copies of the design drawings and calculations and all relevant site information including the location of sewers, presence of contaminates, etc. </w:t>
      </w:r>
    </w:p>
    <w:p w14:paraId="3E01012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1.2 The Client shall notify Havant Borough Council in writing of the appointment of an agent acting on behalf of the Client or of any change, variation of services, and/or dismissal of the Principal Designer and/or Principal Contractor. </w:t>
      </w:r>
    </w:p>
    <w:p w14:paraId="479740C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1.3 The Client or their agent shall make available during normal working hours proper and safe access to the site for Havant Borough Council to carry out inspections of work. </w:t>
      </w:r>
    </w:p>
    <w:p w14:paraId="109D619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1.4 The Client, designers and contractors shall be responsible for the planning, </w:t>
      </w:r>
      <w:proofErr w:type="gramStart"/>
      <w:r w:rsidRPr="008F0490">
        <w:rPr>
          <w:rFonts w:ascii="Arial" w:hAnsi="Arial" w:cs="Arial"/>
          <w:color w:val="000000"/>
          <w:sz w:val="20"/>
          <w:szCs w:val="20"/>
        </w:rPr>
        <w:t>management</w:t>
      </w:r>
      <w:proofErr w:type="gramEnd"/>
      <w:r w:rsidRPr="008F0490">
        <w:rPr>
          <w:rFonts w:ascii="Arial" w:hAnsi="Arial" w:cs="Arial"/>
          <w:color w:val="000000"/>
          <w:sz w:val="20"/>
          <w:szCs w:val="20"/>
        </w:rPr>
        <w:t xml:space="preserve"> and monitoring of the project, in accordance with Part 2A of the Building Regulations, to ensure compliance with Building Regulations and all other relevant legislation. Havant Borough Council shall take all reasonable steps to satisfy itself as to the project’s compliance with the Building Regulations. </w:t>
      </w:r>
    </w:p>
    <w:p w14:paraId="00B6DB3F"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0205A222"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2. Payment and Fees </w:t>
      </w:r>
    </w:p>
    <w:p w14:paraId="2D29A634"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2.1 The Client shall pay Havant Borough Council, for the performance of the services, the fees and charges as set out in our published fee schedule or as notified for bespoke fees.</w:t>
      </w:r>
    </w:p>
    <w:p w14:paraId="31D9F28B"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2.2 The Building Control fees are based on Havant Borough Council’s published hourly rate and the time it can be reasonably expected for the Council to fulfil its functions.</w:t>
      </w:r>
    </w:p>
    <w:p w14:paraId="113A7AEE" w14:textId="77777777" w:rsidR="008F0490" w:rsidRPr="008F0490" w:rsidRDefault="008F0490" w:rsidP="008F0490">
      <w:pPr>
        <w:autoSpaceDE w:val="0"/>
        <w:autoSpaceDN w:val="0"/>
        <w:adjustRightInd w:val="0"/>
        <w:jc w:val="both"/>
        <w:rPr>
          <w:rFonts w:ascii="Arial" w:hAnsi="Arial" w:cs="Arial"/>
          <w:sz w:val="20"/>
          <w:szCs w:val="20"/>
        </w:rPr>
      </w:pPr>
      <w:r w:rsidRPr="008F0490">
        <w:rPr>
          <w:rFonts w:ascii="Arial" w:hAnsi="Arial" w:cs="Arial"/>
          <w:color w:val="000000"/>
          <w:sz w:val="20"/>
          <w:szCs w:val="20"/>
        </w:rPr>
        <w:t>2.3</w:t>
      </w:r>
      <w:r w:rsidRPr="008F0490">
        <w:rPr>
          <w:rFonts w:ascii="Arial" w:hAnsi="Arial" w:cs="Arial"/>
          <w:sz w:val="20"/>
          <w:szCs w:val="20"/>
        </w:rPr>
        <w:t xml:space="preserve"> The Council reserves the right to make additional inspection charges if the work proves to be more complex than it appears</w:t>
      </w:r>
      <w:r w:rsidRPr="008F0490">
        <w:rPr>
          <w:rFonts w:ascii="Arial" w:hAnsi="Arial" w:cs="Arial"/>
          <w:color w:val="00B050"/>
          <w:sz w:val="20"/>
          <w:szCs w:val="20"/>
        </w:rPr>
        <w:t>,</w:t>
      </w:r>
      <w:r w:rsidRPr="008F0490">
        <w:rPr>
          <w:rFonts w:ascii="Arial" w:hAnsi="Arial" w:cs="Arial"/>
          <w:sz w:val="20"/>
          <w:szCs w:val="20"/>
        </w:rPr>
        <w:t xml:space="preserve"> or if work needs to be re-inspected, or where a project remains dormant for over one year and then the Council is contacted for an inspection. This charge is to cover the cost of the additional work involved in this process.</w:t>
      </w:r>
    </w:p>
    <w:p w14:paraId="0B8AAFAE" w14:textId="77777777" w:rsidR="008F0490" w:rsidRPr="008F0490" w:rsidRDefault="008F0490" w:rsidP="008F0490">
      <w:pPr>
        <w:autoSpaceDE w:val="0"/>
        <w:autoSpaceDN w:val="0"/>
        <w:adjustRightInd w:val="0"/>
        <w:jc w:val="both"/>
        <w:rPr>
          <w:rFonts w:ascii="Arial" w:hAnsi="Arial" w:cs="Arial"/>
          <w:sz w:val="20"/>
          <w:szCs w:val="20"/>
        </w:rPr>
      </w:pPr>
    </w:p>
    <w:p w14:paraId="62824C4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3. Schedule of Services</w:t>
      </w:r>
    </w:p>
    <w:p w14:paraId="3BB66DB2"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 Havant Borough Council herby agrees to provide the following Building Control service: </w:t>
      </w:r>
    </w:p>
    <w:p w14:paraId="609B128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3.1.1 To register the Building Notice, </w:t>
      </w:r>
      <w:r w:rsidRPr="008F0490">
        <w:rPr>
          <w:rFonts w:ascii="Arial" w:hAnsi="Arial" w:cs="Arial"/>
          <w:sz w:val="20"/>
          <w:szCs w:val="20"/>
        </w:rPr>
        <w:t>Application for Building Control Approval with Full Plans, Regularisation application or Reversion application</w:t>
      </w:r>
      <w:r w:rsidRPr="008F0490">
        <w:rPr>
          <w:rFonts w:ascii="Arial" w:hAnsi="Arial" w:cs="Arial"/>
          <w:color w:val="000000"/>
          <w:sz w:val="20"/>
          <w:szCs w:val="20"/>
        </w:rPr>
        <w:t xml:space="preserve"> upon receipt of a fully completed and valid application, in accordance with the relevant sections of the Building Regulations. </w:t>
      </w:r>
    </w:p>
    <w:p w14:paraId="38231FE9" w14:textId="77777777" w:rsidR="008F0490" w:rsidRPr="008F0490" w:rsidRDefault="008F0490" w:rsidP="008F0490">
      <w:pPr>
        <w:jc w:val="both"/>
        <w:rPr>
          <w:rFonts w:ascii="Arial" w:hAnsi="Arial" w:cs="Arial"/>
          <w:sz w:val="20"/>
          <w:szCs w:val="20"/>
        </w:rPr>
      </w:pPr>
      <w:r w:rsidRPr="008F0490">
        <w:rPr>
          <w:rFonts w:ascii="Arial" w:hAnsi="Arial" w:cs="Arial"/>
          <w:color w:val="000000"/>
          <w:sz w:val="20"/>
          <w:szCs w:val="20"/>
        </w:rPr>
        <w:t>3.1.2 To allocate a suitable Registered Building Inspector to oversee the application and/or supervise the activities of other surveyors.</w:t>
      </w:r>
    </w:p>
    <w:p w14:paraId="368BF713"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3.1.3 To carry out statutory consultations and non-statutory consultations as appropriate to the project. </w:t>
      </w:r>
    </w:p>
    <w:p w14:paraId="32926E0B" w14:textId="77777777" w:rsidR="008F0490" w:rsidRPr="008F0490" w:rsidRDefault="008F0490" w:rsidP="008F0490">
      <w:pPr>
        <w:spacing w:line="259" w:lineRule="auto"/>
        <w:rPr>
          <w:rFonts w:ascii="Arial" w:hAnsi="Arial" w:cs="Arial"/>
          <w:sz w:val="20"/>
          <w:szCs w:val="20"/>
        </w:rPr>
      </w:pPr>
      <w:r w:rsidRPr="008F0490">
        <w:rPr>
          <w:rFonts w:ascii="Arial" w:eastAsiaTheme="minorHAnsi" w:hAnsi="Arial" w:cs="Arial"/>
          <w:sz w:val="20"/>
          <w:szCs w:val="20"/>
          <w:lang w:eastAsia="en-US"/>
        </w:rPr>
        <w:t xml:space="preserve">3.1.4 To the submitted application </w:t>
      </w:r>
      <w:r w:rsidRPr="008F0490">
        <w:rPr>
          <w:rFonts w:ascii="Arial" w:hAnsi="Arial" w:cs="Arial"/>
          <w:color w:val="000000"/>
          <w:sz w:val="20"/>
          <w:szCs w:val="20"/>
        </w:rPr>
        <w:t xml:space="preserve">in accordance with the Building Regulation 14A and to issue the appropriate decision. A notice of rejection or a notice </w:t>
      </w:r>
      <w:r w:rsidRPr="008F0490">
        <w:rPr>
          <w:rFonts w:ascii="Arial" w:hAnsi="Arial" w:cs="Arial"/>
          <w:color w:val="3D3935"/>
          <w:sz w:val="20"/>
          <w:szCs w:val="20"/>
        </w:rPr>
        <w:t xml:space="preserve">granting the Application for Building Control approval with Full Plans subject to any requirements – for </w:t>
      </w:r>
      <w:r w:rsidRPr="008F0490">
        <w:rPr>
          <w:rFonts w:ascii="Arial" w:hAnsi="Arial" w:cs="Arial"/>
          <w:sz w:val="20"/>
          <w:szCs w:val="20"/>
        </w:rPr>
        <w:t>Applications for Building Control Approval with Full Plans only</w:t>
      </w:r>
    </w:p>
    <w:p w14:paraId="3694632E"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3.1.5 To make periodic visits to the site to determine compliance with the Building Regulations. </w:t>
      </w:r>
    </w:p>
    <w:p w14:paraId="75ADA49D"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3.1.6 To issue a Completion Certificate (or Regularisation Certificate as appropriate) to the Client at satisfactory completion of building works. </w:t>
      </w:r>
    </w:p>
    <w:p w14:paraId="2191112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3.2 Whilst Havant Borough Council may provide guidance or advice relating to designs and relevant statutory requirements, this does not make the Council a designer. Responsibility for design rests solely with the Client or their appointed consultants and contractors. </w:t>
      </w:r>
    </w:p>
    <w:p w14:paraId="554AB64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3.3 The services provided by Havant Borough Council </w:t>
      </w:r>
      <w:r w:rsidRPr="008F0490">
        <w:rPr>
          <w:rFonts w:ascii="Arial" w:hAnsi="Arial" w:cs="Arial"/>
          <w:b/>
          <w:bCs/>
          <w:color w:val="000000"/>
          <w:sz w:val="20"/>
          <w:szCs w:val="20"/>
        </w:rPr>
        <w:t>do not</w:t>
      </w:r>
      <w:r w:rsidRPr="008F0490">
        <w:rPr>
          <w:rFonts w:ascii="Arial" w:hAnsi="Arial" w:cs="Arial"/>
          <w:color w:val="000000"/>
          <w:sz w:val="20"/>
          <w:szCs w:val="20"/>
        </w:rPr>
        <w:t xml:space="preserve"> include managing the project to ensure compliance with the Building Regulations or quality control of the building work is achieved.</w:t>
      </w:r>
    </w:p>
    <w:p w14:paraId="2E402188"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6D53206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4. Insurance </w:t>
      </w:r>
    </w:p>
    <w:p w14:paraId="290F83B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4.1 Havant Borough Council maintains adequate insurance, as required, to comply with the guidelines issued by the Ministry of Housing, Communities and Local Government.</w:t>
      </w:r>
    </w:p>
    <w:p w14:paraId="3F99CCE2" w14:textId="77777777" w:rsidR="008F0490" w:rsidRDefault="008F0490" w:rsidP="008F0490">
      <w:pPr>
        <w:autoSpaceDE w:val="0"/>
        <w:autoSpaceDN w:val="0"/>
        <w:adjustRightInd w:val="0"/>
        <w:jc w:val="both"/>
        <w:rPr>
          <w:rFonts w:ascii="Arial" w:hAnsi="Arial" w:cs="Arial"/>
          <w:b/>
          <w:bCs/>
          <w:color w:val="000000"/>
          <w:sz w:val="20"/>
          <w:szCs w:val="20"/>
        </w:rPr>
      </w:pPr>
    </w:p>
    <w:p w14:paraId="1B73E1EC" w14:textId="77777777" w:rsidR="008F0490" w:rsidRDefault="008F0490" w:rsidP="008F0490">
      <w:pPr>
        <w:autoSpaceDE w:val="0"/>
        <w:autoSpaceDN w:val="0"/>
        <w:adjustRightInd w:val="0"/>
        <w:jc w:val="both"/>
        <w:rPr>
          <w:rFonts w:ascii="Arial" w:hAnsi="Arial" w:cs="Arial"/>
          <w:b/>
          <w:bCs/>
          <w:color w:val="000000"/>
          <w:sz w:val="20"/>
          <w:szCs w:val="20"/>
        </w:rPr>
      </w:pPr>
    </w:p>
    <w:p w14:paraId="18DED725" w14:textId="77777777" w:rsidR="008F0490" w:rsidRDefault="008F0490" w:rsidP="008F0490">
      <w:pPr>
        <w:autoSpaceDE w:val="0"/>
        <w:autoSpaceDN w:val="0"/>
        <w:adjustRightInd w:val="0"/>
        <w:jc w:val="both"/>
        <w:rPr>
          <w:rFonts w:ascii="Arial" w:hAnsi="Arial" w:cs="Arial"/>
          <w:b/>
          <w:bCs/>
          <w:color w:val="000000"/>
          <w:sz w:val="20"/>
          <w:szCs w:val="20"/>
        </w:rPr>
      </w:pPr>
    </w:p>
    <w:p w14:paraId="533BB01B" w14:textId="47AED2EE"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5. Notices </w:t>
      </w:r>
    </w:p>
    <w:p w14:paraId="33DFEC5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5.1 Any notice to be given under this Application shall be in writing and delivered by email or sent by post to the address shown in this Application or to such other address as one party may have specified from time to time by written notice to the other. </w:t>
      </w:r>
    </w:p>
    <w:p w14:paraId="307B0BCB"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5.2 Such notices shall be deemed to have been received on the day of delivery, or the next working day if delivery is made outside of standard working hours. </w:t>
      </w:r>
    </w:p>
    <w:p w14:paraId="7B802F14" w14:textId="77777777" w:rsidR="008F0490" w:rsidRPr="008F0490" w:rsidRDefault="008F0490" w:rsidP="008F0490">
      <w:pPr>
        <w:autoSpaceDE w:val="0"/>
        <w:autoSpaceDN w:val="0"/>
        <w:adjustRightInd w:val="0"/>
        <w:jc w:val="both"/>
        <w:rPr>
          <w:rFonts w:ascii="Arial" w:hAnsi="Arial" w:cs="Arial"/>
          <w:sz w:val="20"/>
          <w:szCs w:val="20"/>
        </w:rPr>
      </w:pPr>
      <w:r w:rsidRPr="008F0490">
        <w:rPr>
          <w:rFonts w:ascii="Arial" w:hAnsi="Arial" w:cs="Arial"/>
          <w:color w:val="000000"/>
          <w:sz w:val="20"/>
          <w:szCs w:val="20"/>
        </w:rPr>
        <w:t>5.3 Where under this Application an act is required to be completed within a specified period of days after or from a specified date, the period shall begin immediately after that date. Where the period would include a day which is a Christmas Day, Good Friday, or a day which under the Banking and Financial Dealings Act 1971 is a bank holiday, that day shall be excluded.</w:t>
      </w:r>
    </w:p>
    <w:p w14:paraId="7F9B0547"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9266E19" w14:textId="77777777" w:rsidR="008F0490" w:rsidRPr="008F0490" w:rsidRDefault="008F0490" w:rsidP="008F0490">
      <w:pPr>
        <w:autoSpaceDE w:val="0"/>
        <w:autoSpaceDN w:val="0"/>
        <w:adjustRightInd w:val="0"/>
        <w:jc w:val="both"/>
        <w:rPr>
          <w:rFonts w:ascii="Arial" w:hAnsi="Arial" w:cs="Arial"/>
          <w:b/>
          <w:bCs/>
          <w:color w:val="000000"/>
          <w:sz w:val="20"/>
          <w:szCs w:val="20"/>
        </w:rPr>
      </w:pPr>
      <w:r w:rsidRPr="008F0490">
        <w:rPr>
          <w:rFonts w:ascii="Arial" w:hAnsi="Arial" w:cs="Arial"/>
          <w:b/>
          <w:bCs/>
          <w:color w:val="000000"/>
          <w:sz w:val="20"/>
          <w:szCs w:val="20"/>
        </w:rPr>
        <w:t xml:space="preserve">6. Use of information and Data Protection </w:t>
      </w:r>
    </w:p>
    <w:p w14:paraId="525AB848"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6.1 The Building Control functions provided by Havant Borough Council are statutory functions. The information we require and maintain is set out in legislation, including the Building Act 1984 and the Building Regulations.</w:t>
      </w:r>
    </w:p>
    <w:p w14:paraId="7D5C7E17"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6.2 Full details of how we use your information and protect your privacy can be found on the Havant Borough Council website at </w:t>
      </w:r>
      <w:hyperlink r:id="rId11" w:history="1">
        <w:r w:rsidRPr="008F0490">
          <w:rPr>
            <w:rStyle w:val="Hyperlink"/>
            <w:rFonts w:ascii="Arial" w:hAnsi="Arial" w:cs="Arial"/>
            <w:sz w:val="20"/>
            <w:szCs w:val="20"/>
          </w:rPr>
          <w:t>https://www.havant.gov.uk/privacy-policy</w:t>
        </w:r>
      </w:hyperlink>
    </w:p>
    <w:p w14:paraId="605E33B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6.3 As part of the Building Control functions and activities, Havant Borough Council are required to disclose project and personal details, including but not limited to plans, structural calculations and the name and address of the Client or their appointed agents, to other regulatory authorities, other local authorities and to relevant statutory authorities or organisations in order to carry out statutory and non-statutory consultations to assess compliance with the Building Regulations.</w:t>
      </w:r>
    </w:p>
    <w:p w14:paraId="18F1C02E"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0D666501"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7. Complaints </w:t>
      </w:r>
    </w:p>
    <w:p w14:paraId="2C3D84FF"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7.1 In the event that the Client or their appointed agents have a complaint in respect of the performance of Havant Borough Council’s Building Control service under this Application, without prejudice to any other remedy available, they shall be entitled to have access to the complaints handling procedure maintained by Havant Borough Council.</w:t>
      </w:r>
    </w:p>
    <w:p w14:paraId="4F23F5DD"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 xml:space="preserve">7.2 Full details of the Complaints Procedure can be found on the Havant Borough Council website at </w:t>
      </w:r>
      <w:hyperlink r:id="rId12" w:history="1">
        <w:r w:rsidRPr="008F0490">
          <w:rPr>
            <w:rStyle w:val="Hyperlink"/>
            <w:rFonts w:ascii="Arial" w:hAnsi="Arial" w:cs="Arial"/>
            <w:sz w:val="20"/>
            <w:szCs w:val="20"/>
          </w:rPr>
          <w:t>https://www.havant.gov.uk/complaints-procedure</w:t>
        </w:r>
      </w:hyperlink>
    </w:p>
    <w:p w14:paraId="319C0736" w14:textId="77777777" w:rsidR="008F0490" w:rsidRPr="008F0490" w:rsidRDefault="008F0490" w:rsidP="008F0490">
      <w:pPr>
        <w:jc w:val="both"/>
        <w:rPr>
          <w:rFonts w:ascii="Arial" w:hAnsi="Arial" w:cs="Arial"/>
          <w:color w:val="000000"/>
          <w:sz w:val="20"/>
          <w:szCs w:val="20"/>
        </w:rPr>
      </w:pPr>
    </w:p>
    <w:p w14:paraId="49CD79FC"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8. Planning Permissions </w:t>
      </w:r>
    </w:p>
    <w:p w14:paraId="6ACD8A71"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8.1 In all circumstances it is the Client’s responsibility to ensure all necessary planning approvals are gained, where applicable, and adhered to. Havant Borough Council Building Control service holds no responsibility for checking such legislative approvals have been obtained, nor that any associated conditions are complied with.</w:t>
      </w:r>
    </w:p>
    <w:p w14:paraId="6A44FF58"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 xml:space="preserve">8.2 It is the Client’s responsibility to ensure that compliance with requirements of the Town and Country Planning Act 1990 </w:t>
      </w:r>
      <w:r w:rsidRPr="008F0490">
        <w:rPr>
          <w:rFonts w:ascii="Arial" w:hAnsi="Arial" w:cs="Arial"/>
          <w:b/>
          <w:bCs/>
          <w:color w:val="000000"/>
          <w:sz w:val="20"/>
          <w:szCs w:val="20"/>
        </w:rPr>
        <w:t>does not</w:t>
      </w:r>
      <w:r w:rsidRPr="008F0490">
        <w:rPr>
          <w:rFonts w:ascii="Arial" w:hAnsi="Arial" w:cs="Arial"/>
          <w:color w:val="000000"/>
          <w:sz w:val="20"/>
          <w:szCs w:val="20"/>
        </w:rPr>
        <w:t xml:space="preserve"> impact on compliance with the Building Regulations.</w:t>
      </w:r>
    </w:p>
    <w:p w14:paraId="7404BB3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48E3A0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9. CDM Regulations </w:t>
      </w:r>
    </w:p>
    <w:p w14:paraId="0F55799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9.1 In all circumstances it is the Client’s responsibility to ensure compliance with the Construction Design and Management Regulations 2015. A suitably qualified Principal Designer will need to be appointed prior to works commencing, where required. </w:t>
      </w:r>
    </w:p>
    <w:p w14:paraId="5D253A64"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83DE731"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10. Water Authority Approvals and Conditions </w:t>
      </w:r>
    </w:p>
    <w:p w14:paraId="79DB2CF9"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10.1 In all circumstances it is the Client’s responsibility to ensure all necessary Water Authority approvals and conditions are gained, where applicable, and adhered to. </w:t>
      </w:r>
    </w:p>
    <w:p w14:paraId="6859352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415829C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11. Environment Agency </w:t>
      </w:r>
    </w:p>
    <w:p w14:paraId="6E4680C4"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11.1 In all circumstances it is the Client’s responsibility to ensure all necessary Environment Agency approvals and conditions are gained, where applicable, and adhered to. </w:t>
      </w:r>
    </w:p>
    <w:p w14:paraId="21C6CD20"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62B80A15"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12. Contamination </w:t>
      </w:r>
    </w:p>
    <w:p w14:paraId="2A2099B5" w14:textId="4967B014" w:rsidR="008F0490" w:rsidRPr="008F0490" w:rsidRDefault="008F0490" w:rsidP="008F0490">
      <w:pPr>
        <w:spacing w:line="259" w:lineRule="auto"/>
        <w:rPr>
          <w:rFonts w:ascii="Arial" w:eastAsiaTheme="minorHAnsi" w:hAnsi="Arial" w:cs="Arial"/>
          <w:sz w:val="20"/>
          <w:szCs w:val="20"/>
          <w:lang w:eastAsia="en-US"/>
        </w:rPr>
      </w:pPr>
      <w:r w:rsidRPr="008F0490">
        <w:rPr>
          <w:rFonts w:ascii="Arial" w:hAnsi="Arial" w:cs="Arial"/>
          <w:color w:val="000000"/>
          <w:sz w:val="20"/>
          <w:szCs w:val="20"/>
        </w:rPr>
        <w:t>12.1 In all circumstances it is the Client’s responsibility to ensure all associated legislations, approvals and conditions regarding contamination are adhered to.</w:t>
      </w:r>
    </w:p>
    <w:p w14:paraId="1BFB2F6E" w14:textId="77777777" w:rsidR="008F0490" w:rsidRDefault="008F0490" w:rsidP="005426F1">
      <w:pPr>
        <w:spacing w:after="160" w:line="259" w:lineRule="auto"/>
        <w:rPr>
          <w:rFonts w:ascii="Arial" w:eastAsiaTheme="minorHAnsi" w:hAnsi="Arial" w:cs="Arial"/>
          <w:b/>
          <w:bCs/>
          <w:sz w:val="28"/>
          <w:szCs w:val="28"/>
          <w:lang w:eastAsia="en-US"/>
        </w:rPr>
      </w:pPr>
    </w:p>
    <w:p w14:paraId="497EFC1A" w14:textId="77777777" w:rsidR="008F0490" w:rsidRDefault="008F0490" w:rsidP="005426F1">
      <w:pPr>
        <w:spacing w:after="160" w:line="259" w:lineRule="auto"/>
        <w:rPr>
          <w:rFonts w:ascii="Arial" w:eastAsiaTheme="minorHAnsi" w:hAnsi="Arial" w:cs="Arial"/>
          <w:b/>
          <w:bCs/>
          <w:sz w:val="28"/>
          <w:szCs w:val="28"/>
          <w:lang w:eastAsia="en-US"/>
        </w:rPr>
      </w:pPr>
    </w:p>
    <w:p w14:paraId="1F1CC191" w14:textId="0E576309" w:rsidR="005426F1" w:rsidRPr="005920DC" w:rsidRDefault="005426F1" w:rsidP="005426F1">
      <w:pPr>
        <w:spacing w:after="160" w:line="259" w:lineRule="auto"/>
        <w:rPr>
          <w:rFonts w:ascii="Arial" w:eastAsiaTheme="minorHAnsi" w:hAnsi="Arial" w:cs="Arial"/>
          <w:b/>
          <w:bCs/>
          <w:sz w:val="28"/>
          <w:szCs w:val="28"/>
          <w:lang w:eastAsia="en-US"/>
        </w:rPr>
      </w:pPr>
      <w:r w:rsidRPr="005920DC">
        <w:rPr>
          <w:rFonts w:ascii="Arial" w:eastAsiaTheme="minorHAnsi" w:hAnsi="Arial" w:cs="Arial"/>
          <w:b/>
          <w:bCs/>
          <w:sz w:val="28"/>
          <w:szCs w:val="28"/>
          <w:lang w:eastAsia="en-US"/>
        </w:rPr>
        <w:t>Appendix: Connectivity Plan Form</w:t>
      </w:r>
    </w:p>
    <w:p w14:paraId="28CB3049" w14:textId="24B2C1B3" w:rsidR="004402DC" w:rsidRDefault="004402DC" w:rsidP="005426F1">
      <w:pPr>
        <w:spacing w:after="160" w:line="259" w:lineRule="auto"/>
        <w:rPr>
          <w:rFonts w:ascii="Arial" w:eastAsiaTheme="minorHAnsi" w:hAnsi="Arial" w:cs="Arial"/>
          <w:b/>
          <w:bCs/>
          <w:lang w:eastAsia="en-US"/>
        </w:rPr>
      </w:pPr>
      <w:r>
        <w:rPr>
          <w:rFonts w:ascii="Arial" w:eastAsiaTheme="minorHAnsi" w:hAnsi="Arial" w:cs="Arial"/>
          <w:b/>
          <w:bCs/>
          <w:lang w:eastAsia="en-US"/>
        </w:rPr>
        <w:t>To be completed for applications for new dwelling or buildings containing one or more new dwellings</w:t>
      </w:r>
    </w:p>
    <w:p w14:paraId="78BDBB54" w14:textId="77777777" w:rsidR="004402DC" w:rsidRDefault="004402DC" w:rsidP="005426F1">
      <w:pPr>
        <w:spacing w:after="160" w:line="259" w:lineRule="auto"/>
        <w:rPr>
          <w:rFonts w:ascii="Arial" w:eastAsiaTheme="minorHAnsi" w:hAnsi="Arial" w:cs="Arial"/>
          <w:b/>
          <w:bCs/>
          <w:lang w:eastAsia="en-US"/>
        </w:rPr>
      </w:pPr>
    </w:p>
    <w:p w14:paraId="2D3AA6E0" w14:textId="1BF533A6"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A</w:t>
      </w:r>
    </w:p>
    <w:tbl>
      <w:tblPr>
        <w:tblStyle w:val="TableGrid"/>
        <w:tblW w:w="9776" w:type="dxa"/>
        <w:tblLook w:val="04A0" w:firstRow="1" w:lastRow="0" w:firstColumn="1" w:lastColumn="0" w:noHBand="0" w:noVBand="1"/>
      </w:tblPr>
      <w:tblGrid>
        <w:gridCol w:w="4673"/>
        <w:gridCol w:w="5103"/>
      </w:tblGrid>
      <w:tr w:rsidR="005426F1" w:rsidRPr="005920DC" w14:paraId="3E795663" w14:textId="77777777" w:rsidTr="00A72008">
        <w:tc>
          <w:tcPr>
            <w:tcW w:w="9776" w:type="dxa"/>
            <w:gridSpan w:val="2"/>
          </w:tcPr>
          <w:p w14:paraId="3E20B8FD" w14:textId="2E7A04A8"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Guidance for completing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available in Approved Document R Volume 1 Physical Infrastructure and network connection for new dwellings (at </w:t>
            </w:r>
            <w:hyperlink r:id="rId13" w:history="1">
              <w:r w:rsidRPr="005920DC">
                <w:rPr>
                  <w:rFonts w:ascii="Arial" w:eastAsiaTheme="minorHAnsi" w:hAnsi="Arial" w:cs="Arial"/>
                  <w:color w:val="0563C1" w:themeColor="hyperlink"/>
                  <w:sz w:val="22"/>
                  <w:szCs w:val="22"/>
                  <w:u w:val="single"/>
                  <w:lang w:eastAsia="en-US"/>
                </w:rPr>
                <w:t>www.gov.uk/government/collections/approved-documents</w:t>
              </w:r>
            </w:hyperlink>
            <w:r w:rsidRPr="005920DC">
              <w:rPr>
                <w:rFonts w:ascii="Arial" w:eastAsiaTheme="minorHAnsi" w:hAnsi="Arial" w:cs="Arial"/>
                <w:sz w:val="22"/>
                <w:szCs w:val="22"/>
                <w:lang w:eastAsia="en-US"/>
              </w:rPr>
              <w:t>).</w:t>
            </w:r>
          </w:p>
          <w:p w14:paraId="0865A50B" w14:textId="6AD1C96C"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A of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to be completed when gigabit -ready physical infrastructure is to be installed and connection to gigabit-capable public electronic communications network is to be provided. </w:t>
            </w:r>
          </w:p>
        </w:tc>
      </w:tr>
      <w:tr w:rsidR="005426F1" w:rsidRPr="005920DC" w14:paraId="5A0E1F7E" w14:textId="77777777" w:rsidTr="00A72008">
        <w:tc>
          <w:tcPr>
            <w:tcW w:w="9776" w:type="dxa"/>
            <w:gridSpan w:val="2"/>
            <w:shd w:val="clear" w:color="auto" w:fill="D9D9D9" w:themeFill="background1" w:themeFillShade="D9"/>
          </w:tcPr>
          <w:p w14:paraId="4FF3E111"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Building Control</w:t>
            </w:r>
          </w:p>
        </w:tc>
      </w:tr>
      <w:tr w:rsidR="005426F1" w:rsidRPr="005920DC" w14:paraId="60F3B66F" w14:textId="77777777" w:rsidTr="00A72008">
        <w:tc>
          <w:tcPr>
            <w:tcW w:w="4673" w:type="dxa"/>
          </w:tcPr>
          <w:p w14:paraId="6ADB083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Building Control body name</w:t>
            </w:r>
          </w:p>
          <w:p w14:paraId="6FD68E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(local authority or Approved Inspector):</w:t>
            </w:r>
          </w:p>
        </w:tc>
        <w:tc>
          <w:tcPr>
            <w:tcW w:w="5103" w:type="dxa"/>
          </w:tcPr>
          <w:p w14:paraId="1518514D" w14:textId="77777777" w:rsidR="005426F1" w:rsidRPr="005920DC" w:rsidRDefault="005426F1" w:rsidP="005426F1">
            <w:pPr>
              <w:rPr>
                <w:rFonts w:ascii="Arial" w:eastAsiaTheme="minorHAnsi" w:hAnsi="Arial" w:cs="Arial"/>
                <w:sz w:val="22"/>
                <w:szCs w:val="22"/>
                <w:lang w:eastAsia="en-US"/>
              </w:rPr>
            </w:pPr>
          </w:p>
        </w:tc>
      </w:tr>
      <w:tr w:rsidR="005426F1" w:rsidRPr="005920DC" w14:paraId="30CB76AD" w14:textId="77777777" w:rsidTr="00A72008">
        <w:tc>
          <w:tcPr>
            <w:tcW w:w="9776" w:type="dxa"/>
            <w:gridSpan w:val="2"/>
            <w:shd w:val="clear" w:color="auto" w:fill="D9D9D9" w:themeFill="background1" w:themeFillShade="D9"/>
          </w:tcPr>
          <w:p w14:paraId="00AABAC3"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Development</w:t>
            </w:r>
          </w:p>
        </w:tc>
      </w:tr>
      <w:tr w:rsidR="005426F1" w:rsidRPr="005920DC" w14:paraId="5C0BB45E" w14:textId="77777777" w:rsidTr="00A72008">
        <w:tc>
          <w:tcPr>
            <w:tcW w:w="4673" w:type="dxa"/>
          </w:tcPr>
          <w:p w14:paraId="0894884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Development address/plot number(s):</w:t>
            </w:r>
          </w:p>
          <w:p w14:paraId="453D6220"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also indicate where further phases of development are to be considered at a later date</w:t>
            </w:r>
          </w:p>
        </w:tc>
        <w:tc>
          <w:tcPr>
            <w:tcW w:w="5103" w:type="dxa"/>
          </w:tcPr>
          <w:p w14:paraId="5EEA42A6" w14:textId="77777777" w:rsidR="005426F1" w:rsidRPr="005920DC" w:rsidRDefault="005426F1" w:rsidP="005426F1">
            <w:pPr>
              <w:rPr>
                <w:rFonts w:ascii="Arial" w:eastAsiaTheme="minorHAnsi" w:hAnsi="Arial" w:cs="Arial"/>
                <w:sz w:val="22"/>
                <w:szCs w:val="22"/>
                <w:lang w:eastAsia="en-US"/>
              </w:rPr>
            </w:pPr>
          </w:p>
        </w:tc>
      </w:tr>
      <w:tr w:rsidR="005426F1" w:rsidRPr="005920DC" w14:paraId="2A728C99" w14:textId="77777777" w:rsidTr="00A72008">
        <w:tc>
          <w:tcPr>
            <w:tcW w:w="9776" w:type="dxa"/>
            <w:gridSpan w:val="2"/>
            <w:shd w:val="clear" w:color="auto" w:fill="D9D9D9" w:themeFill="background1" w:themeFillShade="D9"/>
          </w:tcPr>
          <w:p w14:paraId="481360BA"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3 Developer key person contact details</w:t>
            </w:r>
          </w:p>
        </w:tc>
      </w:tr>
      <w:tr w:rsidR="005426F1" w:rsidRPr="005920DC" w14:paraId="5BD5AFFA" w14:textId="77777777" w:rsidTr="00A72008">
        <w:tc>
          <w:tcPr>
            <w:tcW w:w="4673" w:type="dxa"/>
          </w:tcPr>
          <w:p w14:paraId="078898E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Full name</w:t>
            </w:r>
          </w:p>
        </w:tc>
        <w:tc>
          <w:tcPr>
            <w:tcW w:w="5103" w:type="dxa"/>
          </w:tcPr>
          <w:p w14:paraId="1E5FCA04" w14:textId="77777777" w:rsidR="005426F1" w:rsidRPr="005920DC" w:rsidRDefault="005426F1" w:rsidP="005426F1">
            <w:pPr>
              <w:rPr>
                <w:rFonts w:ascii="Arial" w:eastAsiaTheme="minorHAnsi" w:hAnsi="Arial" w:cs="Arial"/>
                <w:sz w:val="22"/>
                <w:szCs w:val="22"/>
                <w:lang w:eastAsia="en-US"/>
              </w:rPr>
            </w:pPr>
          </w:p>
        </w:tc>
      </w:tr>
      <w:tr w:rsidR="005426F1" w:rsidRPr="005920DC" w14:paraId="1659F917" w14:textId="77777777" w:rsidTr="00A72008">
        <w:tc>
          <w:tcPr>
            <w:tcW w:w="4673" w:type="dxa"/>
          </w:tcPr>
          <w:p w14:paraId="2FCCF05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Company/Organisation</w:t>
            </w:r>
          </w:p>
        </w:tc>
        <w:tc>
          <w:tcPr>
            <w:tcW w:w="5103" w:type="dxa"/>
          </w:tcPr>
          <w:p w14:paraId="642C6635" w14:textId="77777777" w:rsidR="005426F1" w:rsidRPr="005920DC" w:rsidRDefault="005426F1" w:rsidP="005426F1">
            <w:pPr>
              <w:rPr>
                <w:rFonts w:ascii="Arial" w:eastAsiaTheme="minorHAnsi" w:hAnsi="Arial" w:cs="Arial"/>
                <w:sz w:val="22"/>
                <w:szCs w:val="22"/>
                <w:lang w:eastAsia="en-US"/>
              </w:rPr>
            </w:pPr>
          </w:p>
        </w:tc>
      </w:tr>
      <w:tr w:rsidR="005426F1" w:rsidRPr="005920DC" w14:paraId="069AFFA7" w14:textId="77777777" w:rsidTr="00A72008">
        <w:tc>
          <w:tcPr>
            <w:tcW w:w="4673" w:type="dxa"/>
          </w:tcPr>
          <w:p w14:paraId="14B5A82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18015809" w14:textId="77777777" w:rsidR="005426F1" w:rsidRPr="005920DC" w:rsidRDefault="005426F1" w:rsidP="005426F1">
            <w:pPr>
              <w:rPr>
                <w:rFonts w:ascii="Arial" w:eastAsiaTheme="minorHAnsi" w:hAnsi="Arial" w:cs="Arial"/>
                <w:sz w:val="22"/>
                <w:szCs w:val="22"/>
                <w:lang w:eastAsia="en-US"/>
              </w:rPr>
            </w:pPr>
          </w:p>
        </w:tc>
      </w:tr>
      <w:tr w:rsidR="005426F1" w:rsidRPr="005920DC" w14:paraId="10113D8C" w14:textId="77777777" w:rsidTr="00A72008">
        <w:tc>
          <w:tcPr>
            <w:tcW w:w="4673" w:type="dxa"/>
          </w:tcPr>
          <w:p w14:paraId="034E6DD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72D92945" w14:textId="77777777" w:rsidR="005426F1" w:rsidRPr="005920DC" w:rsidRDefault="005426F1" w:rsidP="005426F1">
            <w:pPr>
              <w:rPr>
                <w:rFonts w:ascii="Arial" w:eastAsiaTheme="minorHAnsi" w:hAnsi="Arial" w:cs="Arial"/>
                <w:sz w:val="22"/>
                <w:szCs w:val="22"/>
                <w:lang w:eastAsia="en-US"/>
              </w:rPr>
            </w:pPr>
          </w:p>
        </w:tc>
      </w:tr>
      <w:tr w:rsidR="005426F1" w:rsidRPr="005920DC" w14:paraId="6B410AB8" w14:textId="77777777" w:rsidTr="00A72008">
        <w:tc>
          <w:tcPr>
            <w:tcW w:w="4673" w:type="dxa"/>
          </w:tcPr>
          <w:p w14:paraId="0072E99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5379305C" w14:textId="77777777" w:rsidR="005426F1" w:rsidRPr="005920DC" w:rsidRDefault="005426F1" w:rsidP="005426F1">
            <w:pPr>
              <w:rPr>
                <w:rFonts w:ascii="Arial" w:eastAsiaTheme="minorHAnsi" w:hAnsi="Arial" w:cs="Arial"/>
                <w:sz w:val="22"/>
                <w:szCs w:val="22"/>
                <w:lang w:eastAsia="en-US"/>
              </w:rPr>
            </w:pPr>
          </w:p>
        </w:tc>
      </w:tr>
      <w:tr w:rsidR="005426F1" w:rsidRPr="005920DC" w14:paraId="2B7EC83C" w14:textId="77777777" w:rsidTr="00A72008">
        <w:tc>
          <w:tcPr>
            <w:tcW w:w="9776" w:type="dxa"/>
            <w:gridSpan w:val="2"/>
            <w:shd w:val="clear" w:color="auto" w:fill="D9D9D9" w:themeFill="background1" w:themeFillShade="D9"/>
          </w:tcPr>
          <w:p w14:paraId="39451D3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Network Operator</w:t>
            </w:r>
          </w:p>
        </w:tc>
      </w:tr>
      <w:tr w:rsidR="005426F1" w:rsidRPr="005920DC" w14:paraId="492D3A5B" w14:textId="77777777" w:rsidTr="00A72008">
        <w:tc>
          <w:tcPr>
            <w:tcW w:w="4673" w:type="dxa"/>
          </w:tcPr>
          <w:p w14:paraId="39D465F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Contact name</w:t>
            </w:r>
          </w:p>
        </w:tc>
        <w:tc>
          <w:tcPr>
            <w:tcW w:w="5103" w:type="dxa"/>
          </w:tcPr>
          <w:p w14:paraId="24576E3F" w14:textId="77777777" w:rsidR="005426F1" w:rsidRPr="005920DC" w:rsidRDefault="005426F1" w:rsidP="005426F1">
            <w:pPr>
              <w:rPr>
                <w:rFonts w:ascii="Arial" w:eastAsiaTheme="minorHAnsi" w:hAnsi="Arial" w:cs="Arial"/>
                <w:sz w:val="22"/>
                <w:szCs w:val="22"/>
                <w:lang w:eastAsia="en-US"/>
              </w:rPr>
            </w:pPr>
          </w:p>
        </w:tc>
      </w:tr>
      <w:tr w:rsidR="005426F1" w:rsidRPr="005920DC" w14:paraId="17982E00" w14:textId="77777777" w:rsidTr="00A72008">
        <w:tc>
          <w:tcPr>
            <w:tcW w:w="4673" w:type="dxa"/>
          </w:tcPr>
          <w:p w14:paraId="67249C3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 /Organisation</w:t>
            </w:r>
          </w:p>
        </w:tc>
        <w:tc>
          <w:tcPr>
            <w:tcW w:w="5103" w:type="dxa"/>
          </w:tcPr>
          <w:p w14:paraId="028A8836" w14:textId="77777777" w:rsidR="005426F1" w:rsidRPr="005920DC" w:rsidRDefault="005426F1" w:rsidP="005426F1">
            <w:pPr>
              <w:rPr>
                <w:rFonts w:ascii="Arial" w:eastAsiaTheme="minorHAnsi" w:hAnsi="Arial" w:cs="Arial"/>
                <w:sz w:val="22"/>
                <w:szCs w:val="22"/>
                <w:lang w:eastAsia="en-US"/>
              </w:rPr>
            </w:pPr>
          </w:p>
        </w:tc>
      </w:tr>
      <w:tr w:rsidR="005426F1" w:rsidRPr="005920DC" w14:paraId="14062595" w14:textId="77777777" w:rsidTr="00A72008">
        <w:tc>
          <w:tcPr>
            <w:tcW w:w="4673" w:type="dxa"/>
          </w:tcPr>
          <w:p w14:paraId="44297A3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06415929" w14:textId="77777777" w:rsidR="005426F1" w:rsidRPr="005920DC" w:rsidRDefault="005426F1" w:rsidP="005426F1">
            <w:pPr>
              <w:rPr>
                <w:rFonts w:ascii="Arial" w:eastAsiaTheme="minorHAnsi" w:hAnsi="Arial" w:cs="Arial"/>
                <w:sz w:val="22"/>
                <w:szCs w:val="22"/>
                <w:lang w:eastAsia="en-US"/>
              </w:rPr>
            </w:pPr>
          </w:p>
        </w:tc>
      </w:tr>
      <w:tr w:rsidR="005426F1" w:rsidRPr="005920DC" w14:paraId="100AC15F" w14:textId="77777777" w:rsidTr="00A72008">
        <w:tc>
          <w:tcPr>
            <w:tcW w:w="4673" w:type="dxa"/>
          </w:tcPr>
          <w:p w14:paraId="4ADC74A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06734AD7" w14:textId="77777777" w:rsidR="005426F1" w:rsidRPr="005920DC" w:rsidRDefault="005426F1" w:rsidP="005426F1">
            <w:pPr>
              <w:rPr>
                <w:rFonts w:ascii="Arial" w:eastAsiaTheme="minorHAnsi" w:hAnsi="Arial" w:cs="Arial"/>
                <w:sz w:val="22"/>
                <w:szCs w:val="22"/>
                <w:lang w:eastAsia="en-US"/>
              </w:rPr>
            </w:pPr>
          </w:p>
        </w:tc>
      </w:tr>
      <w:tr w:rsidR="005426F1" w:rsidRPr="005920DC" w14:paraId="6B379675" w14:textId="77777777" w:rsidTr="00A72008">
        <w:tc>
          <w:tcPr>
            <w:tcW w:w="4673" w:type="dxa"/>
          </w:tcPr>
          <w:p w14:paraId="07A913E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7C6C8BAE" w14:textId="77777777" w:rsidR="005426F1" w:rsidRPr="005920DC" w:rsidRDefault="005426F1" w:rsidP="005426F1">
            <w:pPr>
              <w:rPr>
                <w:rFonts w:ascii="Arial" w:eastAsiaTheme="minorHAnsi" w:hAnsi="Arial" w:cs="Arial"/>
                <w:sz w:val="22"/>
                <w:szCs w:val="22"/>
                <w:lang w:eastAsia="en-US"/>
              </w:rPr>
            </w:pPr>
          </w:p>
        </w:tc>
      </w:tr>
      <w:tr w:rsidR="005426F1" w:rsidRPr="005920DC" w14:paraId="1D81FA25" w14:textId="77777777" w:rsidTr="00A72008">
        <w:tc>
          <w:tcPr>
            <w:tcW w:w="9776" w:type="dxa"/>
            <w:gridSpan w:val="2"/>
            <w:shd w:val="clear" w:color="auto" w:fill="D9D9D9" w:themeFill="background1" w:themeFillShade="D9"/>
          </w:tcPr>
          <w:p w14:paraId="4E93F745"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5 Physical infrastructure provision</w:t>
            </w:r>
          </w:p>
        </w:tc>
      </w:tr>
      <w:tr w:rsidR="005426F1" w:rsidRPr="005920DC" w14:paraId="19B01737" w14:textId="77777777" w:rsidTr="00A72008">
        <w:tc>
          <w:tcPr>
            <w:tcW w:w="9776" w:type="dxa"/>
            <w:gridSpan w:val="2"/>
          </w:tcPr>
          <w:p w14:paraId="1E661C6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Will you provide each dwelling on the development site with gigabit-ready physical infrastructure from a network termination point at each dwelling to the network distribution point?</w:t>
            </w:r>
          </w:p>
          <w:p w14:paraId="4E5BA541" w14:textId="1221456F"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6768191"/>
                <w14:checkbox>
                  <w14:checked w14:val="0"/>
                  <w14:checkedState w14:val="2612" w14:font="MS Gothic"/>
                  <w14:uncheckedState w14:val="2610" w14:font="MS Gothic"/>
                </w14:checkbox>
              </w:sdtPr>
              <w:sdtEndPr/>
              <w:sdtContent>
                <w:r w:rsidR="0038695D">
                  <w:rPr>
                    <w:rFonts w:ascii="MS Gothic" w:eastAsia="MS Gothic" w:hAnsi="MS Gothic" w:cs="Arial" w:hint="eastAsia"/>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DF9DA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212705173"/>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5b of Part A</w:t>
            </w:r>
          </w:p>
        </w:tc>
      </w:tr>
      <w:tr w:rsidR="005426F1" w:rsidRPr="005920DC" w14:paraId="4C666EEB" w14:textId="77777777" w:rsidTr="00A72008">
        <w:tc>
          <w:tcPr>
            <w:tcW w:w="9776" w:type="dxa"/>
            <w:gridSpan w:val="2"/>
          </w:tcPr>
          <w:p w14:paraId="13776303" w14:textId="7D9FE44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Will you provide each dwelling on the development site with gigabit-ready physical infrastructure as close as is reasonably practicable </w:t>
            </w:r>
            <w:r w:rsidR="00061D98" w:rsidRPr="005920DC">
              <w:rPr>
                <w:rFonts w:ascii="Arial" w:eastAsiaTheme="minorHAnsi" w:hAnsi="Arial" w:cs="Arial"/>
                <w:sz w:val="22"/>
                <w:szCs w:val="22"/>
                <w:lang w:eastAsia="en-US"/>
              </w:rPr>
              <w:t>to</w:t>
            </w:r>
            <w:r w:rsidRPr="005920DC">
              <w:rPr>
                <w:rFonts w:ascii="Arial" w:eastAsiaTheme="minorHAnsi" w:hAnsi="Arial" w:cs="Arial"/>
                <w:sz w:val="22"/>
                <w:szCs w:val="22"/>
                <w:lang w:eastAsia="en-US"/>
              </w:rPr>
              <w:t xml:space="preserve"> a current or likely future location of a network distribution point? </w:t>
            </w:r>
          </w:p>
          <w:p w14:paraId="661E2F3F"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0576072"/>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F0776D4"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65422110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5c of Part A</w:t>
            </w:r>
          </w:p>
        </w:tc>
      </w:tr>
      <w:tr w:rsidR="005426F1" w:rsidRPr="005920DC" w14:paraId="7C3FDFDB" w14:textId="77777777" w:rsidTr="00A72008">
        <w:tc>
          <w:tcPr>
            <w:tcW w:w="9776" w:type="dxa"/>
            <w:gridSpan w:val="2"/>
          </w:tcPr>
          <w:p w14:paraId="10BA074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Will you provide each dwelling on the development site with gigabit-ready physical infrastructure from a network termination point to an access point or common access point?  </w:t>
            </w:r>
          </w:p>
          <w:p w14:paraId="4BB6542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724901591"/>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C77E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2046984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D7C1BC3" w14:textId="77777777" w:rsidTr="00A72008">
        <w:tc>
          <w:tcPr>
            <w:tcW w:w="9776" w:type="dxa"/>
            <w:gridSpan w:val="2"/>
          </w:tcPr>
          <w:p w14:paraId="397BC3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   Will you provide each dwelling on the development site with gigabit-capable public electronic communications network?  </w:t>
            </w:r>
          </w:p>
          <w:p w14:paraId="5BFA8CE7"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lastRenderedPageBreak/>
              <w:t xml:space="preserve">Yes </w:t>
            </w:r>
            <w:sdt>
              <w:sdtPr>
                <w:rPr>
                  <w:rFonts w:ascii="Arial" w:eastAsiaTheme="minorHAnsi" w:hAnsi="Arial" w:cs="Arial"/>
                  <w:sz w:val="22"/>
                  <w:szCs w:val="22"/>
                  <w:lang w:eastAsia="en-US"/>
                </w:rPr>
                <w:id w:val="-8282140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35FC5CAD"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3834414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EE9B685" w14:textId="77777777" w:rsidTr="00A72008">
        <w:tc>
          <w:tcPr>
            <w:tcW w:w="9776" w:type="dxa"/>
            <w:gridSpan w:val="2"/>
            <w:shd w:val="clear" w:color="auto" w:fill="D9D9D9" w:themeFill="background1" w:themeFillShade="D9"/>
          </w:tcPr>
          <w:p w14:paraId="0D41C330"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6   Evidence to support section 5 </w:t>
            </w:r>
          </w:p>
        </w:tc>
      </w:tr>
      <w:tr w:rsidR="005426F1" w:rsidRPr="005920DC" w14:paraId="57A1221C" w14:textId="77777777" w:rsidTr="00A72008">
        <w:tc>
          <w:tcPr>
            <w:tcW w:w="9776" w:type="dxa"/>
            <w:gridSpan w:val="2"/>
          </w:tcPr>
          <w:p w14:paraId="570BDAFD" w14:textId="1D414B2F"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to support your answer to section </w:t>
            </w:r>
            <w:r w:rsidR="004402DC" w:rsidRPr="005920DC">
              <w:rPr>
                <w:rFonts w:ascii="Arial" w:eastAsiaTheme="minorHAnsi" w:hAnsi="Arial" w:cs="Arial"/>
                <w:sz w:val="22"/>
                <w:szCs w:val="22"/>
                <w:lang w:eastAsia="en-US"/>
              </w:rPr>
              <w:t>5.</w:t>
            </w:r>
          </w:p>
          <w:p w14:paraId="7CDD1178" w14:textId="175FF7C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This should include written confirmation that a suitable provider of public electronic communications networks has offered for each dwelling to provide a connection to a gigabit-capable electronic network as stated at section 5d, and details of which technology will be used to deliver this</w:t>
            </w:r>
            <w:r w:rsidR="00061D98"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 xml:space="preserve"> </w:t>
            </w:r>
            <w:r w:rsidR="00AA66E0" w:rsidRPr="005920DC">
              <w:rPr>
                <w:rFonts w:ascii="Arial" w:eastAsiaTheme="minorHAnsi" w:hAnsi="Arial" w:cs="Arial"/>
                <w:sz w:val="22"/>
                <w:szCs w:val="22"/>
                <w:lang w:eastAsia="en-US"/>
              </w:rPr>
              <w:t>e.g.</w:t>
            </w:r>
            <w:r w:rsidRPr="005920DC">
              <w:rPr>
                <w:rFonts w:ascii="Arial" w:eastAsiaTheme="minorHAnsi" w:hAnsi="Arial" w:cs="Arial"/>
                <w:sz w:val="22"/>
                <w:szCs w:val="22"/>
                <w:lang w:eastAsia="en-US"/>
              </w:rPr>
              <w:t xml:space="preserve"> full fibre, satellite, fixed </w:t>
            </w:r>
            <w:proofErr w:type="gramStart"/>
            <w:r w:rsidRPr="005920DC">
              <w:rPr>
                <w:rFonts w:ascii="Arial" w:eastAsiaTheme="minorHAnsi" w:hAnsi="Arial" w:cs="Arial"/>
                <w:sz w:val="22"/>
                <w:szCs w:val="22"/>
                <w:lang w:eastAsia="en-US"/>
              </w:rPr>
              <w:t>wireless</w:t>
            </w:r>
            <w:proofErr w:type="gramEnd"/>
            <w:r w:rsidRPr="005920DC">
              <w:rPr>
                <w:rFonts w:ascii="Arial" w:eastAsiaTheme="minorHAnsi" w:hAnsi="Arial" w:cs="Arial"/>
                <w:sz w:val="22"/>
                <w:szCs w:val="22"/>
                <w:lang w:eastAsia="en-US"/>
              </w:rPr>
              <w:t xml:space="preserve"> or other technologies. </w:t>
            </w:r>
          </w:p>
          <w:p w14:paraId="47F42892" w14:textId="77777777" w:rsidR="005426F1" w:rsidRPr="005920DC" w:rsidRDefault="005426F1" w:rsidP="005426F1">
            <w:pPr>
              <w:rPr>
                <w:rFonts w:ascii="Arial" w:eastAsiaTheme="minorHAnsi" w:hAnsi="Arial" w:cs="Arial"/>
                <w:sz w:val="22"/>
                <w:szCs w:val="22"/>
                <w:lang w:eastAsia="en-US"/>
              </w:rPr>
            </w:pPr>
          </w:p>
          <w:p w14:paraId="7CC54C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Developers may also wish to include information explaining why the relevant gigabit-ready physical infrastructure on sections 5a, 5b or 5c is being installed – this includes circumstances in which there is no current network distribution point towards which such infrastructure can be built to a reasonably practicable point of proximity, because the developer does not have the right to install the infrastructure on the relevant land. </w:t>
            </w:r>
          </w:p>
          <w:p w14:paraId="3807F360" w14:textId="77777777" w:rsidR="005426F1" w:rsidRPr="005920DC" w:rsidRDefault="005426F1" w:rsidP="005426F1">
            <w:pPr>
              <w:rPr>
                <w:rFonts w:ascii="Arial" w:eastAsiaTheme="minorHAnsi" w:hAnsi="Arial" w:cs="Arial"/>
                <w:sz w:val="22"/>
                <w:szCs w:val="22"/>
                <w:lang w:eastAsia="en-US"/>
              </w:rPr>
            </w:pPr>
          </w:p>
          <w:p w14:paraId="24107721" w14:textId="3B9D6C1B"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Where this form refers to a likely future location of a network distribution point, this should be supported by evidence of where it is reasonable to expect the network distribution to be located. Evidence would constitute information from a network operator confirming that a network distribution point will be installed within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 and its location. Where this form refers to the lack of a likely future network distribution point, this should be supported by the efforts to ascertain from a network provider if a relevant distribution point is to be installed during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w:t>
            </w:r>
          </w:p>
          <w:p w14:paraId="26B6EAE2" w14:textId="77777777" w:rsidR="005426F1" w:rsidRPr="005920DC" w:rsidRDefault="005426F1" w:rsidP="005426F1">
            <w:pPr>
              <w:rPr>
                <w:rFonts w:ascii="Arial" w:eastAsiaTheme="minorHAnsi" w:hAnsi="Arial" w:cs="Arial"/>
                <w:sz w:val="22"/>
                <w:szCs w:val="22"/>
                <w:lang w:eastAsia="en-US"/>
              </w:rPr>
            </w:pPr>
          </w:p>
          <w:p w14:paraId="525D94ED" w14:textId="54DE0AC0"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To assist with the building control process, developers may wish to demonstrate planned infrastructure routes in relation to development sites layouts and explain any factors that the infrastructure installation may need to </w:t>
            </w:r>
            <w:proofErr w:type="gramStart"/>
            <w:r w:rsidRPr="005920DC">
              <w:rPr>
                <w:rFonts w:ascii="Arial" w:eastAsiaTheme="minorHAnsi" w:hAnsi="Arial" w:cs="Arial"/>
                <w:sz w:val="22"/>
                <w:szCs w:val="22"/>
                <w:lang w:eastAsia="en-US"/>
              </w:rPr>
              <w:t>take</w:t>
            </w:r>
            <w:r w:rsidR="00061D98" w:rsidRPr="005920DC">
              <w:rPr>
                <w:rFonts w:ascii="Arial" w:eastAsiaTheme="minorHAnsi" w:hAnsi="Arial" w:cs="Arial"/>
                <w:sz w:val="22"/>
                <w:szCs w:val="22"/>
                <w:lang w:eastAsia="en-US"/>
              </w:rPr>
              <w:t xml:space="preserve"> into</w:t>
            </w:r>
            <w:r w:rsidRPr="005920DC">
              <w:rPr>
                <w:rFonts w:ascii="Arial" w:eastAsiaTheme="minorHAnsi" w:hAnsi="Arial" w:cs="Arial"/>
                <w:sz w:val="22"/>
                <w:szCs w:val="22"/>
                <w:lang w:eastAsia="en-US"/>
              </w:rPr>
              <w:t xml:space="preserve"> account</w:t>
            </w:r>
            <w:proofErr w:type="gramEnd"/>
            <w:r w:rsidR="00061D98" w:rsidRPr="005920DC">
              <w:rPr>
                <w:rFonts w:ascii="Arial" w:eastAsiaTheme="minorHAnsi" w:hAnsi="Arial" w:cs="Arial"/>
                <w:sz w:val="22"/>
                <w:szCs w:val="22"/>
                <w:lang w:eastAsia="en-US"/>
              </w:rPr>
              <w:t xml:space="preserve">, </w:t>
            </w:r>
            <w:r w:rsidRPr="005920DC">
              <w:rPr>
                <w:rFonts w:ascii="Arial" w:eastAsiaTheme="minorHAnsi" w:hAnsi="Arial" w:cs="Arial"/>
                <w:sz w:val="22"/>
                <w:szCs w:val="22"/>
                <w:lang w:eastAsia="en-US"/>
              </w:rPr>
              <w:t>such specific conservation conditions for current and future infrastructure installations, or obstacles that need to be circumvented.</w:t>
            </w:r>
          </w:p>
          <w:p w14:paraId="6B27241B" w14:textId="77777777" w:rsidR="005426F1" w:rsidRPr="005920DC" w:rsidRDefault="005426F1" w:rsidP="005426F1">
            <w:pPr>
              <w:rPr>
                <w:rFonts w:ascii="Arial" w:eastAsiaTheme="minorHAnsi" w:hAnsi="Arial" w:cs="Arial"/>
                <w:sz w:val="22"/>
                <w:szCs w:val="22"/>
                <w:lang w:eastAsia="en-US"/>
              </w:rPr>
            </w:pPr>
          </w:p>
        </w:tc>
      </w:tr>
    </w:tbl>
    <w:p w14:paraId="2226B364" w14:textId="77777777" w:rsidR="004402DC" w:rsidRPr="005920DC" w:rsidRDefault="004402DC" w:rsidP="005426F1">
      <w:pPr>
        <w:spacing w:after="160" w:line="259" w:lineRule="auto"/>
        <w:rPr>
          <w:rFonts w:ascii="Arial" w:eastAsiaTheme="minorHAnsi" w:hAnsi="Arial" w:cs="Arial"/>
          <w:sz w:val="22"/>
          <w:szCs w:val="22"/>
          <w:lang w:eastAsia="en-US"/>
        </w:rPr>
      </w:pPr>
    </w:p>
    <w:p w14:paraId="18EC5B0B" w14:textId="77777777"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B</w:t>
      </w:r>
    </w:p>
    <w:tbl>
      <w:tblPr>
        <w:tblStyle w:val="TableGrid"/>
        <w:tblW w:w="9918" w:type="dxa"/>
        <w:tblLook w:val="04A0" w:firstRow="1" w:lastRow="0" w:firstColumn="1" w:lastColumn="0" w:noHBand="0" w:noVBand="1"/>
      </w:tblPr>
      <w:tblGrid>
        <w:gridCol w:w="9918"/>
      </w:tblGrid>
      <w:tr w:rsidR="005426F1" w:rsidRPr="005920DC" w14:paraId="058484B0" w14:textId="77777777" w:rsidTr="00A72008">
        <w:tc>
          <w:tcPr>
            <w:tcW w:w="9918" w:type="dxa"/>
          </w:tcPr>
          <w:p w14:paraId="3E6D633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B of this form is to be completed when an exemption is to be relied upon.</w:t>
            </w:r>
          </w:p>
        </w:tc>
      </w:tr>
      <w:tr w:rsidR="005426F1" w:rsidRPr="005920DC" w14:paraId="68CBDFC5" w14:textId="77777777" w:rsidTr="00A72008">
        <w:tc>
          <w:tcPr>
            <w:tcW w:w="9918" w:type="dxa"/>
            <w:shd w:val="clear" w:color="auto" w:fill="D9D9D9" w:themeFill="background1" w:themeFillShade="D9"/>
          </w:tcPr>
          <w:p w14:paraId="47E2F48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Exemption from requirement RA1</w:t>
            </w:r>
          </w:p>
        </w:tc>
      </w:tr>
      <w:tr w:rsidR="005426F1" w:rsidRPr="005920DC" w14:paraId="535DCDCA" w14:textId="77777777" w:rsidTr="00A72008">
        <w:tc>
          <w:tcPr>
            <w:tcW w:w="9918" w:type="dxa"/>
          </w:tcPr>
          <w:p w14:paraId="705464A7" w14:textId="654F4A6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install gigabit-ready physical infrastructure?</w:t>
            </w:r>
          </w:p>
          <w:p w14:paraId="70A63D92" w14:textId="77777777" w:rsidR="005426F1" w:rsidRPr="005920DC" w:rsidRDefault="00DE5B5C" w:rsidP="005426F1">
            <w:pPr>
              <w:tabs>
                <w:tab w:val="left" w:pos="1476"/>
              </w:tabs>
              <w:rPr>
                <w:rFonts w:ascii="Arial" w:eastAsiaTheme="minorHAnsi" w:hAnsi="Arial" w:cs="Arial"/>
                <w:sz w:val="22"/>
                <w:szCs w:val="22"/>
                <w:lang w:eastAsia="en-US"/>
              </w:rPr>
            </w:pPr>
            <w:sdt>
              <w:sdtPr>
                <w:rPr>
                  <w:rFonts w:ascii="Arial" w:eastAsiaTheme="minorHAnsi" w:hAnsi="Arial" w:cs="Arial"/>
                  <w:sz w:val="22"/>
                  <w:szCs w:val="22"/>
                  <w:lang w:eastAsia="en-US"/>
                </w:rPr>
                <w:id w:val="133306138"/>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1b and /or 1c, as appropriate</w:t>
            </w:r>
          </w:p>
          <w:p w14:paraId="34950140" w14:textId="77777777" w:rsidR="005426F1" w:rsidRPr="005920DC" w:rsidRDefault="00DE5B5C" w:rsidP="005426F1">
            <w:pPr>
              <w:tabs>
                <w:tab w:val="left" w:pos="852"/>
              </w:tabs>
              <w:rPr>
                <w:rFonts w:ascii="Arial" w:eastAsiaTheme="minorHAnsi" w:hAnsi="Arial" w:cs="Arial"/>
                <w:sz w:val="22"/>
                <w:szCs w:val="22"/>
                <w:lang w:eastAsia="en-US"/>
              </w:rPr>
            </w:pPr>
            <w:sdt>
              <w:sdtPr>
                <w:rPr>
                  <w:rFonts w:ascii="Arial" w:eastAsiaTheme="minorHAnsi" w:hAnsi="Arial" w:cs="Arial"/>
                  <w:sz w:val="22"/>
                  <w:szCs w:val="22"/>
                  <w:lang w:eastAsia="en-US"/>
                </w:rPr>
                <w:id w:val="-1880234455"/>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2</w:t>
            </w:r>
          </w:p>
        </w:tc>
      </w:tr>
      <w:tr w:rsidR="005426F1" w:rsidRPr="005920DC" w14:paraId="23C7F93E" w14:textId="77777777" w:rsidTr="00A72008">
        <w:tc>
          <w:tcPr>
            <w:tcW w:w="9918" w:type="dxa"/>
          </w:tcPr>
          <w:p w14:paraId="50AC9A8B" w14:textId="77777777" w:rsidR="005426F1" w:rsidRPr="005920DC" w:rsidRDefault="005426F1" w:rsidP="005426F1">
            <w:pPr>
              <w:tabs>
                <w:tab w:val="left" w:pos="1044"/>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t>
            </w:r>
            <w:sdt>
              <w:sdtPr>
                <w:rPr>
                  <w:rFonts w:ascii="Arial" w:eastAsiaTheme="minorHAnsi" w:hAnsi="Arial" w:cs="Arial"/>
                  <w:sz w:val="22"/>
                  <w:szCs w:val="22"/>
                  <w:lang w:eastAsia="en-US"/>
                </w:rPr>
                <w:id w:val="-4102336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w:t>
            </w:r>
          </w:p>
          <w:p w14:paraId="08B1B060" w14:textId="2DE74045" w:rsidR="005426F1" w:rsidRPr="005920DC" w:rsidRDefault="005426F1" w:rsidP="005426F1">
            <w:pPr>
              <w:numPr>
                <w:ilvl w:val="0"/>
                <w:numId w:val="2"/>
              </w:numPr>
              <w:tabs>
                <w:tab w:val="left" w:pos="1044"/>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to be occupied by the Ministry of Defence or the Armed Forces of the Crown, or to be otherwise occupied for purposes of national security</w:t>
            </w:r>
          </w:p>
        </w:tc>
      </w:tr>
      <w:tr w:rsidR="005426F1" w:rsidRPr="005920DC" w14:paraId="0F7831B4" w14:textId="77777777" w:rsidTr="00A72008">
        <w:tc>
          <w:tcPr>
            <w:tcW w:w="9918" w:type="dxa"/>
          </w:tcPr>
          <w:p w14:paraId="49B17300" w14:textId="77777777" w:rsidR="005426F1" w:rsidRPr="005920DC" w:rsidRDefault="005426F1" w:rsidP="005426F1">
            <w:pPr>
              <w:tabs>
                <w:tab w:val="left" w:pos="130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98121373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Both of the following apply:</w:t>
            </w:r>
          </w:p>
          <w:p w14:paraId="379598AC" w14:textId="6C4FB7AD"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in a location isolated from a relevant public electronic communications network of the kind mentioned in regulation 44</w:t>
            </w:r>
            <w:proofErr w:type="gramStart"/>
            <w:r w:rsidRPr="005920DC">
              <w:rPr>
                <w:rFonts w:ascii="Arial" w:eastAsiaTheme="minorHAnsi" w:hAnsi="Arial" w:cs="Arial"/>
                <w:sz w:val="22"/>
                <w:szCs w:val="22"/>
                <w:lang w:eastAsia="en-US"/>
              </w:rPr>
              <w:t>ZC(</w:t>
            </w:r>
            <w:proofErr w:type="gramEnd"/>
            <w:r w:rsidRPr="005920DC">
              <w:rPr>
                <w:rFonts w:ascii="Arial" w:eastAsiaTheme="minorHAnsi" w:hAnsi="Arial" w:cs="Arial"/>
                <w:sz w:val="22"/>
                <w:szCs w:val="22"/>
                <w:lang w:eastAsia="en-US"/>
              </w:rPr>
              <w:t>2) of the Building Regulations 2010, where the cost of gigabit-capable, high speed and USO-standard public electronic communications network connection exceeds the cost cap</w:t>
            </w:r>
            <w:sdt>
              <w:sdtPr>
                <w:rPr>
                  <w:rFonts w:ascii="Arial" w:eastAsiaTheme="minorHAnsi" w:hAnsi="Arial" w:cs="Arial"/>
                  <w:sz w:val="22"/>
                  <w:szCs w:val="22"/>
                  <w:lang w:eastAsia="en-US"/>
                </w:rPr>
                <w:id w:val="916672395"/>
                <w14:checkbox>
                  <w14:checked w14:val="0"/>
                  <w14:checkedState w14:val="2612" w14:font="MS Gothic"/>
                  <w14:uncheckedState w14:val="2610" w14:font="MS Gothic"/>
                </w14:checkbox>
              </w:sdtPr>
              <w:sdtEndPr/>
              <w:sdtContent>
                <w:r w:rsidR="00B1681B">
                  <w:rPr>
                    <w:rFonts w:ascii="MS Gothic" w:eastAsia="MS Gothic" w:hAnsi="MS Gothic" w:cs="Arial" w:hint="eastAsia"/>
                    <w:sz w:val="22"/>
                    <w:szCs w:val="22"/>
                    <w:lang w:eastAsia="en-US"/>
                  </w:rPr>
                  <w:t>☐</w:t>
                </w:r>
              </w:sdtContent>
            </w:sdt>
          </w:p>
          <w:p w14:paraId="010ED7E1" w14:textId="77777777"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prospect of a gigabit-capable, high speed and USO-standard public electronic communications network connection is considered too remote to justify equipping the building with gigabit-ready physical infrastructure (for full fibre, satellite or fixed wireless or other technologies) or an access point as set out in sections 5a, 5b, 5c or in Part A of this form.</w:t>
            </w:r>
          </w:p>
          <w:p w14:paraId="317C7A9A" w14:textId="77777777" w:rsidR="005426F1" w:rsidRPr="005920DC" w:rsidRDefault="005426F1" w:rsidP="005426F1">
            <w:pPr>
              <w:tabs>
                <w:tab w:val="left" w:pos="1308"/>
              </w:tabs>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note other exemptions in the Building Regulations 2010, which are not included in this Connectivity Plan including those set out in Classes 1 to 7 of Schedule 2 of the Building Regulations 2010.</w:t>
            </w:r>
          </w:p>
        </w:tc>
      </w:tr>
      <w:tr w:rsidR="005426F1" w:rsidRPr="005920DC" w14:paraId="4C507F65" w14:textId="77777777" w:rsidTr="00A72008">
        <w:tc>
          <w:tcPr>
            <w:tcW w:w="9918" w:type="dxa"/>
            <w:shd w:val="clear" w:color="auto" w:fill="D9D9D9" w:themeFill="background1" w:themeFillShade="D9"/>
          </w:tcPr>
          <w:p w14:paraId="1117778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2 Evidence of Exemption</w:t>
            </w:r>
          </w:p>
        </w:tc>
      </w:tr>
      <w:tr w:rsidR="005426F1" w:rsidRPr="005920DC" w14:paraId="34EE2E83" w14:textId="77777777" w:rsidTr="00A72008">
        <w:tc>
          <w:tcPr>
            <w:tcW w:w="9918" w:type="dxa"/>
          </w:tcPr>
          <w:p w14:paraId="045B395C" w14:textId="3673B281" w:rsidR="005426F1"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of how exemption 1b and/or 1c </w:t>
            </w:r>
            <w:r w:rsidR="004402DC" w:rsidRPr="005920DC">
              <w:rPr>
                <w:rFonts w:ascii="Arial" w:eastAsiaTheme="minorHAnsi" w:hAnsi="Arial" w:cs="Arial"/>
                <w:sz w:val="22"/>
                <w:szCs w:val="22"/>
                <w:lang w:eastAsia="en-US"/>
              </w:rPr>
              <w:t>applies.</w:t>
            </w:r>
          </w:p>
          <w:p w14:paraId="47341A9F" w14:textId="41BCD59A" w:rsidR="004402DC" w:rsidRPr="005920DC" w:rsidRDefault="004402DC" w:rsidP="005426F1">
            <w:pPr>
              <w:rPr>
                <w:rFonts w:ascii="Arial" w:eastAsiaTheme="minorHAnsi" w:hAnsi="Arial" w:cs="Arial"/>
                <w:sz w:val="22"/>
                <w:szCs w:val="22"/>
                <w:lang w:eastAsia="en-US"/>
              </w:rPr>
            </w:pPr>
          </w:p>
        </w:tc>
      </w:tr>
      <w:tr w:rsidR="005426F1" w:rsidRPr="005920DC" w14:paraId="00C25F09" w14:textId="77777777" w:rsidTr="00A72008">
        <w:tc>
          <w:tcPr>
            <w:tcW w:w="9918" w:type="dxa"/>
            <w:shd w:val="clear" w:color="auto" w:fill="D9D9D9" w:themeFill="background1" w:themeFillShade="D9"/>
          </w:tcPr>
          <w:p w14:paraId="307B2EE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 xml:space="preserve">3 Exemption from Requirement RA2 </w:t>
            </w:r>
          </w:p>
        </w:tc>
      </w:tr>
      <w:tr w:rsidR="005426F1" w:rsidRPr="005920DC" w14:paraId="229C6963" w14:textId="77777777" w:rsidTr="00A72008">
        <w:tc>
          <w:tcPr>
            <w:tcW w:w="9918" w:type="dxa"/>
          </w:tcPr>
          <w:p w14:paraId="3BC481F6" w14:textId="64997379" w:rsidR="005426F1" w:rsidRPr="005920DC" w:rsidRDefault="005426F1" w:rsidP="005426F1">
            <w:pPr>
              <w:rPr>
                <w:rFonts w:ascii="Arial" w:eastAsiaTheme="minorHAnsi" w:hAnsi="Arial" w:cs="Arial"/>
                <w:sz w:val="22"/>
                <w:szCs w:val="22"/>
                <w:lang w:eastAsia="en-US"/>
              </w:rPr>
            </w:pPr>
            <w:proofErr w:type="gramStart"/>
            <w:r w:rsidRPr="005920DC">
              <w:rPr>
                <w:rFonts w:ascii="Arial" w:eastAsiaTheme="minorHAnsi" w:hAnsi="Arial" w:cs="Arial"/>
                <w:sz w:val="22"/>
                <w:szCs w:val="22"/>
                <w:lang w:eastAsia="en-US"/>
              </w:rPr>
              <w:t>a  Is</w:t>
            </w:r>
            <w:proofErr w:type="gramEnd"/>
            <w:r w:rsidRPr="005920DC">
              <w:rPr>
                <w:rFonts w:ascii="Arial" w:eastAsiaTheme="minorHAnsi" w:hAnsi="Arial" w:cs="Arial"/>
                <w:sz w:val="22"/>
                <w:szCs w:val="22"/>
                <w:lang w:eastAsia="en-US"/>
              </w:rPr>
              <w:t>/are the building(s) exempt from the requirement to provide a connection to a gigabit-capable public electronic communications network?</w:t>
            </w:r>
          </w:p>
          <w:p w14:paraId="7CBA7BDA" w14:textId="77777777" w:rsidR="005426F1" w:rsidRPr="005920DC" w:rsidRDefault="00DE5B5C" w:rsidP="005426F1">
            <w:pPr>
              <w:tabs>
                <w:tab w:val="left" w:pos="1116"/>
              </w:tabs>
              <w:rPr>
                <w:rFonts w:ascii="Arial" w:eastAsiaTheme="minorHAnsi" w:hAnsi="Arial" w:cs="Arial"/>
                <w:sz w:val="22"/>
                <w:szCs w:val="22"/>
                <w:lang w:eastAsia="en-US"/>
              </w:rPr>
            </w:pPr>
            <w:sdt>
              <w:sdtPr>
                <w:rPr>
                  <w:rFonts w:ascii="Arial" w:eastAsiaTheme="minorHAnsi" w:hAnsi="Arial" w:cs="Arial"/>
                  <w:sz w:val="22"/>
                  <w:szCs w:val="22"/>
                  <w:lang w:eastAsia="en-US"/>
                </w:rPr>
                <w:id w:val="-56249676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3b or 3c as appropriate.</w:t>
            </w:r>
          </w:p>
          <w:p w14:paraId="192E5C6C" w14:textId="77777777" w:rsidR="005426F1" w:rsidRPr="005920DC" w:rsidRDefault="00DE5B5C" w:rsidP="005426F1">
            <w:pPr>
              <w:tabs>
                <w:tab w:val="left" w:pos="1740"/>
              </w:tabs>
              <w:rPr>
                <w:rFonts w:ascii="Arial" w:eastAsiaTheme="minorHAnsi" w:hAnsi="Arial" w:cs="Arial"/>
                <w:sz w:val="22"/>
                <w:szCs w:val="22"/>
                <w:lang w:eastAsia="en-US"/>
              </w:rPr>
            </w:pPr>
            <w:sdt>
              <w:sdtPr>
                <w:rPr>
                  <w:rFonts w:ascii="Arial" w:eastAsiaTheme="minorHAnsi" w:hAnsi="Arial" w:cs="Arial"/>
                  <w:sz w:val="22"/>
                  <w:szCs w:val="22"/>
                  <w:lang w:eastAsia="en-US"/>
                </w:rPr>
                <w:id w:val="-50790778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4</w:t>
            </w:r>
          </w:p>
        </w:tc>
      </w:tr>
      <w:tr w:rsidR="005426F1" w:rsidRPr="005920DC" w14:paraId="46EE1BAC" w14:textId="77777777" w:rsidTr="00A72008">
        <w:tc>
          <w:tcPr>
            <w:tcW w:w="9918" w:type="dxa"/>
          </w:tcPr>
          <w:p w14:paraId="6583BFBF" w14:textId="26AB68C2" w:rsidR="005426F1" w:rsidRPr="005920DC" w:rsidRDefault="005426F1" w:rsidP="005426F1">
            <w:pPr>
              <w:rPr>
                <w:rFonts w:ascii="Arial" w:eastAsiaTheme="minorHAnsi" w:hAnsi="Arial" w:cs="Arial"/>
                <w:sz w:val="22"/>
                <w:szCs w:val="22"/>
                <w:lang w:eastAsia="en-US"/>
              </w:rPr>
            </w:pPr>
            <w:proofErr w:type="gramStart"/>
            <w:r w:rsidRPr="005920DC">
              <w:rPr>
                <w:rFonts w:ascii="Arial" w:eastAsiaTheme="minorHAnsi" w:hAnsi="Arial" w:cs="Arial"/>
                <w:sz w:val="22"/>
                <w:szCs w:val="22"/>
                <w:lang w:eastAsia="en-US"/>
              </w:rPr>
              <w:t>b  The</w:t>
            </w:r>
            <w:proofErr w:type="gramEnd"/>
            <w:r w:rsidRPr="005920DC">
              <w:rPr>
                <w:rFonts w:ascii="Arial" w:eastAsiaTheme="minorHAnsi" w:hAnsi="Arial" w:cs="Arial"/>
                <w:sz w:val="22"/>
                <w:szCs w:val="22"/>
                <w:lang w:eastAsia="en-US"/>
              </w:rPr>
              <w:t xml:space="preserve"> cost to provide each dwelling on the development site with the following exceeds the cost cap:</w:t>
            </w:r>
          </w:p>
          <w:p w14:paraId="0A5FF8DA" w14:textId="0C1C35A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Tick all that </w:t>
            </w:r>
            <w:r w:rsidR="004402DC" w:rsidRPr="005920DC">
              <w:rPr>
                <w:rFonts w:ascii="Arial" w:eastAsiaTheme="minorHAnsi" w:hAnsi="Arial" w:cs="Arial"/>
                <w:sz w:val="22"/>
                <w:szCs w:val="22"/>
                <w:lang w:eastAsia="en-US"/>
              </w:rPr>
              <w:t>apply.</w:t>
            </w:r>
          </w:p>
          <w:p w14:paraId="1EDA7D58"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191662668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Gigabit-capable electronic communications network connection</w:t>
            </w:r>
          </w:p>
          <w:p w14:paraId="3F074AA6"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518012560"/>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High speed public electronic communications network connection</w:t>
            </w:r>
          </w:p>
          <w:p w14:paraId="15C78631"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902488706"/>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USO Standard public electronic communications network connection</w:t>
            </w:r>
          </w:p>
          <w:p w14:paraId="31272CCA" w14:textId="68C03BB7" w:rsidR="005426F1" w:rsidRPr="005920DC" w:rsidRDefault="005426F1" w:rsidP="00F67E09">
            <w:pPr>
              <w:tabs>
                <w:tab w:val="left" w:pos="948"/>
              </w:tabs>
              <w:ind w:left="176"/>
              <w:rPr>
                <w:rFonts w:ascii="Arial" w:eastAsiaTheme="minorHAnsi" w:hAnsi="Arial" w:cs="Arial"/>
                <w:i/>
                <w:iCs/>
                <w:sz w:val="22"/>
                <w:szCs w:val="22"/>
                <w:lang w:eastAsia="en-US"/>
              </w:rPr>
            </w:pPr>
            <w:r w:rsidRPr="005920DC">
              <w:rPr>
                <w:rFonts w:ascii="Arial" w:eastAsiaTheme="minorHAnsi" w:hAnsi="Arial" w:cs="Arial"/>
                <w:b/>
                <w:bCs/>
                <w:i/>
                <w:iCs/>
                <w:sz w:val="22"/>
                <w:szCs w:val="22"/>
                <w:lang w:eastAsia="en-US"/>
              </w:rPr>
              <w:t>Note</w:t>
            </w:r>
            <w:r w:rsidRPr="005920DC">
              <w:rPr>
                <w:rFonts w:ascii="Arial" w:eastAsiaTheme="minorHAnsi" w:hAnsi="Arial" w:cs="Arial"/>
                <w:i/>
                <w:iCs/>
                <w:sz w:val="22"/>
                <w:szCs w:val="22"/>
                <w:lang w:eastAsia="en-US"/>
              </w:rPr>
              <w:t xml:space="preserve">: Connection should be provided to the fastest public electronic communications network within </w:t>
            </w:r>
            <w:proofErr w:type="gramStart"/>
            <w:r w:rsidRPr="005920DC">
              <w:rPr>
                <w:rFonts w:ascii="Arial" w:eastAsiaTheme="minorHAnsi" w:hAnsi="Arial" w:cs="Arial"/>
                <w:i/>
                <w:iCs/>
                <w:sz w:val="22"/>
                <w:szCs w:val="22"/>
                <w:lang w:eastAsia="en-US"/>
              </w:rPr>
              <w:t>the  cost</w:t>
            </w:r>
            <w:proofErr w:type="gramEnd"/>
            <w:r w:rsidRPr="005920DC">
              <w:rPr>
                <w:rFonts w:ascii="Arial" w:eastAsiaTheme="minorHAnsi" w:hAnsi="Arial" w:cs="Arial"/>
                <w:i/>
                <w:iCs/>
                <w:sz w:val="22"/>
                <w:szCs w:val="22"/>
                <w:lang w:eastAsia="en-US"/>
              </w:rPr>
              <w:t xml:space="preserve"> cap</w:t>
            </w:r>
          </w:p>
        </w:tc>
      </w:tr>
      <w:tr w:rsidR="005426F1" w:rsidRPr="005920DC" w14:paraId="6DDD2CED" w14:textId="77777777" w:rsidTr="00A72008">
        <w:tc>
          <w:tcPr>
            <w:tcW w:w="9918" w:type="dxa"/>
          </w:tcPr>
          <w:p w14:paraId="37A86A9B"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596787625"/>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 </w:t>
            </w:r>
          </w:p>
          <w:p w14:paraId="530E7CF9"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suitable providers of public electronic communications networks have declined to provide a connection free of charge or at a cost not exceeding the cost cap, or have failed to respond to requests within 30 working days </w:t>
            </w:r>
          </w:p>
        </w:tc>
      </w:tr>
      <w:tr w:rsidR="005426F1" w:rsidRPr="005920DC" w14:paraId="0FEC964A" w14:textId="77777777" w:rsidTr="00A72008">
        <w:tc>
          <w:tcPr>
            <w:tcW w:w="9918" w:type="dxa"/>
            <w:shd w:val="clear" w:color="auto" w:fill="D9D9D9" w:themeFill="background1" w:themeFillShade="D9"/>
          </w:tcPr>
          <w:p w14:paraId="59118372" w14:textId="77777777" w:rsidR="005426F1" w:rsidRPr="005920DC" w:rsidRDefault="005426F1" w:rsidP="005426F1">
            <w:pPr>
              <w:tabs>
                <w:tab w:val="left" w:pos="900"/>
              </w:tabs>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Evidence of exemption</w:t>
            </w:r>
          </w:p>
        </w:tc>
      </w:tr>
      <w:tr w:rsidR="005426F1" w:rsidRPr="005920DC" w14:paraId="62E3FB88" w14:textId="77777777" w:rsidTr="00A72008">
        <w:tc>
          <w:tcPr>
            <w:tcW w:w="9918" w:type="dxa"/>
          </w:tcPr>
          <w:p w14:paraId="024E619D"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Please attach the following, from suitable providers of public electronic communications networks</w:t>
            </w:r>
          </w:p>
          <w:p w14:paraId="14037784" w14:textId="75A4DE71"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Evidence that the providers are suitable for the purposes in </w:t>
            </w:r>
            <w:r w:rsidR="004402DC" w:rsidRPr="005920DC">
              <w:rPr>
                <w:rFonts w:ascii="Arial" w:eastAsiaTheme="minorHAnsi" w:hAnsi="Arial" w:cs="Arial"/>
                <w:sz w:val="22"/>
                <w:szCs w:val="22"/>
                <w:lang w:eastAsia="en-US"/>
              </w:rPr>
              <w:t>question.</w:t>
            </w:r>
          </w:p>
          <w:p w14:paraId="640CAE43" w14:textId="77777777"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One of the following: </w:t>
            </w:r>
          </w:p>
          <w:p w14:paraId="558630BB" w14:textId="6EE4C6BB"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offers from the providers showing that the cost of the relevant connection exceeds the cost </w:t>
            </w:r>
            <w:r w:rsidR="004402DC" w:rsidRPr="005920DC">
              <w:rPr>
                <w:rFonts w:ascii="Arial" w:eastAsiaTheme="minorHAnsi" w:hAnsi="Arial" w:cs="Arial"/>
                <w:sz w:val="22"/>
                <w:szCs w:val="22"/>
                <w:lang w:eastAsia="en-US"/>
              </w:rPr>
              <w:t>cap.</w:t>
            </w:r>
          </w:p>
          <w:p w14:paraId="1808617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At least two requests for offers for a relevant connection to which the provides have failed to respond within 30 days (developers may wish to provide further evidence including evidence of follow-up requests)</w:t>
            </w:r>
          </w:p>
          <w:p w14:paraId="148F921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Correspondence from at least two of the providers that declined to provide any connection to a relevant connection, clearly stating the reason why</w:t>
            </w:r>
          </w:p>
        </w:tc>
      </w:tr>
    </w:tbl>
    <w:p w14:paraId="5F356A52" w14:textId="77777777" w:rsidR="005426F1" w:rsidRPr="005920DC" w:rsidRDefault="005426F1" w:rsidP="005426F1">
      <w:pPr>
        <w:spacing w:after="160" w:line="259" w:lineRule="auto"/>
        <w:rPr>
          <w:rFonts w:ascii="Arial" w:eastAsiaTheme="minorHAnsi" w:hAnsi="Arial" w:cs="Arial"/>
          <w:sz w:val="22"/>
          <w:szCs w:val="22"/>
          <w:lang w:eastAsia="en-US"/>
        </w:rPr>
      </w:pPr>
    </w:p>
    <w:p w14:paraId="2B005EA6" w14:textId="77777777" w:rsidR="005426F1" w:rsidRPr="005920DC" w:rsidRDefault="005426F1">
      <w:pPr>
        <w:rPr>
          <w:rFonts w:ascii="Arial" w:hAnsi="Arial" w:cs="Arial"/>
        </w:rPr>
      </w:pPr>
    </w:p>
    <w:sectPr w:rsidR="005426F1" w:rsidRPr="005920DC" w:rsidSect="00050E8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1665" w14:textId="77777777" w:rsidR="00050E87" w:rsidRDefault="00050E87" w:rsidP="005C305A">
      <w:r>
        <w:separator/>
      </w:r>
    </w:p>
  </w:endnote>
  <w:endnote w:type="continuationSeparator" w:id="0">
    <w:p w14:paraId="5976A196" w14:textId="77777777" w:rsidR="00050E87" w:rsidRDefault="00050E87" w:rsidP="005C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F9C0" w14:textId="77777777" w:rsidR="00050E87" w:rsidRDefault="00050E87" w:rsidP="005C305A">
      <w:r>
        <w:separator/>
      </w:r>
    </w:p>
  </w:footnote>
  <w:footnote w:type="continuationSeparator" w:id="0">
    <w:p w14:paraId="22E92DEC" w14:textId="77777777" w:rsidR="00050E87" w:rsidRDefault="00050E87" w:rsidP="005C3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A4515"/>
    <w:multiLevelType w:val="hybridMultilevel"/>
    <w:tmpl w:val="6736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2865"/>
    <w:multiLevelType w:val="hybridMultilevel"/>
    <w:tmpl w:val="E89C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5F4EF1"/>
    <w:multiLevelType w:val="hybridMultilevel"/>
    <w:tmpl w:val="692AE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35B3A"/>
    <w:multiLevelType w:val="hybridMultilevel"/>
    <w:tmpl w:val="F9364840"/>
    <w:lvl w:ilvl="0" w:tplc="04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512A06C3"/>
    <w:multiLevelType w:val="hybridMultilevel"/>
    <w:tmpl w:val="5276F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77E1"/>
    <w:multiLevelType w:val="hybridMultilevel"/>
    <w:tmpl w:val="DEE2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4928">
    <w:abstractNumId w:val="3"/>
  </w:num>
  <w:num w:numId="2" w16cid:durableId="1022972414">
    <w:abstractNumId w:val="5"/>
  </w:num>
  <w:num w:numId="3" w16cid:durableId="1702512385">
    <w:abstractNumId w:val="0"/>
  </w:num>
  <w:num w:numId="4" w16cid:durableId="912472701">
    <w:abstractNumId w:val="2"/>
  </w:num>
  <w:num w:numId="5" w16cid:durableId="1976374403">
    <w:abstractNumId w:val="1"/>
  </w:num>
  <w:num w:numId="6" w16cid:durableId="160722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B8"/>
    <w:rsid w:val="00002247"/>
    <w:rsid w:val="000078AD"/>
    <w:rsid w:val="00021FE3"/>
    <w:rsid w:val="0004109B"/>
    <w:rsid w:val="000505CF"/>
    <w:rsid w:val="00050E87"/>
    <w:rsid w:val="0005373F"/>
    <w:rsid w:val="00061D98"/>
    <w:rsid w:val="00064602"/>
    <w:rsid w:val="001013F6"/>
    <w:rsid w:val="0014599A"/>
    <w:rsid w:val="00151912"/>
    <w:rsid w:val="001900C9"/>
    <w:rsid w:val="00197F66"/>
    <w:rsid w:val="001A2663"/>
    <w:rsid w:val="001C6E6E"/>
    <w:rsid w:val="002018FD"/>
    <w:rsid w:val="0020501C"/>
    <w:rsid w:val="00213E42"/>
    <w:rsid w:val="00251C3F"/>
    <w:rsid w:val="00261BA1"/>
    <w:rsid w:val="0026561D"/>
    <w:rsid w:val="002C6331"/>
    <w:rsid w:val="002D49FD"/>
    <w:rsid w:val="0034613E"/>
    <w:rsid w:val="003608E6"/>
    <w:rsid w:val="00376AD9"/>
    <w:rsid w:val="0038695D"/>
    <w:rsid w:val="0039250F"/>
    <w:rsid w:val="00410D37"/>
    <w:rsid w:val="004402DC"/>
    <w:rsid w:val="00451A2B"/>
    <w:rsid w:val="00466B57"/>
    <w:rsid w:val="00471B34"/>
    <w:rsid w:val="004C3BAB"/>
    <w:rsid w:val="005426F1"/>
    <w:rsid w:val="0054360C"/>
    <w:rsid w:val="00551237"/>
    <w:rsid w:val="0058219F"/>
    <w:rsid w:val="005920DC"/>
    <w:rsid w:val="005C305A"/>
    <w:rsid w:val="005C3086"/>
    <w:rsid w:val="005E3394"/>
    <w:rsid w:val="00624AED"/>
    <w:rsid w:val="00654A4F"/>
    <w:rsid w:val="00676FC5"/>
    <w:rsid w:val="006A403C"/>
    <w:rsid w:val="00735231"/>
    <w:rsid w:val="00774422"/>
    <w:rsid w:val="00785BB8"/>
    <w:rsid w:val="007B7830"/>
    <w:rsid w:val="007E20D3"/>
    <w:rsid w:val="007E67BF"/>
    <w:rsid w:val="00866EE2"/>
    <w:rsid w:val="00875319"/>
    <w:rsid w:val="008A4961"/>
    <w:rsid w:val="008A558C"/>
    <w:rsid w:val="008F0490"/>
    <w:rsid w:val="008F175E"/>
    <w:rsid w:val="0097246E"/>
    <w:rsid w:val="00976C2B"/>
    <w:rsid w:val="00992603"/>
    <w:rsid w:val="009C4E7E"/>
    <w:rsid w:val="00A219BC"/>
    <w:rsid w:val="00A41AA6"/>
    <w:rsid w:val="00A52062"/>
    <w:rsid w:val="00AA66E0"/>
    <w:rsid w:val="00AB730B"/>
    <w:rsid w:val="00AF0810"/>
    <w:rsid w:val="00B11AF4"/>
    <w:rsid w:val="00B1681B"/>
    <w:rsid w:val="00B27D85"/>
    <w:rsid w:val="00B67877"/>
    <w:rsid w:val="00BB0209"/>
    <w:rsid w:val="00BF3B37"/>
    <w:rsid w:val="00C414CE"/>
    <w:rsid w:val="00C7735F"/>
    <w:rsid w:val="00CA6146"/>
    <w:rsid w:val="00CA7C4C"/>
    <w:rsid w:val="00CB7687"/>
    <w:rsid w:val="00CE48CB"/>
    <w:rsid w:val="00D0031F"/>
    <w:rsid w:val="00D02898"/>
    <w:rsid w:val="00D32006"/>
    <w:rsid w:val="00D80A87"/>
    <w:rsid w:val="00DE5B5C"/>
    <w:rsid w:val="00E134D0"/>
    <w:rsid w:val="00E15D75"/>
    <w:rsid w:val="00E55786"/>
    <w:rsid w:val="00EB5F12"/>
    <w:rsid w:val="00EB6D85"/>
    <w:rsid w:val="00EC789D"/>
    <w:rsid w:val="00EF4AB2"/>
    <w:rsid w:val="00F00BD2"/>
    <w:rsid w:val="00F064DC"/>
    <w:rsid w:val="00F33013"/>
    <w:rsid w:val="00F54151"/>
    <w:rsid w:val="00F67E09"/>
    <w:rsid w:val="00F73918"/>
    <w:rsid w:val="00F845DE"/>
    <w:rsid w:val="00FA23C6"/>
    <w:rsid w:val="00FD5A50"/>
    <w:rsid w:val="00FE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C90"/>
  <w15:docId w15:val="{1D8590CC-55D4-492A-8375-E7D75DB7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5BB8"/>
    <w:rPr>
      <w:color w:val="0563C1" w:themeColor="hyperlink"/>
      <w:u w:val="single"/>
    </w:rPr>
  </w:style>
  <w:style w:type="paragraph" w:styleId="ListParagraph">
    <w:name w:val="List Paragraph"/>
    <w:basedOn w:val="Normal"/>
    <w:uiPriority w:val="34"/>
    <w:qFormat/>
    <w:rsid w:val="00785BB8"/>
    <w:pPr>
      <w:ind w:left="720"/>
      <w:contextualSpacing/>
    </w:pPr>
  </w:style>
  <w:style w:type="table" w:styleId="Table3Deffects3">
    <w:name w:val="Table 3D effects 3"/>
    <w:basedOn w:val="TableNormal"/>
    <w:rsid w:val="00785BB8"/>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Accent61">
    <w:name w:val="List Table 2 - Accent 61"/>
    <w:basedOn w:val="TableNormal"/>
    <w:uiPriority w:val="47"/>
    <w:rsid w:val="00785BB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785BB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5C305A"/>
    <w:pPr>
      <w:tabs>
        <w:tab w:val="center" w:pos="4513"/>
        <w:tab w:val="right" w:pos="9026"/>
      </w:tabs>
    </w:pPr>
  </w:style>
  <w:style w:type="character" w:customStyle="1" w:styleId="HeaderChar">
    <w:name w:val="Header Char"/>
    <w:basedOn w:val="DefaultParagraphFont"/>
    <w:link w:val="Header"/>
    <w:uiPriority w:val="99"/>
    <w:rsid w:val="005C30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305A"/>
    <w:pPr>
      <w:tabs>
        <w:tab w:val="center" w:pos="4513"/>
        <w:tab w:val="right" w:pos="9026"/>
      </w:tabs>
    </w:pPr>
  </w:style>
  <w:style w:type="character" w:customStyle="1" w:styleId="FooterChar">
    <w:name w:val="Footer Char"/>
    <w:basedOn w:val="DefaultParagraphFont"/>
    <w:link w:val="Footer"/>
    <w:uiPriority w:val="99"/>
    <w:rsid w:val="005C305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D49FD"/>
    <w:rPr>
      <w:color w:val="808080"/>
    </w:rPr>
  </w:style>
  <w:style w:type="character" w:customStyle="1" w:styleId="UnresolvedMention1">
    <w:name w:val="Unresolved Mention1"/>
    <w:basedOn w:val="DefaultParagraphFont"/>
    <w:uiPriority w:val="99"/>
    <w:semiHidden/>
    <w:unhideWhenUsed/>
    <w:rsid w:val="00197F66"/>
    <w:rPr>
      <w:color w:val="808080"/>
      <w:shd w:val="clear" w:color="auto" w:fill="E6E6E6"/>
    </w:rPr>
  </w:style>
  <w:style w:type="table" w:styleId="TableGrid">
    <w:name w:val="Table Grid"/>
    <w:basedOn w:val="TableNormal"/>
    <w:uiPriority w:val="39"/>
    <w:rsid w:val="0054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F12"/>
    <w:rPr>
      <w:rFonts w:ascii="Calibri" w:hAnsi="Calibri" w:cs="Calibri" w:hint="default"/>
      <w:b/>
      <w:bCs/>
      <w:i w:val="0"/>
      <w:iCs w:val="0"/>
      <w:color w:val="17365D"/>
      <w:sz w:val="22"/>
      <w:szCs w:val="22"/>
    </w:rPr>
  </w:style>
  <w:style w:type="character" w:customStyle="1" w:styleId="fontstyle21">
    <w:name w:val="fontstyle21"/>
    <w:basedOn w:val="DefaultParagraphFont"/>
    <w:rsid w:val="00EB5F12"/>
    <w:rPr>
      <w:rFonts w:ascii="Calibri" w:hAnsi="Calibri" w:cs="Calibri" w:hint="default"/>
      <w:b w:val="0"/>
      <w:bCs w:val="0"/>
      <w:i w:val="0"/>
      <w:iCs w:val="0"/>
      <w:color w:val="17365D"/>
      <w:sz w:val="22"/>
      <w:szCs w:val="22"/>
    </w:rPr>
  </w:style>
  <w:style w:type="character" w:customStyle="1" w:styleId="fontstyle11">
    <w:name w:val="fontstyle11"/>
    <w:basedOn w:val="DefaultParagraphFont"/>
    <w:rsid w:val="00EF4AB2"/>
    <w:rPr>
      <w:rFonts w:ascii="Calibri" w:hAnsi="Calibri" w:cs="Calibri" w:hint="default"/>
      <w:b w:val="0"/>
      <w:bCs w:val="0"/>
      <w:i w:val="0"/>
      <w:iCs w:val="0"/>
      <w:color w:val="17365D"/>
      <w:sz w:val="20"/>
      <w:szCs w:val="20"/>
    </w:rPr>
  </w:style>
  <w:style w:type="paragraph" w:styleId="BalloonText">
    <w:name w:val="Balloon Text"/>
    <w:basedOn w:val="Normal"/>
    <w:link w:val="BalloonTextChar"/>
    <w:uiPriority w:val="99"/>
    <w:semiHidden/>
    <w:unhideWhenUsed/>
    <w:rsid w:val="00BB0209"/>
    <w:rPr>
      <w:rFonts w:ascii="Tahoma" w:hAnsi="Tahoma" w:cs="Tahoma"/>
      <w:sz w:val="16"/>
      <w:szCs w:val="16"/>
    </w:rPr>
  </w:style>
  <w:style w:type="character" w:customStyle="1" w:styleId="BalloonTextChar">
    <w:name w:val="Balloon Text Char"/>
    <w:basedOn w:val="DefaultParagraphFont"/>
    <w:link w:val="BalloonText"/>
    <w:uiPriority w:val="99"/>
    <w:semiHidden/>
    <w:rsid w:val="00BB020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6640">
      <w:bodyDiv w:val="1"/>
      <w:marLeft w:val="0"/>
      <w:marRight w:val="0"/>
      <w:marTop w:val="0"/>
      <w:marBottom w:val="0"/>
      <w:divBdr>
        <w:top w:val="none" w:sz="0" w:space="0" w:color="auto"/>
        <w:left w:val="none" w:sz="0" w:space="0" w:color="auto"/>
        <w:bottom w:val="none" w:sz="0" w:space="0" w:color="auto"/>
        <w:right w:val="none" w:sz="0" w:space="0" w:color="auto"/>
      </w:divBdr>
    </w:div>
    <w:div w:id="693310126">
      <w:bodyDiv w:val="1"/>
      <w:marLeft w:val="0"/>
      <w:marRight w:val="0"/>
      <w:marTop w:val="0"/>
      <w:marBottom w:val="0"/>
      <w:divBdr>
        <w:top w:val="none" w:sz="0" w:space="0" w:color="auto"/>
        <w:left w:val="none" w:sz="0" w:space="0" w:color="auto"/>
        <w:bottom w:val="none" w:sz="0" w:space="0" w:color="auto"/>
        <w:right w:val="none" w:sz="0" w:space="0" w:color="auto"/>
      </w:divBdr>
    </w:div>
    <w:div w:id="701637351">
      <w:bodyDiv w:val="1"/>
      <w:marLeft w:val="0"/>
      <w:marRight w:val="0"/>
      <w:marTop w:val="0"/>
      <w:marBottom w:val="0"/>
      <w:divBdr>
        <w:top w:val="none" w:sz="0" w:space="0" w:color="auto"/>
        <w:left w:val="none" w:sz="0" w:space="0" w:color="auto"/>
        <w:bottom w:val="none" w:sz="0" w:space="0" w:color="auto"/>
        <w:right w:val="none" w:sz="0" w:space="0" w:color="auto"/>
      </w:divBdr>
    </w:div>
    <w:div w:id="715005400">
      <w:bodyDiv w:val="1"/>
      <w:marLeft w:val="0"/>
      <w:marRight w:val="0"/>
      <w:marTop w:val="0"/>
      <w:marBottom w:val="0"/>
      <w:divBdr>
        <w:top w:val="none" w:sz="0" w:space="0" w:color="auto"/>
        <w:left w:val="none" w:sz="0" w:space="0" w:color="auto"/>
        <w:bottom w:val="none" w:sz="0" w:space="0" w:color="auto"/>
        <w:right w:val="none" w:sz="0" w:space="0" w:color="auto"/>
      </w:divBdr>
    </w:div>
    <w:div w:id="754012714">
      <w:bodyDiv w:val="1"/>
      <w:marLeft w:val="0"/>
      <w:marRight w:val="0"/>
      <w:marTop w:val="0"/>
      <w:marBottom w:val="0"/>
      <w:divBdr>
        <w:top w:val="none" w:sz="0" w:space="0" w:color="auto"/>
        <w:left w:val="none" w:sz="0" w:space="0" w:color="auto"/>
        <w:bottom w:val="none" w:sz="0" w:space="0" w:color="auto"/>
        <w:right w:val="none" w:sz="0" w:space="0" w:color="auto"/>
      </w:divBdr>
    </w:div>
    <w:div w:id="983855313">
      <w:bodyDiv w:val="1"/>
      <w:marLeft w:val="0"/>
      <w:marRight w:val="0"/>
      <w:marTop w:val="0"/>
      <w:marBottom w:val="0"/>
      <w:divBdr>
        <w:top w:val="none" w:sz="0" w:space="0" w:color="auto"/>
        <w:left w:val="none" w:sz="0" w:space="0" w:color="auto"/>
        <w:bottom w:val="none" w:sz="0" w:space="0" w:color="auto"/>
        <w:right w:val="none" w:sz="0" w:space="0" w:color="auto"/>
      </w:divBdr>
    </w:div>
    <w:div w:id="1108545683">
      <w:bodyDiv w:val="1"/>
      <w:marLeft w:val="0"/>
      <w:marRight w:val="0"/>
      <w:marTop w:val="0"/>
      <w:marBottom w:val="0"/>
      <w:divBdr>
        <w:top w:val="none" w:sz="0" w:space="0" w:color="auto"/>
        <w:left w:val="none" w:sz="0" w:space="0" w:color="auto"/>
        <w:bottom w:val="none" w:sz="0" w:space="0" w:color="auto"/>
        <w:right w:val="none" w:sz="0" w:space="0" w:color="auto"/>
      </w:divBdr>
    </w:div>
    <w:div w:id="1605965109">
      <w:bodyDiv w:val="1"/>
      <w:marLeft w:val="0"/>
      <w:marRight w:val="0"/>
      <w:marTop w:val="0"/>
      <w:marBottom w:val="0"/>
      <w:divBdr>
        <w:top w:val="none" w:sz="0" w:space="0" w:color="auto"/>
        <w:left w:val="none" w:sz="0" w:space="0" w:color="auto"/>
        <w:bottom w:val="none" w:sz="0" w:space="0" w:color="auto"/>
        <w:right w:val="none" w:sz="0" w:space="0" w:color="auto"/>
      </w:divBdr>
    </w:div>
    <w:div w:id="1659729354">
      <w:bodyDiv w:val="1"/>
      <w:marLeft w:val="0"/>
      <w:marRight w:val="0"/>
      <w:marTop w:val="0"/>
      <w:marBottom w:val="0"/>
      <w:divBdr>
        <w:top w:val="none" w:sz="0" w:space="0" w:color="auto"/>
        <w:left w:val="none" w:sz="0" w:space="0" w:color="auto"/>
        <w:bottom w:val="none" w:sz="0" w:space="0" w:color="auto"/>
        <w:right w:val="none" w:sz="0" w:space="0" w:color="auto"/>
      </w:divBdr>
    </w:div>
    <w:div w:id="2023700009">
      <w:bodyDiv w:val="1"/>
      <w:marLeft w:val="0"/>
      <w:marRight w:val="0"/>
      <w:marTop w:val="0"/>
      <w:marBottom w:val="0"/>
      <w:divBdr>
        <w:top w:val="none" w:sz="0" w:space="0" w:color="auto"/>
        <w:left w:val="none" w:sz="0" w:space="0" w:color="auto"/>
        <w:bottom w:val="none" w:sz="0" w:space="0" w:color="auto"/>
        <w:right w:val="none" w:sz="0" w:space="0" w:color="auto"/>
      </w:divBdr>
    </w:div>
    <w:div w:id="2058814198">
      <w:bodyDiv w:val="1"/>
      <w:marLeft w:val="0"/>
      <w:marRight w:val="0"/>
      <w:marTop w:val="0"/>
      <w:marBottom w:val="0"/>
      <w:divBdr>
        <w:top w:val="none" w:sz="0" w:space="0" w:color="auto"/>
        <w:left w:val="none" w:sz="0" w:space="0" w:color="auto"/>
        <w:bottom w:val="none" w:sz="0" w:space="0" w:color="auto"/>
        <w:right w:val="none" w:sz="0" w:space="0" w:color="auto"/>
      </w:divBdr>
    </w:div>
    <w:div w:id="21068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J:\EHDC\Corporate%20Data\Building%20Control\EHDC%20%20HBC%20SHARED\Support%20Team\Sam%20Cobb\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vant.gov.uk/complaints-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ant.gov.uk/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ningporta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0A23-AE23-4F9F-89B7-D5F45381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Corkill</dc:creator>
  <cp:lastModifiedBy>Earl, Charlotte</cp:lastModifiedBy>
  <cp:revision>2</cp:revision>
  <dcterms:created xsi:type="dcterms:W3CDTF">2024-12-09T09:41:00Z</dcterms:created>
  <dcterms:modified xsi:type="dcterms:W3CDTF">2024-12-09T09:41:00Z</dcterms:modified>
</cp:coreProperties>
</file>